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632FB23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26A05">
        <w:rPr>
          <w:rFonts w:cs="Arial"/>
        </w:rPr>
        <w:t>2</w:t>
      </w:r>
      <w:r w:rsidR="0056254A">
        <w:rPr>
          <w:rFonts w:cs="Arial"/>
        </w:rPr>
        <w:t>2</w:t>
      </w:r>
      <w:r w:rsidR="0043755E">
        <w:rPr>
          <w:rFonts w:cs="Arial"/>
        </w:rPr>
        <w:t>.</w:t>
      </w:r>
      <w:r w:rsidR="0056254A">
        <w:rPr>
          <w:rFonts w:cs="Arial"/>
        </w:rPr>
        <w:t>12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194E3267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56254A">
        <w:rPr>
          <w:rFonts w:cs="Arial"/>
        </w:rPr>
        <w:t>39</w:t>
      </w:r>
      <w:r>
        <w:rPr>
          <w:rFonts w:cs="Arial"/>
        </w:rPr>
        <w:t>.202</w:t>
      </w:r>
      <w:r w:rsidR="0056254A">
        <w:rPr>
          <w:rFonts w:cs="Arial"/>
        </w:rPr>
        <w:t>0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25B1EAE" w14:textId="77777777" w:rsidR="0056254A" w:rsidRDefault="00633C3C" w:rsidP="00826A05">
      <w:pPr>
        <w:spacing w:line="276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D1F55">
        <w:t>1</w:t>
      </w:r>
      <w:r w:rsidR="005E5A2D" w:rsidRPr="00CE0775">
        <w:t xml:space="preserve"> r. poz. </w:t>
      </w:r>
      <w:r w:rsidR="00BD1F55">
        <w:t>735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7D65C0">
        <w:t>1</w:t>
      </w:r>
      <w:r w:rsidR="005E5A2D" w:rsidRPr="00CE0775">
        <w:t xml:space="preserve"> r. poz. 2</w:t>
      </w:r>
      <w:r w:rsidR="007D65C0">
        <w:t>47</w:t>
      </w:r>
      <w:r w:rsidR="005E5A2D" w:rsidRPr="00CE0775">
        <w:t xml:space="preserve"> ze zm.) zawiadamia się strony </w:t>
      </w:r>
      <w:r w:rsidR="00C2203C">
        <w:t xml:space="preserve">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826A05">
        <w:t>2</w:t>
      </w:r>
      <w:r w:rsidR="0056254A">
        <w:t>2</w:t>
      </w:r>
      <w:r w:rsidR="00B9239B" w:rsidRPr="00CE0775">
        <w:t>.</w:t>
      </w:r>
      <w:r w:rsidR="0056254A">
        <w:t>12</w:t>
      </w:r>
      <w:r w:rsidR="00B9239B" w:rsidRPr="00CE0775">
        <w:t>.2021r.</w:t>
      </w:r>
      <w:r w:rsidRPr="00CE0775">
        <w:t xml:space="preserve"> </w:t>
      </w:r>
      <w:r w:rsidR="005E5A2D" w:rsidRPr="00CE0775">
        <w:t>o środowiskowych uwarunkowaniach dla przedsięwzięcia p.n.:</w:t>
      </w:r>
      <w:r w:rsidR="000870A8" w:rsidRPr="000870A8">
        <w:rPr>
          <w:rFonts w:cs="Arial"/>
        </w:rPr>
        <w:t xml:space="preserve"> </w:t>
      </w:r>
      <w:bookmarkStart w:id="1" w:name="_Hlk79045400"/>
      <w:bookmarkStart w:id="2" w:name="_Hlk79045326"/>
      <w:bookmarkStart w:id="3" w:name="_Hlk79044992"/>
    </w:p>
    <w:p w14:paraId="592BC50C" w14:textId="37187C3F" w:rsidR="00826A05" w:rsidRPr="0056254A" w:rsidRDefault="0056254A" w:rsidP="00826A05">
      <w:pPr>
        <w:spacing w:line="276" w:lineRule="auto"/>
        <w:jc w:val="both"/>
        <w:rPr>
          <w:rFonts w:cs="Arial"/>
        </w:rPr>
      </w:pPr>
      <w:r w:rsidRPr="0056254A">
        <w:rPr>
          <w:b/>
          <w:bCs/>
        </w:rPr>
        <w:t>„</w:t>
      </w:r>
      <w:r w:rsidRPr="007341B2">
        <w:rPr>
          <w:b/>
          <w:bCs/>
          <w:i/>
          <w:iCs/>
          <w:color w:val="151318"/>
          <w:w w:val="105"/>
        </w:rPr>
        <w:t xml:space="preserve">Poprawa </w:t>
      </w:r>
      <w:r w:rsidRPr="007341B2">
        <w:rPr>
          <w:b/>
          <w:bCs/>
          <w:i/>
          <w:iCs/>
          <w:color w:val="151318"/>
          <w:spacing w:val="57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dobrostanu </w:t>
      </w:r>
      <w:r w:rsidRPr="007341B2">
        <w:rPr>
          <w:b/>
          <w:bCs/>
          <w:i/>
          <w:iCs/>
          <w:color w:val="151318"/>
          <w:spacing w:val="60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stada </w:t>
      </w:r>
      <w:r w:rsidRPr="007341B2">
        <w:rPr>
          <w:b/>
          <w:bCs/>
          <w:i/>
          <w:iCs/>
          <w:color w:val="151318"/>
          <w:spacing w:val="54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hodowlanego </w:t>
      </w:r>
      <w:r w:rsidRPr="007341B2">
        <w:rPr>
          <w:b/>
          <w:bCs/>
          <w:i/>
          <w:iCs/>
          <w:color w:val="151318"/>
          <w:spacing w:val="52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w </w:t>
      </w:r>
      <w:r w:rsidRPr="007341B2">
        <w:rPr>
          <w:b/>
          <w:bCs/>
          <w:i/>
          <w:iCs/>
          <w:color w:val="151318"/>
          <w:spacing w:val="5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gospodarstwie </w:t>
      </w:r>
      <w:r w:rsidRPr="007341B2">
        <w:rPr>
          <w:b/>
          <w:bCs/>
          <w:i/>
          <w:iCs/>
          <w:color w:val="151318"/>
          <w:spacing w:val="10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"FORTUNE" </w:t>
      </w:r>
      <w:r w:rsidR="007341B2">
        <w:rPr>
          <w:b/>
          <w:bCs/>
          <w:i/>
          <w:iCs/>
          <w:color w:val="151318"/>
          <w:w w:val="105"/>
        </w:rPr>
        <w:t xml:space="preserve">              </w:t>
      </w:r>
      <w:r w:rsidRPr="007341B2">
        <w:rPr>
          <w:b/>
          <w:bCs/>
          <w:i/>
          <w:iCs/>
          <w:color w:val="151318"/>
          <w:w w:val="105"/>
        </w:rPr>
        <w:t xml:space="preserve"> </w:t>
      </w:r>
      <w:r w:rsidRPr="007341B2">
        <w:rPr>
          <w:b/>
          <w:bCs/>
          <w:i/>
          <w:iCs/>
          <w:color w:val="151318"/>
          <w:spacing w:val="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Sp. </w:t>
      </w:r>
      <w:r w:rsidRPr="007341B2">
        <w:rPr>
          <w:b/>
          <w:bCs/>
          <w:i/>
          <w:iCs/>
          <w:color w:val="151318"/>
          <w:spacing w:val="47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 xml:space="preserve">z </w:t>
      </w:r>
      <w:r w:rsidRPr="007341B2">
        <w:rPr>
          <w:b/>
          <w:bCs/>
          <w:i/>
          <w:iCs/>
          <w:color w:val="151318"/>
          <w:spacing w:val="4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o. o</w:t>
      </w:r>
      <w:r w:rsidRPr="007341B2">
        <w:rPr>
          <w:b/>
          <w:bCs/>
          <w:i/>
          <w:iCs/>
          <w:color w:val="151318"/>
          <w:w w:val="101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w</w:t>
      </w:r>
      <w:r w:rsidRPr="007341B2">
        <w:rPr>
          <w:b/>
          <w:bCs/>
          <w:i/>
          <w:iCs/>
          <w:color w:val="151318"/>
          <w:spacing w:val="-1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Cieszymowie</w:t>
      </w:r>
      <w:r w:rsidRPr="007341B2">
        <w:rPr>
          <w:b/>
          <w:bCs/>
          <w:i/>
          <w:iCs/>
          <w:color w:val="151318"/>
          <w:spacing w:val="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planowana</w:t>
      </w:r>
      <w:r w:rsidRPr="007341B2">
        <w:rPr>
          <w:b/>
          <w:bCs/>
          <w:i/>
          <w:iCs/>
          <w:color w:val="151318"/>
          <w:spacing w:val="5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na</w:t>
      </w:r>
      <w:r w:rsidRPr="007341B2">
        <w:rPr>
          <w:b/>
          <w:bCs/>
          <w:i/>
          <w:iCs/>
          <w:color w:val="151318"/>
          <w:spacing w:val="-15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działkach</w:t>
      </w:r>
      <w:r w:rsidRPr="007341B2">
        <w:rPr>
          <w:b/>
          <w:bCs/>
          <w:i/>
          <w:iCs/>
          <w:color w:val="151318"/>
          <w:spacing w:val="-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o</w:t>
      </w:r>
      <w:r w:rsidRPr="007341B2">
        <w:rPr>
          <w:b/>
          <w:bCs/>
          <w:i/>
          <w:iCs/>
          <w:color w:val="151318"/>
          <w:spacing w:val="-7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numerach</w:t>
      </w:r>
      <w:r w:rsidRPr="007341B2">
        <w:rPr>
          <w:b/>
          <w:bCs/>
          <w:i/>
          <w:iCs/>
          <w:color w:val="151318"/>
          <w:spacing w:val="-4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ewidencyjnych:</w:t>
      </w:r>
      <w:r w:rsidRPr="007341B2">
        <w:rPr>
          <w:b/>
          <w:bCs/>
          <w:i/>
          <w:iCs/>
          <w:color w:val="151318"/>
          <w:spacing w:val="2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129/33,</w:t>
      </w:r>
      <w:r w:rsidRPr="007341B2">
        <w:rPr>
          <w:b/>
          <w:bCs/>
          <w:i/>
          <w:iCs/>
          <w:color w:val="151318"/>
          <w:spacing w:val="-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129/34</w:t>
      </w:r>
      <w:r w:rsidRPr="007341B2">
        <w:rPr>
          <w:b/>
          <w:bCs/>
          <w:i/>
          <w:iCs/>
          <w:color w:val="151318"/>
          <w:spacing w:val="-10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129/36,</w:t>
      </w:r>
      <w:r w:rsidRPr="007341B2">
        <w:rPr>
          <w:b/>
          <w:bCs/>
          <w:i/>
          <w:iCs/>
          <w:color w:val="151318"/>
          <w:w w:val="102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129/37,</w:t>
      </w:r>
      <w:r w:rsidRPr="007341B2">
        <w:rPr>
          <w:b/>
          <w:bCs/>
          <w:i/>
          <w:iCs/>
          <w:color w:val="151318"/>
          <w:spacing w:val="24"/>
          <w:w w:val="105"/>
        </w:rPr>
        <w:t xml:space="preserve"> </w:t>
      </w:r>
      <w:r w:rsidRPr="007341B2">
        <w:rPr>
          <w:b/>
          <w:bCs/>
          <w:i/>
          <w:iCs/>
          <w:color w:val="151318"/>
          <w:spacing w:val="1"/>
          <w:w w:val="105"/>
        </w:rPr>
        <w:t>129/38,129/39</w:t>
      </w:r>
      <w:r w:rsidRPr="007341B2">
        <w:rPr>
          <w:b/>
          <w:bCs/>
          <w:i/>
          <w:iCs/>
          <w:color w:val="151318"/>
          <w:spacing w:val="1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i</w:t>
      </w:r>
      <w:r w:rsidRPr="007341B2">
        <w:rPr>
          <w:b/>
          <w:bCs/>
          <w:i/>
          <w:iCs/>
          <w:color w:val="151318"/>
          <w:spacing w:val="22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129/40</w:t>
      </w:r>
      <w:r w:rsidRPr="007341B2">
        <w:rPr>
          <w:b/>
          <w:bCs/>
          <w:i/>
          <w:iCs/>
          <w:color w:val="151318"/>
          <w:spacing w:val="16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obręb</w:t>
      </w:r>
      <w:r w:rsidRPr="007341B2">
        <w:rPr>
          <w:b/>
          <w:bCs/>
          <w:i/>
          <w:iCs/>
          <w:color w:val="151318"/>
          <w:spacing w:val="24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nr</w:t>
      </w:r>
      <w:r w:rsidRPr="007341B2">
        <w:rPr>
          <w:b/>
          <w:bCs/>
          <w:i/>
          <w:iCs/>
          <w:color w:val="151318"/>
          <w:spacing w:val="33"/>
          <w:w w:val="105"/>
        </w:rPr>
        <w:t xml:space="preserve"> </w:t>
      </w:r>
      <w:r w:rsidRPr="007341B2">
        <w:rPr>
          <w:b/>
          <w:bCs/>
          <w:i/>
          <w:iCs/>
          <w:color w:val="151318"/>
          <w:spacing w:val="-10"/>
          <w:w w:val="105"/>
        </w:rPr>
        <w:t>1</w:t>
      </w:r>
      <w:r w:rsidRPr="007341B2">
        <w:rPr>
          <w:b/>
          <w:bCs/>
          <w:i/>
          <w:iCs/>
          <w:color w:val="151318"/>
          <w:spacing w:val="-16"/>
          <w:w w:val="105"/>
        </w:rPr>
        <w:t>O</w:t>
      </w:r>
      <w:r w:rsidRPr="007341B2">
        <w:rPr>
          <w:b/>
          <w:bCs/>
          <w:i/>
          <w:iCs/>
          <w:color w:val="151318"/>
          <w:spacing w:val="13"/>
          <w:w w:val="105"/>
        </w:rPr>
        <w:t xml:space="preserve"> </w:t>
      </w:r>
      <w:r w:rsidRPr="007341B2">
        <w:rPr>
          <w:b/>
          <w:bCs/>
          <w:i/>
          <w:iCs/>
          <w:color w:val="151318"/>
          <w:w w:val="180"/>
        </w:rPr>
        <w:t>–</w:t>
      </w:r>
      <w:r w:rsidRPr="007341B2">
        <w:rPr>
          <w:b/>
          <w:bCs/>
          <w:i/>
          <w:iCs/>
          <w:color w:val="151318"/>
          <w:spacing w:val="-44"/>
          <w:w w:val="180"/>
        </w:rPr>
        <w:t xml:space="preserve"> </w:t>
      </w:r>
      <w:r w:rsidRPr="007341B2">
        <w:rPr>
          <w:b/>
          <w:bCs/>
          <w:i/>
          <w:iCs/>
          <w:color w:val="151318"/>
          <w:w w:val="105"/>
        </w:rPr>
        <w:t>Stążki</w:t>
      </w:r>
      <w:r w:rsidRPr="0056254A">
        <w:rPr>
          <w:b/>
          <w:bCs/>
          <w:color w:val="151318"/>
          <w:w w:val="105"/>
        </w:rPr>
        <w:t>”</w:t>
      </w:r>
      <w:r w:rsidRPr="0056254A">
        <w:rPr>
          <w:rFonts w:cs="Arial"/>
        </w:rPr>
        <w:t>,</w:t>
      </w:r>
      <w:r w:rsidRPr="0056254A">
        <w:rPr>
          <w:rFonts w:eastAsia="Times New Roman" w:cs="Calibri"/>
          <w:b/>
          <w:bCs/>
          <w:lang w:eastAsia="ar-SA"/>
        </w:rPr>
        <w:t xml:space="preserve"> </w:t>
      </w:r>
      <w:r w:rsidRPr="0056254A">
        <w:t>położonej na terenie gminy Mikołajki Pomorskie,  teren powiatu sztumskiego</w:t>
      </w:r>
      <w:r w:rsidRPr="0056254A">
        <w:rPr>
          <w:lang w:eastAsia="ar-SA"/>
        </w:rPr>
        <w:t xml:space="preserve">, województwo </w:t>
      </w:r>
      <w:r w:rsidRPr="007341B2">
        <w:rPr>
          <w:lang w:eastAsia="ar-SA"/>
        </w:rPr>
        <w:t>pomorskie</w:t>
      </w:r>
      <w:r w:rsidR="00826A05" w:rsidRPr="007341B2">
        <w:rPr>
          <w:rFonts w:eastAsia="Calibri" w:cs="Arial"/>
        </w:rPr>
        <w:t>, na</w:t>
      </w:r>
      <w:r w:rsidR="007341B2" w:rsidRPr="007341B2">
        <w:rPr>
          <w:rFonts w:eastAsia="Calibri" w:cs="Arial"/>
        </w:rPr>
        <w:t xml:space="preserve"> </w:t>
      </w:r>
      <w:r w:rsidR="00826A05" w:rsidRPr="007341B2">
        <w:t>wniosek przedsiębiorstwa</w:t>
      </w:r>
      <w:r w:rsidRPr="007341B2">
        <w:t xml:space="preserve"> „FORTUNE” Sp.</w:t>
      </w:r>
      <w:r w:rsidR="007341B2">
        <w:t xml:space="preserve"> </w:t>
      </w:r>
      <w:r w:rsidRPr="007341B2">
        <w:t>z</w:t>
      </w:r>
      <w:r w:rsidR="00D5561D">
        <w:t xml:space="preserve"> </w:t>
      </w:r>
      <w:r w:rsidRPr="007341B2">
        <w:t>o.o. z siedzibą</w:t>
      </w:r>
      <w:r w:rsidR="007341B2" w:rsidRPr="007341B2">
        <w:t xml:space="preserve">                                        </w:t>
      </w:r>
      <w:r w:rsidRPr="007341B2">
        <w:t xml:space="preserve"> w Cieszymowie 3; 82-433 Mikołajki Pomorskie reprezentowane przez </w:t>
      </w:r>
      <w:bookmarkStart w:id="4" w:name="_Hlk71017382"/>
      <w:r w:rsidRPr="007341B2">
        <w:t xml:space="preserve">pełnomocnika Wojciecha Osak Pracownia </w:t>
      </w:r>
      <w:proofErr w:type="spellStart"/>
      <w:r w:rsidRPr="007341B2">
        <w:t>Inwestproj</w:t>
      </w:r>
      <w:proofErr w:type="spellEnd"/>
      <w:r w:rsidRPr="007341B2">
        <w:t xml:space="preserve"> przy ul. Toruńskiej 10; 87-134 Rozgarty</w:t>
      </w:r>
      <w:bookmarkEnd w:id="4"/>
      <w:r w:rsidR="00826A05" w:rsidRPr="00876641">
        <w:rPr>
          <w:szCs w:val="20"/>
        </w:rPr>
        <w:t xml:space="preserve"> </w:t>
      </w:r>
    </w:p>
    <w:p w14:paraId="1BDDC0E8" w14:textId="7F334BCD" w:rsidR="004B1F4F" w:rsidRPr="000870A8" w:rsidRDefault="004B1F4F" w:rsidP="00CE0775">
      <w:pPr>
        <w:spacing w:line="360" w:lineRule="auto"/>
        <w:rPr>
          <w:rFonts w:cs="Arial"/>
        </w:rPr>
      </w:pPr>
    </w:p>
    <w:bookmarkEnd w:id="1"/>
    <w:bookmarkEnd w:id="2"/>
    <w:bookmarkEnd w:id="3"/>
    <w:p w14:paraId="06DCE3D6" w14:textId="6BF7FB12" w:rsidR="005E5A2D" w:rsidRPr="007341B2" w:rsidRDefault="00C417C4" w:rsidP="005E5A2D">
      <w:pPr>
        <w:spacing w:line="360" w:lineRule="auto"/>
        <w:jc w:val="both"/>
        <w:rPr>
          <w:rFonts w:cs="Arial"/>
        </w:rPr>
      </w:pPr>
      <w:r w:rsidRPr="007341B2">
        <w:rPr>
          <w:rFonts w:cs="Arial"/>
        </w:rPr>
        <w:t>Z treścią ww. decyzji oraz dokumentacją sprawy</w:t>
      </w:r>
      <w:r w:rsidR="0039431E" w:rsidRPr="007341B2">
        <w:rPr>
          <w:rFonts w:cs="Arial"/>
        </w:rPr>
        <w:t xml:space="preserve">, </w:t>
      </w:r>
      <w:r w:rsidRPr="007341B2">
        <w:rPr>
          <w:rFonts w:cs="Arial"/>
        </w:rPr>
        <w:t>opinią</w:t>
      </w:r>
      <w:r w:rsidR="005E5A2D" w:rsidRPr="007341B2">
        <w:rPr>
          <w:rFonts w:cs="Arial"/>
        </w:rPr>
        <w:t xml:space="preserve"> Regionalnego Dyrektora Ochrony Środowiska w Gdańsku, Państwowego Powiatowego Inspektora Sanitarnego w Malborku oraz Państwowego Gospodarstwa Wodnego Wody Polskie</w:t>
      </w:r>
      <w:r w:rsidR="007341B2" w:rsidRPr="007341B2">
        <w:rPr>
          <w:rFonts w:cs="Arial"/>
        </w:rPr>
        <w:t xml:space="preserve"> Regionalny Zarząd Gospodarki Wodnej</w:t>
      </w:r>
      <w:r w:rsidR="00BD1F55" w:rsidRPr="007341B2">
        <w:rPr>
          <w:rFonts w:cs="Arial"/>
        </w:rPr>
        <w:t xml:space="preserve"> w </w:t>
      </w:r>
      <w:r w:rsidR="0056254A" w:rsidRPr="007341B2">
        <w:rPr>
          <w:rFonts w:cs="Arial"/>
        </w:rPr>
        <w:t>Gdańsku</w:t>
      </w:r>
      <w:r w:rsidR="00BD1F55" w:rsidRPr="007341B2">
        <w:rPr>
          <w:rFonts w:cs="Arial"/>
        </w:rPr>
        <w:t xml:space="preserve">;  </w:t>
      </w:r>
      <w:r w:rsidR="005B6732" w:rsidRPr="007341B2">
        <w:rPr>
          <w:rFonts w:cs="Arial"/>
        </w:rPr>
        <w:t xml:space="preserve">można zapoznać się </w:t>
      </w:r>
      <w:r w:rsidR="005E5A2D" w:rsidRPr="007341B2">
        <w:rPr>
          <w:rFonts w:cs="Arial"/>
        </w:rPr>
        <w:t xml:space="preserve">w Urzędzie </w:t>
      </w:r>
      <w:r w:rsidR="00311895" w:rsidRPr="007341B2">
        <w:rPr>
          <w:rFonts w:cs="Arial"/>
        </w:rPr>
        <w:t>Gminy w Mikołajkach Pomorskich</w:t>
      </w:r>
      <w:r w:rsidR="005E5A2D" w:rsidRPr="007341B2">
        <w:rPr>
          <w:rFonts w:cs="Arial"/>
        </w:rPr>
        <w:t xml:space="preserve">, </w:t>
      </w:r>
      <w:r w:rsidR="007341B2" w:rsidRPr="007341B2">
        <w:rPr>
          <w:rFonts w:cs="Arial"/>
        </w:rPr>
        <w:t xml:space="preserve">                               </w:t>
      </w:r>
      <w:r w:rsidR="005E5A2D" w:rsidRPr="007341B2">
        <w:rPr>
          <w:rFonts w:cs="Arial"/>
        </w:rPr>
        <w:t xml:space="preserve">ul. </w:t>
      </w:r>
      <w:r w:rsidR="00311895" w:rsidRPr="007341B2">
        <w:rPr>
          <w:rFonts w:cs="Arial"/>
        </w:rPr>
        <w:t>Dzierzgońska 2</w:t>
      </w:r>
      <w:r w:rsidR="005E5A2D" w:rsidRPr="007341B2">
        <w:rPr>
          <w:rFonts w:cs="Arial"/>
        </w:rPr>
        <w:t>, 82-4</w:t>
      </w:r>
      <w:r w:rsidR="00311895" w:rsidRPr="007341B2">
        <w:rPr>
          <w:rFonts w:cs="Arial"/>
        </w:rPr>
        <w:t>33 Mikołajki Pomorskie</w:t>
      </w:r>
      <w:r w:rsidR="005E5A2D" w:rsidRPr="007341B2">
        <w:rPr>
          <w:rFonts w:cs="Arial"/>
        </w:rPr>
        <w:t xml:space="preserve"> pokój nr </w:t>
      </w:r>
      <w:r w:rsidR="00311895" w:rsidRPr="007341B2">
        <w:rPr>
          <w:rFonts w:cs="Arial"/>
        </w:rPr>
        <w:t xml:space="preserve">10  </w:t>
      </w:r>
      <w:r w:rsidR="005E5A2D" w:rsidRPr="007341B2">
        <w:rPr>
          <w:rFonts w:cs="Arial"/>
        </w:rPr>
        <w:t xml:space="preserve"> (I</w:t>
      </w:r>
      <w:r w:rsidR="00311895" w:rsidRPr="007341B2">
        <w:rPr>
          <w:rFonts w:cs="Arial"/>
        </w:rPr>
        <w:t xml:space="preserve"> </w:t>
      </w:r>
      <w:r w:rsidR="005E5A2D" w:rsidRPr="007341B2">
        <w:rPr>
          <w:rFonts w:cs="Arial"/>
        </w:rPr>
        <w:t xml:space="preserve">piętro), </w:t>
      </w:r>
      <w:r w:rsidR="00311895" w:rsidRPr="007341B2">
        <w:rPr>
          <w:rFonts w:cs="Arial"/>
        </w:rPr>
        <w:t>w dniach pracy Urzędu</w:t>
      </w:r>
      <w:r w:rsidR="005E5A2D" w:rsidRPr="007341B2">
        <w:rPr>
          <w:rFonts w:cs="Arial"/>
        </w:rPr>
        <w:t xml:space="preserve"> w godzinach 7.</w:t>
      </w:r>
      <w:r w:rsidR="00311895" w:rsidRPr="007341B2">
        <w:rPr>
          <w:rFonts w:cs="Arial"/>
        </w:rPr>
        <w:t>0</w:t>
      </w:r>
      <w:r w:rsidR="005E5A2D" w:rsidRPr="007341B2">
        <w:rPr>
          <w:rFonts w:cs="Arial"/>
        </w:rPr>
        <w:t>0 – 15.</w:t>
      </w:r>
      <w:r w:rsidR="00311895" w:rsidRPr="007341B2">
        <w:rPr>
          <w:rFonts w:cs="Arial"/>
        </w:rPr>
        <w:t>0</w:t>
      </w:r>
      <w:r w:rsidR="005E5A2D" w:rsidRPr="007341B2">
        <w:rPr>
          <w:rFonts w:cs="Arial"/>
        </w:rPr>
        <w:t>0</w:t>
      </w:r>
      <w:r w:rsidR="00311895" w:rsidRPr="007341B2">
        <w:rPr>
          <w:rFonts w:cs="Arial"/>
        </w:rPr>
        <w:t>.</w:t>
      </w:r>
      <w:r w:rsidR="00130E2F" w:rsidRPr="007341B2">
        <w:rPr>
          <w:rFonts w:cs="Arial"/>
        </w:rPr>
        <w:t xml:space="preserve"> </w:t>
      </w:r>
    </w:p>
    <w:p w14:paraId="68669EEF" w14:textId="573600BB" w:rsidR="00D6236B" w:rsidRPr="007341B2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1B2">
        <w:rPr>
          <w:rFonts w:ascii="Arial" w:hAnsi="Arial" w:cs="Arial"/>
        </w:rPr>
        <w:t xml:space="preserve">1) </w:t>
      </w:r>
      <w:r w:rsidR="005E5A2D" w:rsidRPr="007341B2">
        <w:rPr>
          <w:rFonts w:ascii="Arial" w:hAnsi="Arial" w:cs="Arial"/>
          <w:sz w:val="22"/>
          <w:szCs w:val="22"/>
        </w:rPr>
        <w:t>Obwieszczenie</w:t>
      </w:r>
      <w:r w:rsidR="00633C3C" w:rsidRPr="007341B2">
        <w:rPr>
          <w:rFonts w:ascii="Arial" w:hAnsi="Arial" w:cs="Arial"/>
          <w:sz w:val="22"/>
          <w:szCs w:val="22"/>
        </w:rPr>
        <w:t xml:space="preserve"> w BIP</w:t>
      </w:r>
      <w:r w:rsidR="005E5A2D" w:rsidRPr="007341B2">
        <w:rPr>
          <w:rFonts w:ascii="Arial" w:hAnsi="Arial" w:cs="Arial"/>
          <w:sz w:val="22"/>
          <w:szCs w:val="22"/>
        </w:rPr>
        <w:t xml:space="preserve"> nastąpiło dnia: </w:t>
      </w:r>
      <w:r w:rsidR="00826A05" w:rsidRPr="007341B2">
        <w:rPr>
          <w:rFonts w:ascii="Arial" w:hAnsi="Arial" w:cs="Arial"/>
          <w:sz w:val="22"/>
          <w:szCs w:val="22"/>
        </w:rPr>
        <w:t>2</w:t>
      </w:r>
      <w:r w:rsidR="007341B2" w:rsidRPr="007341B2">
        <w:rPr>
          <w:rFonts w:ascii="Arial" w:hAnsi="Arial" w:cs="Arial"/>
          <w:sz w:val="22"/>
          <w:szCs w:val="22"/>
        </w:rPr>
        <w:t>2</w:t>
      </w:r>
      <w:r w:rsidR="0043755E" w:rsidRPr="007341B2">
        <w:rPr>
          <w:rFonts w:ascii="Arial" w:hAnsi="Arial" w:cs="Arial"/>
          <w:sz w:val="22"/>
          <w:szCs w:val="22"/>
        </w:rPr>
        <w:t>.</w:t>
      </w:r>
      <w:r w:rsidR="007341B2" w:rsidRPr="007341B2">
        <w:rPr>
          <w:rFonts w:ascii="Arial" w:hAnsi="Arial" w:cs="Arial"/>
          <w:sz w:val="22"/>
          <w:szCs w:val="22"/>
        </w:rPr>
        <w:t>12</w:t>
      </w:r>
      <w:r w:rsidR="00C417C4" w:rsidRPr="007341B2">
        <w:rPr>
          <w:rFonts w:ascii="Arial" w:hAnsi="Arial" w:cs="Arial"/>
          <w:sz w:val="22"/>
          <w:szCs w:val="22"/>
        </w:rPr>
        <w:t>.202</w:t>
      </w:r>
      <w:r w:rsidR="00D46B53" w:rsidRPr="007341B2">
        <w:rPr>
          <w:rFonts w:ascii="Arial" w:hAnsi="Arial" w:cs="Arial"/>
          <w:sz w:val="22"/>
          <w:szCs w:val="22"/>
        </w:rPr>
        <w:t>1</w:t>
      </w:r>
      <w:r w:rsidR="00CF7F6E" w:rsidRPr="007341B2">
        <w:rPr>
          <w:rFonts w:ascii="Arial" w:hAnsi="Arial" w:cs="Arial"/>
          <w:sz w:val="22"/>
          <w:szCs w:val="22"/>
        </w:rPr>
        <w:t>r.</w:t>
      </w:r>
    </w:p>
    <w:p w14:paraId="2E7B256D" w14:textId="4401FDB7" w:rsidR="00633C3C" w:rsidRPr="007341B2" w:rsidRDefault="00130E2F" w:rsidP="00130E2F">
      <w:pPr>
        <w:spacing w:line="276" w:lineRule="auto"/>
        <w:jc w:val="both"/>
        <w:rPr>
          <w:rFonts w:cs="Arial"/>
        </w:rPr>
      </w:pPr>
      <w:r w:rsidRPr="007341B2">
        <w:rPr>
          <w:rFonts w:cs="Arial"/>
        </w:rPr>
        <w:t xml:space="preserve">2) </w:t>
      </w:r>
      <w:r w:rsidR="00633C3C" w:rsidRPr="007341B2">
        <w:rPr>
          <w:rFonts w:cs="Arial"/>
        </w:rPr>
        <w:t xml:space="preserve">Obwieszczenie na tablicy ogłoszeń nastąpiło dnia: </w:t>
      </w:r>
      <w:r w:rsidR="00826A05" w:rsidRPr="007341B2">
        <w:rPr>
          <w:rFonts w:cs="Arial"/>
        </w:rPr>
        <w:t>2</w:t>
      </w:r>
      <w:r w:rsidR="007341B2" w:rsidRPr="007341B2">
        <w:rPr>
          <w:rFonts w:cs="Arial"/>
        </w:rPr>
        <w:t>2</w:t>
      </w:r>
      <w:r w:rsidR="00633C3C" w:rsidRPr="007341B2">
        <w:rPr>
          <w:rFonts w:cs="Arial"/>
        </w:rPr>
        <w:t>.</w:t>
      </w:r>
      <w:r w:rsidR="007341B2" w:rsidRPr="007341B2">
        <w:rPr>
          <w:rFonts w:cs="Arial"/>
        </w:rPr>
        <w:t>12</w:t>
      </w:r>
      <w:r w:rsidR="00633C3C" w:rsidRPr="007341B2">
        <w:rPr>
          <w:rFonts w:cs="Arial"/>
        </w:rPr>
        <w:t>.2021r.</w:t>
      </w:r>
    </w:p>
    <w:p w14:paraId="43EC366D" w14:textId="2C891BB7" w:rsidR="00B07043" w:rsidRPr="007341B2" w:rsidRDefault="00130E2F" w:rsidP="00130E2F">
      <w:pPr>
        <w:spacing w:line="276" w:lineRule="auto"/>
        <w:rPr>
          <w:rFonts w:cs="Arial"/>
        </w:rPr>
      </w:pPr>
      <w:r w:rsidRPr="007341B2">
        <w:rPr>
          <w:rFonts w:cs="Arial"/>
        </w:rPr>
        <w:t>3) Udostępnienie treści decyzji w Biuletynie Informacji Publicznej nastąpi</w:t>
      </w:r>
      <w:r w:rsidR="007D65C0" w:rsidRPr="007341B2">
        <w:rPr>
          <w:rFonts w:cs="Arial"/>
        </w:rPr>
        <w:t xml:space="preserve"> </w:t>
      </w:r>
      <w:r w:rsidRPr="007341B2">
        <w:rPr>
          <w:rFonts w:cs="Arial"/>
        </w:rPr>
        <w:t xml:space="preserve"> </w:t>
      </w:r>
      <w:r w:rsidR="007D65C0" w:rsidRPr="007341B2">
        <w:rPr>
          <w:rFonts w:cs="Arial"/>
        </w:rPr>
        <w:t xml:space="preserve">od dnia </w:t>
      </w:r>
      <w:r w:rsidR="00826A05" w:rsidRPr="007341B2">
        <w:rPr>
          <w:rFonts w:cs="Arial"/>
        </w:rPr>
        <w:t>2</w:t>
      </w:r>
      <w:r w:rsidR="007341B2" w:rsidRPr="007341B2">
        <w:rPr>
          <w:rFonts w:cs="Arial"/>
        </w:rPr>
        <w:t>2</w:t>
      </w:r>
      <w:r w:rsidRPr="007341B2">
        <w:rPr>
          <w:rFonts w:cs="Arial"/>
        </w:rPr>
        <w:t>.</w:t>
      </w:r>
      <w:r w:rsidR="007341B2" w:rsidRPr="007341B2">
        <w:rPr>
          <w:rFonts w:cs="Arial"/>
        </w:rPr>
        <w:t>12</w:t>
      </w:r>
      <w:r w:rsidRPr="007341B2">
        <w:rPr>
          <w:rFonts w:cs="Arial"/>
        </w:rPr>
        <w:t xml:space="preserve">.2021r.  </w:t>
      </w:r>
    </w:p>
    <w:p w14:paraId="57F0DA40" w14:textId="159C89D1" w:rsidR="006F0C06" w:rsidRPr="007341B2" w:rsidRDefault="006F0C06" w:rsidP="002D6C50">
      <w:pPr>
        <w:spacing w:line="360" w:lineRule="auto"/>
        <w:jc w:val="both"/>
        <w:rPr>
          <w:rFonts w:cs="Arial"/>
          <w:b/>
          <w:bCs/>
        </w:rPr>
      </w:pPr>
    </w:p>
    <w:p w14:paraId="4512EF54" w14:textId="77777777" w:rsidR="009B137F" w:rsidRDefault="009B137F" w:rsidP="009B137F">
      <w:pPr>
        <w:spacing w:after="0" w:line="276" w:lineRule="auto"/>
      </w:pPr>
    </w:p>
    <w:p w14:paraId="426B1EAB" w14:textId="77777777" w:rsidR="009B137F" w:rsidRDefault="009B137F" w:rsidP="009B137F">
      <w:pPr>
        <w:spacing w:after="0" w:line="276" w:lineRule="auto"/>
      </w:pPr>
    </w:p>
    <w:p w14:paraId="4C2E5FDC" w14:textId="77777777" w:rsidR="009B137F" w:rsidRDefault="009B137F" w:rsidP="009B137F">
      <w:pPr>
        <w:spacing w:after="0" w:line="276" w:lineRule="auto"/>
      </w:pPr>
    </w:p>
    <w:p w14:paraId="28A693C6" w14:textId="22846549" w:rsidR="009B137F" w:rsidRPr="00CA138B" w:rsidRDefault="009B137F" w:rsidP="009B137F">
      <w:pPr>
        <w:spacing w:after="0" w:line="276" w:lineRule="auto"/>
        <w:rPr>
          <w:rFonts w:cs="Arial"/>
        </w:rPr>
      </w:pPr>
      <w:r w:rsidRPr="009B137F">
        <w:t>Załącznik: decyzja  z dnia 22.12.2021r. znak sprawy</w:t>
      </w:r>
      <w:r>
        <w:rPr>
          <w:b/>
          <w:bCs/>
        </w:rPr>
        <w:t xml:space="preserve"> </w:t>
      </w:r>
      <w:r>
        <w:rPr>
          <w:rFonts w:cs="Arial"/>
        </w:rPr>
        <w:t>RGIV.6220.39.2020</w:t>
      </w:r>
    </w:p>
    <w:p w14:paraId="315FCC47" w14:textId="197FE8A6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6CDB"/>
    <w:rsid w:val="0043755E"/>
    <w:rsid w:val="004B1F4F"/>
    <w:rsid w:val="004F2BE7"/>
    <w:rsid w:val="0056254A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341B2"/>
    <w:rsid w:val="00757FA2"/>
    <w:rsid w:val="007B3ADA"/>
    <w:rsid w:val="007D65C0"/>
    <w:rsid w:val="00825712"/>
    <w:rsid w:val="00826A05"/>
    <w:rsid w:val="008C6F3E"/>
    <w:rsid w:val="009B137F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20CE2"/>
    <w:rsid w:val="00D46B53"/>
    <w:rsid w:val="00D5561D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19</cp:revision>
  <cp:lastPrinted>2021-06-24T06:39:00Z</cp:lastPrinted>
  <dcterms:created xsi:type="dcterms:W3CDTF">2021-03-09T09:41:00Z</dcterms:created>
  <dcterms:modified xsi:type="dcterms:W3CDTF">2021-12-22T13:24:00Z</dcterms:modified>
</cp:coreProperties>
</file>