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7949247A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7E4581">
        <w:rPr>
          <w:rFonts w:cs="Arial"/>
        </w:rPr>
        <w:t>2</w:t>
      </w:r>
      <w:r w:rsidR="0090322E">
        <w:rPr>
          <w:rFonts w:cs="Arial"/>
        </w:rPr>
        <w:t>2</w:t>
      </w:r>
      <w:r w:rsidR="0043755E">
        <w:rPr>
          <w:rFonts w:cs="Arial"/>
        </w:rPr>
        <w:t>.</w:t>
      </w:r>
      <w:r w:rsidR="0090322E">
        <w:rPr>
          <w:rFonts w:cs="Arial"/>
        </w:rPr>
        <w:t>12</w:t>
      </w:r>
      <w:r w:rsidR="005B6732">
        <w:rPr>
          <w:rFonts w:cs="Arial"/>
        </w:rPr>
        <w:t>.202</w:t>
      </w:r>
      <w:r>
        <w:rPr>
          <w:rFonts w:cs="Arial"/>
        </w:rPr>
        <w:t>1</w:t>
      </w:r>
      <w:r w:rsidR="00300510" w:rsidRPr="00CA138B">
        <w:rPr>
          <w:rFonts w:cs="Arial"/>
        </w:rPr>
        <w:t>r.</w:t>
      </w:r>
    </w:p>
    <w:p w14:paraId="25A5FF74" w14:textId="1B817860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90322E">
        <w:rPr>
          <w:rFonts w:cs="Arial"/>
        </w:rPr>
        <w:t>39</w:t>
      </w:r>
      <w:r>
        <w:rPr>
          <w:rFonts w:cs="Arial"/>
        </w:rPr>
        <w:t>.202</w:t>
      </w:r>
      <w:r w:rsidR="0090322E">
        <w:rPr>
          <w:rFonts w:cs="Arial"/>
        </w:rPr>
        <w:t>0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707D5449" w14:textId="0A086844" w:rsidR="005B6732" w:rsidRDefault="005B6732" w:rsidP="00633C3C">
      <w:pPr>
        <w:spacing w:line="360" w:lineRule="auto"/>
        <w:jc w:val="center"/>
      </w:pPr>
      <w:r w:rsidRPr="005B6732">
        <w:t>o wydaniu decyzji o środowiskowych uwarunkowaniach</w:t>
      </w:r>
    </w:p>
    <w:p w14:paraId="7F94B4F1" w14:textId="77777777" w:rsidR="00633C3C" w:rsidRPr="005B6732" w:rsidRDefault="00633C3C" w:rsidP="00633C3C">
      <w:pPr>
        <w:spacing w:line="360" w:lineRule="auto"/>
        <w:jc w:val="center"/>
      </w:pPr>
    </w:p>
    <w:p w14:paraId="6A003FCE" w14:textId="77777777" w:rsidR="0090322E" w:rsidRDefault="00633C3C" w:rsidP="007E4581">
      <w:pPr>
        <w:spacing w:line="276" w:lineRule="auto"/>
        <w:jc w:val="both"/>
      </w:pPr>
      <w:r>
        <w:t xml:space="preserve">    </w:t>
      </w:r>
      <w:r w:rsidR="005E5A2D" w:rsidRPr="00CA138B">
        <w:t>Zgodnie z art.  49 ustawy z dnia 14 czerwca 1960 r. - Kodeks postępowania administracyjnego (</w:t>
      </w:r>
      <w:r w:rsidR="00D038A3">
        <w:t xml:space="preserve">tekst jednolity </w:t>
      </w:r>
      <w:r w:rsidR="005E5A2D" w:rsidRPr="00CA138B">
        <w:t>Dz. U. z 20</w:t>
      </w:r>
      <w:r w:rsidR="005B6732">
        <w:t>2</w:t>
      </w:r>
      <w:r w:rsidR="00D038A3">
        <w:t>1</w:t>
      </w:r>
      <w:r w:rsidR="005E5A2D" w:rsidRPr="00CA138B">
        <w:t xml:space="preserve"> r. poz. </w:t>
      </w:r>
      <w:r w:rsidR="00D038A3">
        <w:t>735</w:t>
      </w:r>
      <w:r w:rsidR="005E5A2D" w:rsidRPr="00CA138B">
        <w:t>) w związku z art. 74 ust. 3</w:t>
      </w:r>
      <w:r w:rsidR="005B6732">
        <w:t>,</w:t>
      </w:r>
      <w:r w:rsidR="005E5A2D" w:rsidRPr="00CA138B">
        <w:t xml:space="preserve"> </w:t>
      </w:r>
      <w:r w:rsidR="005B6732" w:rsidRPr="005B6732">
        <w:t xml:space="preserve">art. 85 ust. 3 </w:t>
      </w:r>
      <w:r w:rsidR="005E5A2D" w:rsidRPr="00CA138B">
        <w:t xml:space="preserve">ustawy z dnia </w:t>
      </w:r>
      <w:r>
        <w:t xml:space="preserve"> </w:t>
      </w:r>
      <w:r w:rsidR="005E5A2D" w:rsidRPr="00CA138B">
        <w:t>3 października 2008 r. o udostępnianiu informacji o środowisku i jego ochronie, udziale społeczeństwa w ochronie środowiska oraz o ocenach oddziaływania na środowisko (</w:t>
      </w:r>
      <w:r w:rsidR="00D038A3">
        <w:t xml:space="preserve">tekst jednolity </w:t>
      </w:r>
      <w:r w:rsidR="005E5A2D" w:rsidRPr="00CA138B">
        <w:t>Dz. U.</w:t>
      </w:r>
      <w:r>
        <w:t xml:space="preserve"> </w:t>
      </w:r>
      <w:r w:rsidR="005E5A2D" w:rsidRPr="00CA138B">
        <w:t>z 20</w:t>
      </w:r>
      <w:r w:rsidR="005B6732">
        <w:t>2</w:t>
      </w:r>
      <w:r w:rsidR="00D038A3">
        <w:t>1</w:t>
      </w:r>
      <w:r w:rsidR="005E5A2D" w:rsidRPr="00CA138B">
        <w:t xml:space="preserve"> r. poz. 2</w:t>
      </w:r>
      <w:r w:rsidR="00D038A3">
        <w:t>47 ze zm.</w:t>
      </w:r>
      <w:r w:rsidR="005E5A2D" w:rsidRPr="00CA138B">
        <w:t xml:space="preserve">) zawiadamia się strony o </w:t>
      </w:r>
      <w:r w:rsidR="005B6732">
        <w:t>wydaniu</w:t>
      </w:r>
      <w:r w:rsidR="005E5A2D" w:rsidRPr="00CA138B">
        <w:t xml:space="preserve"> decyzji</w:t>
      </w:r>
      <w:r w:rsidR="00B9239B">
        <w:t xml:space="preserve"> z dnia </w:t>
      </w:r>
      <w:r w:rsidR="0090322E">
        <w:t>22</w:t>
      </w:r>
      <w:r w:rsidR="00B9239B">
        <w:t>.</w:t>
      </w:r>
      <w:r w:rsidR="0090322E">
        <w:t>12</w:t>
      </w:r>
      <w:r w:rsidR="00B9239B">
        <w:t>.2021r.</w:t>
      </w:r>
      <w:r>
        <w:t xml:space="preserve"> </w:t>
      </w:r>
      <w:r w:rsidR="005E5A2D" w:rsidRPr="00CA138B">
        <w:t>o środowiskowych uwarunkowaniach dla przedsięwzięcia p.n.:</w:t>
      </w:r>
      <w:r w:rsidR="005B1313" w:rsidRPr="005B1313">
        <w:t xml:space="preserve"> </w:t>
      </w:r>
    </w:p>
    <w:p w14:paraId="2D0E4724" w14:textId="0F1496DD" w:rsidR="005B1313" w:rsidRPr="000870A8" w:rsidRDefault="0090322E" w:rsidP="0090322E">
      <w:pPr>
        <w:spacing w:line="276" w:lineRule="auto"/>
        <w:jc w:val="both"/>
        <w:rPr>
          <w:rFonts w:cs="Arial"/>
        </w:rPr>
      </w:pPr>
      <w:r w:rsidRPr="0056254A">
        <w:rPr>
          <w:b/>
          <w:bCs/>
        </w:rPr>
        <w:t>„</w:t>
      </w:r>
      <w:r w:rsidRPr="007341B2">
        <w:rPr>
          <w:b/>
          <w:bCs/>
          <w:i/>
          <w:iCs/>
          <w:color w:val="151318"/>
          <w:w w:val="105"/>
        </w:rPr>
        <w:t xml:space="preserve">Poprawa </w:t>
      </w:r>
      <w:r w:rsidRPr="007341B2">
        <w:rPr>
          <w:b/>
          <w:bCs/>
          <w:i/>
          <w:iCs/>
          <w:color w:val="151318"/>
          <w:spacing w:val="57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 xml:space="preserve">dobrostanu </w:t>
      </w:r>
      <w:r w:rsidRPr="007341B2">
        <w:rPr>
          <w:b/>
          <w:bCs/>
          <w:i/>
          <w:iCs/>
          <w:color w:val="151318"/>
          <w:spacing w:val="60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 xml:space="preserve">stada </w:t>
      </w:r>
      <w:r w:rsidRPr="007341B2">
        <w:rPr>
          <w:b/>
          <w:bCs/>
          <w:i/>
          <w:iCs/>
          <w:color w:val="151318"/>
          <w:spacing w:val="54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 xml:space="preserve">hodowlanego </w:t>
      </w:r>
      <w:r w:rsidRPr="007341B2">
        <w:rPr>
          <w:b/>
          <w:bCs/>
          <w:i/>
          <w:iCs/>
          <w:color w:val="151318"/>
          <w:spacing w:val="52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 xml:space="preserve">w </w:t>
      </w:r>
      <w:r w:rsidRPr="007341B2">
        <w:rPr>
          <w:b/>
          <w:bCs/>
          <w:i/>
          <w:iCs/>
          <w:color w:val="151318"/>
          <w:spacing w:val="53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 xml:space="preserve">gospodarstwie </w:t>
      </w:r>
      <w:r w:rsidRPr="007341B2">
        <w:rPr>
          <w:b/>
          <w:bCs/>
          <w:i/>
          <w:iCs/>
          <w:color w:val="151318"/>
          <w:spacing w:val="10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 xml:space="preserve">"FORTUNE" </w:t>
      </w:r>
      <w:r>
        <w:rPr>
          <w:b/>
          <w:bCs/>
          <w:i/>
          <w:iCs/>
          <w:color w:val="151318"/>
          <w:w w:val="105"/>
        </w:rPr>
        <w:t xml:space="preserve">              </w:t>
      </w:r>
      <w:r w:rsidRPr="007341B2">
        <w:rPr>
          <w:b/>
          <w:bCs/>
          <w:i/>
          <w:iCs/>
          <w:color w:val="151318"/>
          <w:w w:val="105"/>
        </w:rPr>
        <w:t xml:space="preserve"> </w:t>
      </w:r>
      <w:r w:rsidRPr="007341B2">
        <w:rPr>
          <w:b/>
          <w:bCs/>
          <w:i/>
          <w:iCs/>
          <w:color w:val="151318"/>
          <w:spacing w:val="3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 xml:space="preserve">Sp. </w:t>
      </w:r>
      <w:r w:rsidRPr="007341B2">
        <w:rPr>
          <w:b/>
          <w:bCs/>
          <w:i/>
          <w:iCs/>
          <w:color w:val="151318"/>
          <w:spacing w:val="47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 xml:space="preserve">z </w:t>
      </w:r>
      <w:r w:rsidRPr="007341B2">
        <w:rPr>
          <w:b/>
          <w:bCs/>
          <w:i/>
          <w:iCs/>
          <w:color w:val="151318"/>
          <w:spacing w:val="46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o. o</w:t>
      </w:r>
      <w:r w:rsidRPr="007341B2">
        <w:rPr>
          <w:b/>
          <w:bCs/>
          <w:i/>
          <w:iCs/>
          <w:color w:val="151318"/>
          <w:w w:val="101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w</w:t>
      </w:r>
      <w:r w:rsidRPr="007341B2">
        <w:rPr>
          <w:b/>
          <w:bCs/>
          <w:i/>
          <w:iCs/>
          <w:color w:val="151318"/>
          <w:spacing w:val="-1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Cieszymowie</w:t>
      </w:r>
      <w:r w:rsidRPr="007341B2">
        <w:rPr>
          <w:b/>
          <w:bCs/>
          <w:i/>
          <w:iCs/>
          <w:color w:val="151318"/>
          <w:spacing w:val="6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planowana</w:t>
      </w:r>
      <w:r w:rsidRPr="007341B2">
        <w:rPr>
          <w:b/>
          <w:bCs/>
          <w:i/>
          <w:iCs/>
          <w:color w:val="151318"/>
          <w:spacing w:val="5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na</w:t>
      </w:r>
      <w:r w:rsidRPr="007341B2">
        <w:rPr>
          <w:b/>
          <w:bCs/>
          <w:i/>
          <w:iCs/>
          <w:color w:val="151318"/>
          <w:spacing w:val="-15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działkach</w:t>
      </w:r>
      <w:r w:rsidRPr="007341B2">
        <w:rPr>
          <w:b/>
          <w:bCs/>
          <w:i/>
          <w:iCs/>
          <w:color w:val="151318"/>
          <w:spacing w:val="-3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o</w:t>
      </w:r>
      <w:r w:rsidRPr="007341B2">
        <w:rPr>
          <w:b/>
          <w:bCs/>
          <w:i/>
          <w:iCs/>
          <w:color w:val="151318"/>
          <w:spacing w:val="-7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numerach</w:t>
      </w:r>
      <w:r w:rsidRPr="007341B2">
        <w:rPr>
          <w:b/>
          <w:bCs/>
          <w:i/>
          <w:iCs/>
          <w:color w:val="151318"/>
          <w:spacing w:val="-4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ewidencyjnych:</w:t>
      </w:r>
      <w:r w:rsidRPr="007341B2">
        <w:rPr>
          <w:b/>
          <w:bCs/>
          <w:i/>
          <w:iCs/>
          <w:color w:val="151318"/>
          <w:spacing w:val="23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129/33,</w:t>
      </w:r>
      <w:r w:rsidRPr="007341B2">
        <w:rPr>
          <w:b/>
          <w:bCs/>
          <w:i/>
          <w:iCs/>
          <w:color w:val="151318"/>
          <w:spacing w:val="-3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129/34</w:t>
      </w:r>
      <w:r w:rsidRPr="007341B2">
        <w:rPr>
          <w:b/>
          <w:bCs/>
          <w:i/>
          <w:iCs/>
          <w:color w:val="151318"/>
          <w:spacing w:val="-10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129/36,</w:t>
      </w:r>
      <w:r w:rsidRPr="007341B2">
        <w:rPr>
          <w:b/>
          <w:bCs/>
          <w:i/>
          <w:iCs/>
          <w:color w:val="151318"/>
          <w:w w:val="102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129/37,</w:t>
      </w:r>
      <w:r w:rsidRPr="007341B2">
        <w:rPr>
          <w:b/>
          <w:bCs/>
          <w:i/>
          <w:iCs/>
          <w:color w:val="151318"/>
          <w:spacing w:val="24"/>
          <w:w w:val="105"/>
        </w:rPr>
        <w:t xml:space="preserve"> </w:t>
      </w:r>
      <w:r w:rsidRPr="007341B2">
        <w:rPr>
          <w:b/>
          <w:bCs/>
          <w:i/>
          <w:iCs/>
          <w:color w:val="151318"/>
          <w:spacing w:val="1"/>
          <w:w w:val="105"/>
        </w:rPr>
        <w:t>129/38,129/39</w:t>
      </w:r>
      <w:r w:rsidRPr="007341B2">
        <w:rPr>
          <w:b/>
          <w:bCs/>
          <w:i/>
          <w:iCs/>
          <w:color w:val="151318"/>
          <w:spacing w:val="16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i</w:t>
      </w:r>
      <w:r w:rsidRPr="007341B2">
        <w:rPr>
          <w:b/>
          <w:bCs/>
          <w:i/>
          <w:iCs/>
          <w:color w:val="151318"/>
          <w:spacing w:val="22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129/40</w:t>
      </w:r>
      <w:r w:rsidRPr="007341B2">
        <w:rPr>
          <w:b/>
          <w:bCs/>
          <w:i/>
          <w:iCs/>
          <w:color w:val="151318"/>
          <w:spacing w:val="16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obręb</w:t>
      </w:r>
      <w:r w:rsidRPr="007341B2">
        <w:rPr>
          <w:b/>
          <w:bCs/>
          <w:i/>
          <w:iCs/>
          <w:color w:val="151318"/>
          <w:spacing w:val="24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nr</w:t>
      </w:r>
      <w:r w:rsidRPr="007341B2">
        <w:rPr>
          <w:b/>
          <w:bCs/>
          <w:i/>
          <w:iCs/>
          <w:color w:val="151318"/>
          <w:spacing w:val="33"/>
          <w:w w:val="105"/>
        </w:rPr>
        <w:t xml:space="preserve"> </w:t>
      </w:r>
      <w:r w:rsidRPr="007341B2">
        <w:rPr>
          <w:b/>
          <w:bCs/>
          <w:i/>
          <w:iCs/>
          <w:color w:val="151318"/>
          <w:spacing w:val="-10"/>
          <w:w w:val="105"/>
        </w:rPr>
        <w:t>1</w:t>
      </w:r>
      <w:r w:rsidRPr="007341B2">
        <w:rPr>
          <w:b/>
          <w:bCs/>
          <w:i/>
          <w:iCs/>
          <w:color w:val="151318"/>
          <w:spacing w:val="-16"/>
          <w:w w:val="105"/>
        </w:rPr>
        <w:t>O</w:t>
      </w:r>
      <w:r w:rsidRPr="007341B2">
        <w:rPr>
          <w:b/>
          <w:bCs/>
          <w:i/>
          <w:iCs/>
          <w:color w:val="151318"/>
          <w:spacing w:val="13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80"/>
        </w:rPr>
        <w:t>–</w:t>
      </w:r>
      <w:r w:rsidRPr="007341B2">
        <w:rPr>
          <w:b/>
          <w:bCs/>
          <w:i/>
          <w:iCs/>
          <w:color w:val="151318"/>
          <w:spacing w:val="-44"/>
          <w:w w:val="180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Stążki</w:t>
      </w:r>
      <w:r w:rsidRPr="0056254A">
        <w:rPr>
          <w:b/>
          <w:bCs/>
          <w:color w:val="151318"/>
          <w:w w:val="105"/>
        </w:rPr>
        <w:t>”</w:t>
      </w:r>
      <w:r w:rsidRPr="0056254A">
        <w:rPr>
          <w:rFonts w:cs="Arial"/>
        </w:rPr>
        <w:t>,</w:t>
      </w:r>
      <w:r w:rsidRPr="0056254A">
        <w:rPr>
          <w:rFonts w:eastAsia="Times New Roman" w:cs="Calibri"/>
          <w:b/>
          <w:bCs/>
          <w:lang w:eastAsia="ar-SA"/>
        </w:rPr>
        <w:t xml:space="preserve"> </w:t>
      </w:r>
      <w:r w:rsidRPr="0056254A">
        <w:t>położonej na terenie gminy Mikołajki Pomorskie,  teren powiatu sztumskiego</w:t>
      </w:r>
      <w:r w:rsidRPr="0056254A">
        <w:rPr>
          <w:lang w:eastAsia="ar-SA"/>
        </w:rPr>
        <w:t xml:space="preserve">, województwo </w:t>
      </w:r>
      <w:r w:rsidRPr="007341B2">
        <w:rPr>
          <w:lang w:eastAsia="ar-SA"/>
        </w:rPr>
        <w:t>pomorskie</w:t>
      </w:r>
      <w:r w:rsidRPr="007341B2">
        <w:rPr>
          <w:rFonts w:eastAsia="Calibri" w:cs="Arial"/>
        </w:rPr>
        <w:t xml:space="preserve">, na </w:t>
      </w:r>
      <w:r w:rsidRPr="007341B2">
        <w:t>wniosek przedsiębiorstwa „FORTUNE” Sp.</w:t>
      </w:r>
      <w:r>
        <w:t xml:space="preserve"> </w:t>
      </w:r>
      <w:r w:rsidRPr="007341B2">
        <w:t>z</w:t>
      </w:r>
      <w:r>
        <w:t xml:space="preserve"> </w:t>
      </w:r>
      <w:r w:rsidRPr="007341B2">
        <w:t xml:space="preserve">o.o. z siedzibą                                         w Cieszymowie 3; 82-433 Mikołajki Pomorskie reprezentowane przez </w:t>
      </w:r>
      <w:bookmarkStart w:id="0" w:name="_Hlk71017382"/>
      <w:r w:rsidRPr="007341B2">
        <w:t xml:space="preserve">pełnomocnika Wojciecha Osak Pracownia </w:t>
      </w:r>
      <w:proofErr w:type="spellStart"/>
      <w:r w:rsidRPr="007341B2">
        <w:t>Inwestproj</w:t>
      </w:r>
      <w:proofErr w:type="spellEnd"/>
      <w:r w:rsidRPr="007341B2">
        <w:t xml:space="preserve"> przy ul. Toruńskiej 10; 87-134 Rozgarty</w:t>
      </w:r>
      <w:bookmarkEnd w:id="0"/>
      <w:r w:rsidRPr="00876641">
        <w:rPr>
          <w:szCs w:val="20"/>
        </w:rPr>
        <w:t xml:space="preserve"> </w:t>
      </w:r>
    </w:p>
    <w:p w14:paraId="06DCE3D6" w14:textId="091013CB" w:rsidR="005E5A2D" w:rsidRPr="00CA138B" w:rsidRDefault="00C417C4" w:rsidP="005B1313">
      <w:pPr>
        <w:spacing w:line="360" w:lineRule="auto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 w:rsidR="00D038A3">
        <w:t xml:space="preserve"> </w:t>
      </w:r>
      <w:r w:rsidR="009F7A91" w:rsidRPr="007341B2">
        <w:rPr>
          <w:rFonts w:cs="Arial"/>
        </w:rPr>
        <w:t>Regionalny Zarząd Gospodarki Wodnej w Gdańsku</w:t>
      </w:r>
      <w:r w:rsidR="00D038A3">
        <w:t>;</w:t>
      </w:r>
      <w:r>
        <w:t xml:space="preserve">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</w:t>
      </w:r>
      <w:r w:rsidR="009F7A91">
        <w:t xml:space="preserve">                 </w:t>
      </w:r>
      <w:r w:rsidR="005E5A2D" w:rsidRPr="00CA138B">
        <w:t xml:space="preserve">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</w:p>
    <w:p w14:paraId="267A3C61" w14:textId="34033BC7" w:rsidR="00633C3C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D038A3">
        <w:t xml:space="preserve"> tekst jednolity </w:t>
      </w:r>
      <w:r w:rsidR="00CA138B" w:rsidRPr="00CA138B">
        <w:t>Dz. U. z 20</w:t>
      </w:r>
      <w:r w:rsidR="00C417C4">
        <w:t>2</w:t>
      </w:r>
      <w:r w:rsidR="00D038A3">
        <w:t>1</w:t>
      </w:r>
      <w:r w:rsidR="00CA138B" w:rsidRPr="00CA138B">
        <w:t xml:space="preserve"> r. poz. 2</w:t>
      </w:r>
      <w:r w:rsidR="00D038A3">
        <w:t>47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D038A3">
        <w:t xml:space="preserve">tekst jednolity </w:t>
      </w:r>
      <w:r w:rsidR="00CA138B" w:rsidRPr="00CA138B">
        <w:t xml:space="preserve">Dz. U. </w:t>
      </w:r>
      <w:r w:rsidR="009F7A91">
        <w:t xml:space="preserve">                </w:t>
      </w:r>
      <w:r w:rsidR="00CA138B" w:rsidRPr="00CA138B">
        <w:t>z 20</w:t>
      </w:r>
      <w:r w:rsidR="00D038A3">
        <w:t>21</w:t>
      </w:r>
      <w:r w:rsidR="00CA138B" w:rsidRPr="00CA138B">
        <w:t xml:space="preserve"> r. poz. </w:t>
      </w:r>
      <w:r w:rsidR="00D038A3">
        <w:t>735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631D3998" w14:textId="035672AE" w:rsidR="00C417C4" w:rsidRDefault="005E5A2D" w:rsidP="00C417C4">
      <w:pPr>
        <w:spacing w:line="360" w:lineRule="auto"/>
        <w:jc w:val="both"/>
      </w:pPr>
      <w:r w:rsidRPr="00CA138B">
        <w:lastRenderedPageBreak/>
        <w:t>Zawiadomienie uważa się za dokonane po upływie czternastu dni od dnia, w którym nastąpiło publiczne obwieszczenie, inne publiczne ogłoszenie lub udostępnienie pisma w Biuletynie Informacji Publicznej.</w:t>
      </w:r>
      <w:r w:rsidR="00C417C4">
        <w:t xml:space="preserve"> </w:t>
      </w:r>
    </w:p>
    <w:p w14:paraId="7337668A" w14:textId="45E80AB9" w:rsidR="005B6732" w:rsidRPr="00C417C4" w:rsidRDefault="005B6732" w:rsidP="00C417C4">
      <w:pPr>
        <w:spacing w:after="0" w:line="360" w:lineRule="auto"/>
        <w:jc w:val="both"/>
        <w:rPr>
          <w:rFonts w:cs="Arial"/>
        </w:rPr>
      </w:pPr>
      <w:r w:rsidRPr="00C417C4">
        <w:rPr>
          <w:rFonts w:cs="Arial"/>
        </w:rPr>
        <w:t xml:space="preserve">Od </w:t>
      </w:r>
      <w:r w:rsidR="00C417C4">
        <w:rPr>
          <w:rFonts w:cs="Arial"/>
        </w:rPr>
        <w:t>przedmiotowej</w:t>
      </w:r>
      <w:r w:rsidRPr="00C417C4">
        <w:rPr>
          <w:rFonts w:cs="Arial"/>
        </w:rPr>
        <w:t xml:space="preserve"> decyzji przysługuje stronom odwołanie do Samorządowego Kolegium Odwoławczego </w:t>
      </w:r>
      <w:r w:rsidR="00C417C4" w:rsidRPr="00C417C4">
        <w:rPr>
          <w:rFonts w:cs="Arial"/>
        </w:rPr>
        <w:t xml:space="preserve">w Gdańsku, ul. Podwale Przedmiejskie 30, 80 – 824 Gdańsk, za pośrednictwem </w:t>
      </w:r>
      <w:r w:rsidR="00D46B53">
        <w:rPr>
          <w:rFonts w:cs="Arial"/>
        </w:rPr>
        <w:t>Wójta Gminy Mikołajki Pomorskie</w:t>
      </w:r>
      <w:r w:rsidR="00C417C4" w:rsidRPr="00C417C4">
        <w:rPr>
          <w:rFonts w:cs="Arial"/>
        </w:rPr>
        <w:t>, w terminie 14 dni od dni</w:t>
      </w:r>
      <w:r w:rsidR="00C417C4">
        <w:rPr>
          <w:rFonts w:cs="Arial"/>
        </w:rPr>
        <w:t xml:space="preserve">a doręczenia niniejszej decyzji </w:t>
      </w:r>
      <w:r w:rsidRPr="00C417C4">
        <w:rPr>
          <w:rFonts w:cs="Arial"/>
        </w:rPr>
        <w:t>(art.127 § 1 i 2 oraz art. 129 § 1 i 2 k.p.a.). Wniesienie odwołania w terminie wstrzymuje wykonanie decyzji (art. 130 § 2 k.p.a.).</w:t>
      </w:r>
    </w:p>
    <w:p w14:paraId="2F65B2AC" w14:textId="77777777" w:rsid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W trakcie biegu terminu do wniesienia odwołania strona może zrzec się prawa do wniesienia odwołania, składając stosowne oświadczenie organowi, który decyzję wydał, nie później niż w terminie 14 dni od dnia doręczenia decyzji (art. 127a § 1 k.p.a.).</w:t>
      </w:r>
      <w:r w:rsidR="00C417C4">
        <w:rPr>
          <w:rFonts w:ascii="Arial" w:hAnsi="Arial" w:cs="Arial"/>
          <w:sz w:val="22"/>
          <w:szCs w:val="22"/>
        </w:rPr>
        <w:t xml:space="preserve"> </w:t>
      </w:r>
    </w:p>
    <w:p w14:paraId="6B8431BF" w14:textId="77777777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14:paraId="49754E3E" w14:textId="77777777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Decyzja podlega wykonaniu przed upływem terminu do wniesienia odwołania, jeżeli jest zgodna</w:t>
      </w:r>
      <w:r w:rsidR="00C417C4">
        <w:rPr>
          <w:rFonts w:ascii="Arial" w:hAnsi="Arial" w:cs="Arial"/>
          <w:sz w:val="22"/>
          <w:szCs w:val="22"/>
        </w:rPr>
        <w:t xml:space="preserve"> </w:t>
      </w:r>
      <w:r w:rsidRPr="00C417C4">
        <w:rPr>
          <w:rFonts w:ascii="Arial" w:hAnsi="Arial" w:cs="Arial"/>
          <w:sz w:val="22"/>
          <w:szCs w:val="22"/>
        </w:rPr>
        <w:t>z żądaniem wszystkich stron lub jeżeli wszystkie strony zrzekły się prawa do wniesienia odwołania (art. 130 § 4 k.p.a.).</w:t>
      </w:r>
    </w:p>
    <w:p w14:paraId="3B954436" w14:textId="384D3DAC" w:rsidR="005E5A2D" w:rsidRPr="00D038A3" w:rsidRDefault="005B6732" w:rsidP="00D038A3">
      <w:pPr>
        <w:pStyle w:val="NormalnyWeb"/>
        <w:spacing w:line="360" w:lineRule="auto"/>
        <w:jc w:val="both"/>
        <w:rPr>
          <w:sz w:val="22"/>
          <w:szCs w:val="22"/>
        </w:rPr>
      </w:pPr>
      <w:r w:rsidRPr="00C417C4">
        <w:rPr>
          <w:sz w:val="22"/>
          <w:szCs w:val="22"/>
        </w:rPr>
        <w:t> </w:t>
      </w:r>
    </w:p>
    <w:p w14:paraId="21AF33C3" w14:textId="77777777" w:rsidR="00641E0C" w:rsidRDefault="00641E0C" w:rsidP="005E5A2D">
      <w:pPr>
        <w:spacing w:line="360" w:lineRule="auto"/>
        <w:jc w:val="both"/>
      </w:pPr>
    </w:p>
    <w:p w14:paraId="0B6C3246" w14:textId="77777777" w:rsidR="00641E0C" w:rsidRDefault="00641E0C" w:rsidP="005E5A2D">
      <w:pPr>
        <w:spacing w:line="360" w:lineRule="auto"/>
        <w:jc w:val="both"/>
      </w:pPr>
    </w:p>
    <w:p w14:paraId="09969399" w14:textId="77777777" w:rsidR="00641E0C" w:rsidRDefault="00641E0C" w:rsidP="005E5A2D">
      <w:pPr>
        <w:spacing w:line="360" w:lineRule="auto"/>
        <w:jc w:val="both"/>
      </w:pPr>
    </w:p>
    <w:p w14:paraId="1DAD0FE3" w14:textId="77777777" w:rsidR="00641E0C" w:rsidRDefault="00641E0C" w:rsidP="005E5A2D">
      <w:pPr>
        <w:spacing w:line="360" w:lineRule="auto"/>
        <w:jc w:val="both"/>
      </w:pPr>
    </w:p>
    <w:p w14:paraId="2BB1B7F3" w14:textId="77777777" w:rsidR="00641E0C" w:rsidRDefault="00641E0C" w:rsidP="005E5A2D">
      <w:pPr>
        <w:spacing w:line="360" w:lineRule="auto"/>
        <w:jc w:val="both"/>
      </w:pPr>
    </w:p>
    <w:p w14:paraId="68669EEF" w14:textId="5877D8B3" w:rsidR="00D6236B" w:rsidRDefault="005E5A2D" w:rsidP="005E5A2D">
      <w:pPr>
        <w:spacing w:line="360" w:lineRule="auto"/>
        <w:jc w:val="both"/>
      </w:pPr>
      <w:r w:rsidRPr="00CA138B">
        <w:t>Obwieszczenie</w:t>
      </w:r>
      <w:r w:rsidR="00633C3C">
        <w:t xml:space="preserve"> w BIP</w:t>
      </w:r>
      <w:r w:rsidRPr="00CA138B">
        <w:t xml:space="preserve"> nastąpiło dnia: </w:t>
      </w:r>
      <w:r w:rsidR="007E4581">
        <w:t>2</w:t>
      </w:r>
      <w:r w:rsidR="0090322E">
        <w:t>2</w:t>
      </w:r>
      <w:r w:rsidR="0043755E">
        <w:t>.</w:t>
      </w:r>
      <w:r w:rsidR="0090322E">
        <w:t>12</w:t>
      </w:r>
      <w:r w:rsidR="00C417C4">
        <w:t>.202</w:t>
      </w:r>
      <w:r w:rsidR="00D46B53">
        <w:t>1</w:t>
      </w:r>
      <w:r w:rsidR="00CF7F6E">
        <w:t>r.</w:t>
      </w:r>
    </w:p>
    <w:p w14:paraId="2E7B256D" w14:textId="26DD4FA6" w:rsidR="00633C3C" w:rsidRDefault="00633C3C" w:rsidP="00633C3C">
      <w:pPr>
        <w:spacing w:line="360" w:lineRule="auto"/>
        <w:jc w:val="both"/>
      </w:pPr>
      <w:r>
        <w:t>Obwieszczenie na tablicy ogłoszeń</w:t>
      </w:r>
      <w:r w:rsidRPr="00633C3C">
        <w:t xml:space="preserve"> </w:t>
      </w:r>
      <w:r w:rsidRPr="00CA138B">
        <w:t xml:space="preserve">nastąpiło dnia: </w:t>
      </w:r>
      <w:r w:rsidR="007E4581">
        <w:t>2</w:t>
      </w:r>
      <w:r w:rsidR="0090322E">
        <w:t>2</w:t>
      </w:r>
      <w:r>
        <w:t>.</w:t>
      </w:r>
      <w:r w:rsidR="0090322E">
        <w:t>12</w:t>
      </w:r>
      <w:r>
        <w:t>.2021r.</w:t>
      </w:r>
    </w:p>
    <w:p w14:paraId="0AD1C5F4" w14:textId="45579606" w:rsidR="00633C3C" w:rsidRPr="00CA138B" w:rsidRDefault="00633C3C" w:rsidP="005E5A2D">
      <w:pPr>
        <w:spacing w:line="360" w:lineRule="auto"/>
        <w:jc w:val="both"/>
      </w:pPr>
      <w:r>
        <w:t xml:space="preserve"> </w:t>
      </w:r>
    </w:p>
    <w:p w14:paraId="43EC366D" w14:textId="77777777" w:rsidR="00B07043" w:rsidRPr="00CA138B" w:rsidRDefault="00B07043" w:rsidP="00CA138B">
      <w:pPr>
        <w:spacing w:line="360" w:lineRule="auto"/>
        <w:jc w:val="both"/>
      </w:pPr>
    </w:p>
    <w:p w14:paraId="57F0DA40" w14:textId="0643CFFF" w:rsidR="006F0C06" w:rsidRDefault="006F0C06" w:rsidP="002D6C50">
      <w:pPr>
        <w:spacing w:line="360" w:lineRule="auto"/>
        <w:jc w:val="both"/>
      </w:pPr>
    </w:p>
    <w:p w14:paraId="728F1B50" w14:textId="7717B64F" w:rsidR="00D038A3" w:rsidRPr="00D038A3" w:rsidRDefault="00D038A3" w:rsidP="00D038A3"/>
    <w:p w14:paraId="66272B0D" w14:textId="2576CAA5" w:rsidR="00D038A3" w:rsidRPr="00D038A3" w:rsidRDefault="00D038A3" w:rsidP="00D038A3">
      <w:pPr>
        <w:rPr>
          <w:sz w:val="18"/>
          <w:szCs w:val="18"/>
        </w:rPr>
      </w:pPr>
      <w:r w:rsidRPr="00D038A3">
        <w:rPr>
          <w:sz w:val="18"/>
          <w:szCs w:val="18"/>
        </w:rPr>
        <w:t xml:space="preserve">Sporządziła: </w:t>
      </w:r>
      <w:r w:rsidRPr="00D038A3">
        <w:rPr>
          <w:i/>
          <w:iCs/>
          <w:sz w:val="18"/>
          <w:szCs w:val="18"/>
        </w:rPr>
        <w:t>Anna Kuśmierczyk</w:t>
      </w:r>
    </w:p>
    <w:sectPr w:rsidR="00D038A3" w:rsidRPr="00D0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130C03"/>
    <w:rsid w:val="00174A3E"/>
    <w:rsid w:val="00177956"/>
    <w:rsid w:val="002D6C50"/>
    <w:rsid w:val="00300510"/>
    <w:rsid w:val="00311895"/>
    <w:rsid w:val="0039431E"/>
    <w:rsid w:val="00397D22"/>
    <w:rsid w:val="0043755E"/>
    <w:rsid w:val="004B1F4F"/>
    <w:rsid w:val="004B5BD2"/>
    <w:rsid w:val="004F2BE7"/>
    <w:rsid w:val="00574034"/>
    <w:rsid w:val="005B1313"/>
    <w:rsid w:val="005B6732"/>
    <w:rsid w:val="005D0EDC"/>
    <w:rsid w:val="005E5A2D"/>
    <w:rsid w:val="00633C3C"/>
    <w:rsid w:val="00641E0C"/>
    <w:rsid w:val="006C2BF7"/>
    <w:rsid w:val="006F0C06"/>
    <w:rsid w:val="00757FA2"/>
    <w:rsid w:val="007B3ADA"/>
    <w:rsid w:val="007E4581"/>
    <w:rsid w:val="00825712"/>
    <w:rsid w:val="0090322E"/>
    <w:rsid w:val="009F7A91"/>
    <w:rsid w:val="00B07043"/>
    <w:rsid w:val="00B243D3"/>
    <w:rsid w:val="00B83E59"/>
    <w:rsid w:val="00B9239B"/>
    <w:rsid w:val="00BA7EAA"/>
    <w:rsid w:val="00C074A2"/>
    <w:rsid w:val="00C417C4"/>
    <w:rsid w:val="00C8602E"/>
    <w:rsid w:val="00CA138B"/>
    <w:rsid w:val="00CA1F92"/>
    <w:rsid w:val="00CF7F6E"/>
    <w:rsid w:val="00D038A3"/>
    <w:rsid w:val="00D46B53"/>
    <w:rsid w:val="00D6236B"/>
    <w:rsid w:val="00DE0B2E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12</cp:revision>
  <cp:lastPrinted>2021-07-27T09:57:00Z</cp:lastPrinted>
  <dcterms:created xsi:type="dcterms:W3CDTF">2021-03-09T09:41:00Z</dcterms:created>
  <dcterms:modified xsi:type="dcterms:W3CDTF">2021-12-22T13:25:00Z</dcterms:modified>
</cp:coreProperties>
</file>