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2D6" w:rsidRDefault="00A012D6" w:rsidP="00A012D6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WÓJT GMINY</w:t>
      </w:r>
    </w:p>
    <w:p w:rsidR="00A012D6" w:rsidRDefault="00A012D6" w:rsidP="00A012D6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Mikołajki Pomorskie</w:t>
      </w:r>
    </w:p>
    <w:p w:rsidR="00A012D6" w:rsidRDefault="00A012D6" w:rsidP="00A012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  <w:t>ul. Dzierzgońska 2</w:t>
      </w:r>
    </w:p>
    <w:p w:rsidR="00A012D6" w:rsidRDefault="00A012D6" w:rsidP="00A012D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sz w:val="20"/>
          <w:szCs w:val="20"/>
          <w:lang w:eastAsia="pl-PL"/>
        </w:rPr>
        <w:sym w:font="Wingdings" w:char="F028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l-PL"/>
        </w:rPr>
        <w:t>536-339-354</w:t>
      </w:r>
    </w:p>
    <w:p w:rsidR="00A012D6" w:rsidRDefault="00A012D6" w:rsidP="00A012D6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e-mail</w:t>
      </w:r>
      <w:r>
        <w:rPr>
          <w:rFonts w:ascii="Arial" w:eastAsia="Times New Roman" w:hAnsi="Arial" w:cs="Arial"/>
          <w:i/>
          <w:iCs/>
          <w:color w:val="000080"/>
          <w:sz w:val="20"/>
          <w:szCs w:val="20"/>
          <w:lang w:eastAsia="pl-PL"/>
        </w:rPr>
        <w:t>:wojt@mikolajkipomorskie.pl</w:t>
      </w:r>
    </w:p>
    <w:p w:rsidR="00A012D6" w:rsidRDefault="00A012D6" w:rsidP="00A01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RG.III.6733.1.2023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Mikołajki Pomorskie 2023.06.19</w:t>
      </w:r>
    </w:p>
    <w:p w:rsidR="00A012D6" w:rsidRDefault="00A012D6" w:rsidP="00A012D6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:rsidR="00A012D6" w:rsidRDefault="00A012D6" w:rsidP="00A012D6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:rsidR="00A012D6" w:rsidRDefault="00A012D6" w:rsidP="00A012D6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:rsidR="00A012D6" w:rsidRDefault="00A012D6" w:rsidP="00A012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  <w:t xml:space="preserve">O B W I E S Z C Z E N I E </w:t>
      </w:r>
    </w:p>
    <w:p w:rsidR="00A012D6" w:rsidRDefault="00A012D6" w:rsidP="00A012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12D6" w:rsidRPr="00A012D6" w:rsidRDefault="00A012D6" w:rsidP="00A012D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A012D6" w:rsidRPr="00A012D6" w:rsidRDefault="00A012D6" w:rsidP="00A012D6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012D6">
        <w:rPr>
          <w:rFonts w:ascii="Arial" w:eastAsia="Times New Roman" w:hAnsi="Arial" w:cs="Arial"/>
          <w:lang w:eastAsia="pl-PL"/>
        </w:rPr>
        <w:t>Wójt Gminy Mikołajki Pomorskie działając na podstawie art. 49 i art. 61 kpa /j.t. Dz.U. z 2021, poz. 735/,  w związku z art. 53, ustawy z dnia 27 marca 2003 r.  o planowaniu i zagospodarowaniu przestrzennym /j.t. Dz.U. z 2022r.  poz. 503/</w:t>
      </w:r>
    </w:p>
    <w:p w:rsidR="00A012D6" w:rsidRPr="00A012D6" w:rsidRDefault="00A012D6" w:rsidP="00A012D6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A012D6" w:rsidRPr="00A012D6" w:rsidRDefault="00A012D6" w:rsidP="00A012D6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A012D6">
        <w:rPr>
          <w:rFonts w:ascii="Arial" w:eastAsia="Times New Roman" w:hAnsi="Arial" w:cs="Arial"/>
          <w:b/>
          <w:lang w:eastAsia="pl-PL"/>
        </w:rPr>
        <w:t xml:space="preserve">z a w i a d a m i a </w:t>
      </w:r>
    </w:p>
    <w:p w:rsidR="00A012D6" w:rsidRPr="00A012D6" w:rsidRDefault="00A012D6" w:rsidP="00A012D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012D6">
        <w:rPr>
          <w:rFonts w:ascii="Arial" w:hAnsi="Arial" w:cs="Arial"/>
        </w:rPr>
        <w:t xml:space="preserve">że na podstawie wniosku </w:t>
      </w:r>
      <w:r w:rsidRPr="00A012D6">
        <w:rPr>
          <w:rFonts w:ascii="Arial" w:eastAsia="Times New Roman" w:hAnsi="Arial" w:cs="Arial"/>
          <w:lang w:eastAsia="pl-PL"/>
        </w:rPr>
        <w:t>Pana Szymona Modrzewskiego zamieszkałego przy ul. Spokojnej 3 w Okolu, 83-200 Starogard Gdański, została wydana decyzja o ustalenie lokalizacji inwestycji celu publicznego polegającego  na  budowie  sieci wodociągowej i kanalizacyjnej na działkach 517, 519, 518/9, 518/10, 518/11, 518/15, 523, 527 w obrębie Mikołajki Pomorskie, gmina Mikołajki Pomorskie.</w:t>
      </w:r>
    </w:p>
    <w:p w:rsidR="00A012D6" w:rsidRPr="00A012D6" w:rsidRDefault="00A012D6" w:rsidP="00A012D6">
      <w:pPr>
        <w:widowControl w:val="0"/>
        <w:rPr>
          <w:rFonts w:ascii="Arial" w:hAnsi="Arial" w:cs="Arial"/>
          <w:snapToGrid w:val="0"/>
        </w:rPr>
      </w:pPr>
    </w:p>
    <w:p w:rsidR="00A012D6" w:rsidRPr="00A012D6" w:rsidRDefault="00A012D6" w:rsidP="00A012D6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012D6">
        <w:rPr>
          <w:rFonts w:ascii="Arial" w:eastAsia="Times New Roman" w:hAnsi="Arial" w:cs="Arial"/>
          <w:lang w:eastAsia="pl-PL"/>
        </w:rPr>
        <w:t>W związku z powyższym informuję, że strony mogą wnieść uwagi i wyjaśnienia w tej sprawie, w Urzędzie Gminy w Mikołajkach Pomorskich pokój nr 10 od poniedziałku do piątku w godz. 8</w:t>
      </w:r>
      <w:r w:rsidRPr="00A012D6">
        <w:rPr>
          <w:rFonts w:ascii="Arial" w:eastAsia="Times New Roman" w:hAnsi="Arial" w:cs="Arial"/>
          <w:vertAlign w:val="superscript"/>
          <w:lang w:eastAsia="pl-PL"/>
        </w:rPr>
        <w:t>00</w:t>
      </w:r>
      <w:r w:rsidRPr="00A012D6">
        <w:rPr>
          <w:rFonts w:ascii="Arial" w:eastAsia="Times New Roman" w:hAnsi="Arial" w:cs="Arial"/>
          <w:lang w:eastAsia="pl-PL"/>
        </w:rPr>
        <w:t xml:space="preserve"> – 14</w:t>
      </w:r>
      <w:r w:rsidRPr="00A012D6">
        <w:rPr>
          <w:rFonts w:ascii="Arial" w:eastAsia="Times New Roman" w:hAnsi="Arial" w:cs="Arial"/>
          <w:vertAlign w:val="superscript"/>
          <w:lang w:eastAsia="pl-PL"/>
        </w:rPr>
        <w:t>00</w:t>
      </w:r>
      <w:r w:rsidRPr="00A012D6">
        <w:rPr>
          <w:rFonts w:ascii="Arial" w:eastAsia="Times New Roman" w:hAnsi="Arial" w:cs="Arial"/>
          <w:lang w:eastAsia="pl-PL"/>
        </w:rPr>
        <w:t xml:space="preserve"> w terminie 7 dni od daty publicznego obwieszczenia.</w:t>
      </w:r>
    </w:p>
    <w:p w:rsidR="00A012D6" w:rsidRPr="00A012D6" w:rsidRDefault="00A012D6" w:rsidP="00A012D6">
      <w:pPr>
        <w:rPr>
          <w:rFonts w:ascii="Arial" w:hAnsi="Arial" w:cs="Arial"/>
        </w:rPr>
      </w:pPr>
    </w:p>
    <w:p w:rsidR="00A012D6" w:rsidRDefault="00A012D6" w:rsidP="00A012D6">
      <w:pPr>
        <w:rPr>
          <w:rFonts w:ascii="Arial" w:hAnsi="Arial" w:cs="Arial"/>
        </w:rPr>
      </w:pPr>
    </w:p>
    <w:p w:rsidR="00A012D6" w:rsidRDefault="00A012D6" w:rsidP="00A012D6">
      <w:pPr>
        <w:rPr>
          <w:rFonts w:ascii="Arial" w:hAnsi="Arial" w:cs="Arial"/>
        </w:rPr>
      </w:pPr>
    </w:p>
    <w:p w:rsidR="00A012D6" w:rsidRDefault="00A012D6" w:rsidP="00A012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Z up. Wójta Gminy Mikołajki Pomorskie</w:t>
      </w:r>
    </w:p>
    <w:p w:rsidR="00A012D6" w:rsidRDefault="00A012D6" w:rsidP="00A012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Kierownik Referatu Gospodarczego</w:t>
      </w:r>
    </w:p>
    <w:p w:rsidR="00A012D6" w:rsidRPr="00A012D6" w:rsidRDefault="00A012D6" w:rsidP="00A012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Marzena Marciniak</w:t>
      </w:r>
    </w:p>
    <w:p w:rsidR="00A012D6" w:rsidRDefault="00A012D6" w:rsidP="00A012D6"/>
    <w:p w:rsidR="00A012D6" w:rsidRDefault="00A012D6" w:rsidP="00A012D6">
      <w:r>
        <w:t xml:space="preserve">                                                                                               </w:t>
      </w:r>
    </w:p>
    <w:p w:rsidR="00A012D6" w:rsidRDefault="00A012D6" w:rsidP="00A012D6"/>
    <w:p w:rsidR="00A012D6" w:rsidRDefault="00A012D6" w:rsidP="00A012D6"/>
    <w:p w:rsidR="00702B15" w:rsidRDefault="00702B15"/>
    <w:sectPr w:rsidR="00702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D6"/>
    <w:rsid w:val="00702B15"/>
    <w:rsid w:val="00A012D6"/>
    <w:rsid w:val="00B4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F6512-6A68-47AC-9107-0B5B069FC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2D6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9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Zaborowska-L</dc:creator>
  <cp:keywords/>
  <dc:description/>
  <cp:lastModifiedBy>Andrzej Czarnecki</cp:lastModifiedBy>
  <cp:revision>2</cp:revision>
  <dcterms:created xsi:type="dcterms:W3CDTF">2023-06-19T10:12:00Z</dcterms:created>
  <dcterms:modified xsi:type="dcterms:W3CDTF">2023-06-19T10:12:00Z</dcterms:modified>
</cp:coreProperties>
</file>