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8204" w14:textId="77777777" w:rsidR="000A32E0" w:rsidRPr="000A32E0" w:rsidRDefault="000A32E0" w:rsidP="000A32E0">
      <w:pPr>
        <w:jc w:val="right"/>
        <w:rPr>
          <w:color w:val="000000"/>
        </w:rPr>
      </w:pPr>
      <w:r w:rsidRPr="000A32E0">
        <w:rPr>
          <w:color w:val="000000"/>
        </w:rPr>
        <w:t xml:space="preserve">Załącznik </w:t>
      </w:r>
      <w:r w:rsidR="00385697">
        <w:rPr>
          <w:color w:val="000000"/>
        </w:rPr>
        <w:t>2</w:t>
      </w:r>
      <w:r w:rsidR="00763C37">
        <w:rPr>
          <w:color w:val="000000"/>
        </w:rPr>
        <w:t xml:space="preserve"> </w:t>
      </w:r>
      <w:r w:rsidRPr="000A32E0">
        <w:rPr>
          <w:color w:val="000000"/>
        </w:rPr>
        <w:t xml:space="preserve">do Zarządzenia </w:t>
      </w:r>
      <w:r w:rsidR="00DA6849">
        <w:rPr>
          <w:color w:val="000000"/>
        </w:rPr>
        <w:t xml:space="preserve"> 74</w:t>
      </w:r>
      <w:r w:rsidRPr="000A32E0">
        <w:rPr>
          <w:color w:val="000000"/>
        </w:rPr>
        <w:t>/202</w:t>
      </w:r>
      <w:r w:rsidR="00061FB2">
        <w:rPr>
          <w:color w:val="000000"/>
        </w:rPr>
        <w:t>3</w:t>
      </w:r>
    </w:p>
    <w:p w14:paraId="3BEBA367" w14:textId="77777777" w:rsidR="000A32E0" w:rsidRPr="000A32E0" w:rsidRDefault="000A32E0" w:rsidP="000A32E0">
      <w:pPr>
        <w:jc w:val="right"/>
        <w:rPr>
          <w:color w:val="000000"/>
        </w:rPr>
      </w:pPr>
      <w:r w:rsidRPr="000A32E0">
        <w:rPr>
          <w:color w:val="000000"/>
        </w:rPr>
        <w:t>Wójt Gminy Mikołajki Pomorskie</w:t>
      </w:r>
    </w:p>
    <w:p w14:paraId="59E878FD" w14:textId="77777777" w:rsidR="000A32E0" w:rsidRPr="000A32E0" w:rsidRDefault="000A32E0" w:rsidP="000A32E0">
      <w:pPr>
        <w:jc w:val="right"/>
        <w:rPr>
          <w:color w:val="000000"/>
        </w:rPr>
      </w:pPr>
      <w:r w:rsidRPr="000A32E0">
        <w:rPr>
          <w:color w:val="000000"/>
        </w:rPr>
        <w:t xml:space="preserve">z dnia  </w:t>
      </w:r>
      <w:r w:rsidR="00DA6849">
        <w:rPr>
          <w:color w:val="000000"/>
        </w:rPr>
        <w:t>26</w:t>
      </w:r>
      <w:r w:rsidR="007C4030">
        <w:rPr>
          <w:color w:val="000000"/>
        </w:rPr>
        <w:t xml:space="preserve"> października </w:t>
      </w:r>
      <w:r w:rsidRPr="000A32E0">
        <w:rPr>
          <w:color w:val="000000"/>
        </w:rPr>
        <w:t>202</w:t>
      </w:r>
      <w:r w:rsidR="00061FB2">
        <w:rPr>
          <w:color w:val="000000"/>
        </w:rPr>
        <w:t>3</w:t>
      </w:r>
      <w:r w:rsidRPr="000A32E0">
        <w:rPr>
          <w:color w:val="000000"/>
        </w:rPr>
        <w:t xml:space="preserve"> r</w:t>
      </w:r>
    </w:p>
    <w:p w14:paraId="46766231" w14:textId="77777777" w:rsidR="00FD1687" w:rsidRPr="006A20D3" w:rsidRDefault="00061FB2" w:rsidP="00061FB2">
      <w:pPr>
        <w:tabs>
          <w:tab w:val="left" w:pos="1110"/>
        </w:tabs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(projekt)</w:t>
      </w:r>
    </w:p>
    <w:p w14:paraId="46A1DB4D" w14:textId="77777777" w:rsidR="00061FB2" w:rsidRDefault="00061FB2" w:rsidP="000A32E0">
      <w:pPr>
        <w:tabs>
          <w:tab w:val="left" w:pos="1110"/>
        </w:tabs>
        <w:jc w:val="center"/>
        <w:rPr>
          <w:b/>
          <w:bCs/>
          <w:sz w:val="24"/>
          <w:szCs w:val="24"/>
        </w:rPr>
      </w:pPr>
    </w:p>
    <w:p w14:paraId="4A66E938" w14:textId="77777777" w:rsidR="00861BD4" w:rsidRDefault="00FD1687" w:rsidP="000A32E0">
      <w:pPr>
        <w:tabs>
          <w:tab w:val="left" w:pos="111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„Program współpracy Gminy Mikołajki Pomorskie</w:t>
      </w:r>
      <w:r w:rsidR="006A6A31" w:rsidRPr="006A6A31">
        <w:rPr>
          <w:b/>
          <w:bCs/>
          <w:sz w:val="24"/>
          <w:szCs w:val="24"/>
        </w:rPr>
        <w:t xml:space="preserve"> z organizacjami pozarządowymi oraz podmiotami, o których mowa w art. 3 ust. 3 ustawy z dnia 24 kwietnia 2003r.</w:t>
      </w:r>
    </w:p>
    <w:p w14:paraId="690DF7C9" w14:textId="77777777" w:rsidR="006A6A31" w:rsidRDefault="006A6A31" w:rsidP="000A32E0">
      <w:pPr>
        <w:tabs>
          <w:tab w:val="left" w:pos="1110"/>
        </w:tabs>
        <w:jc w:val="center"/>
        <w:rPr>
          <w:b/>
          <w:bCs/>
          <w:sz w:val="24"/>
          <w:szCs w:val="24"/>
        </w:rPr>
      </w:pPr>
      <w:r w:rsidRPr="006A6A31">
        <w:rPr>
          <w:b/>
          <w:bCs/>
          <w:sz w:val="24"/>
          <w:szCs w:val="24"/>
        </w:rPr>
        <w:t>o działalności pożytku publicznego i o wolontariacie na r</w:t>
      </w:r>
      <w:r w:rsidR="00CA31EF">
        <w:rPr>
          <w:b/>
          <w:bCs/>
          <w:sz w:val="24"/>
          <w:szCs w:val="24"/>
        </w:rPr>
        <w:t>ok 202</w:t>
      </w:r>
      <w:r w:rsidR="00061FB2">
        <w:rPr>
          <w:b/>
          <w:bCs/>
          <w:sz w:val="24"/>
          <w:szCs w:val="24"/>
        </w:rPr>
        <w:t>4</w:t>
      </w:r>
      <w:r w:rsidRPr="006A6A31">
        <w:rPr>
          <w:b/>
          <w:bCs/>
          <w:sz w:val="24"/>
          <w:szCs w:val="24"/>
        </w:rPr>
        <w:t>”.</w:t>
      </w:r>
    </w:p>
    <w:p w14:paraId="57E7D02E" w14:textId="77777777" w:rsidR="00FD1687" w:rsidRPr="006A6A31" w:rsidRDefault="00FD1687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732A5FB5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I. Wstęp</w:t>
      </w:r>
    </w:p>
    <w:p w14:paraId="3BA68B48" w14:textId="77777777" w:rsidR="002F37FC" w:rsidRPr="006A6A31" w:rsidRDefault="002F37FC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7F3A0B9D" w14:textId="77777777" w:rsidR="006A6A31" w:rsidRDefault="00FD1687" w:rsidP="00DA6849">
      <w:pPr>
        <w:tabs>
          <w:tab w:val="left" w:pos="111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Program Współpracy</w:t>
      </w:r>
      <w:r w:rsidR="006A6A31" w:rsidRPr="006A6A31">
        <w:rPr>
          <w:sz w:val="24"/>
          <w:szCs w:val="24"/>
        </w:rPr>
        <w:t xml:space="preserve"> Gminy </w:t>
      </w:r>
      <w:r>
        <w:rPr>
          <w:sz w:val="24"/>
          <w:szCs w:val="24"/>
        </w:rPr>
        <w:t>Mikołajki Pomorskie</w:t>
      </w:r>
      <w:r w:rsidR="006A6A31" w:rsidRPr="006A6A31">
        <w:rPr>
          <w:sz w:val="24"/>
          <w:szCs w:val="24"/>
        </w:rPr>
        <w:t xml:space="preserve"> z organizacjami pozarządowymi oraz podmiotami wymienionymi w art. 3 ust. 3 ustawy z dnia 24 kwietnia 2003r. o działalności pożytku publiczne</w:t>
      </w:r>
      <w:r w:rsidR="00CA31EF">
        <w:rPr>
          <w:sz w:val="24"/>
          <w:szCs w:val="24"/>
        </w:rPr>
        <w:t>go i o wolontariacie na rok 202</w:t>
      </w:r>
      <w:r w:rsidR="00465989">
        <w:rPr>
          <w:sz w:val="24"/>
          <w:szCs w:val="24"/>
        </w:rPr>
        <w:t>3</w:t>
      </w:r>
      <w:r w:rsidR="006A6A31" w:rsidRPr="006A6A31">
        <w:rPr>
          <w:sz w:val="24"/>
          <w:szCs w:val="24"/>
        </w:rPr>
        <w:t>, zwany dalej Programem, oparty jest na:</w:t>
      </w:r>
    </w:p>
    <w:p w14:paraId="70DC8AA8" w14:textId="77777777" w:rsidR="006A6A31" w:rsidRDefault="006A6A31" w:rsidP="00DA6849">
      <w:pPr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24B6A">
        <w:rPr>
          <w:sz w:val="24"/>
          <w:szCs w:val="24"/>
        </w:rPr>
        <w:t xml:space="preserve">Ustawie z dnia 24 kwietnia 2003r. o działalności pożytku publicznego </w:t>
      </w:r>
      <w:r w:rsidR="00861BD4">
        <w:rPr>
          <w:sz w:val="24"/>
          <w:szCs w:val="24"/>
        </w:rPr>
        <w:t xml:space="preserve">                         </w:t>
      </w:r>
      <w:r w:rsidRPr="00124B6A">
        <w:rPr>
          <w:sz w:val="24"/>
          <w:szCs w:val="24"/>
        </w:rPr>
        <w:t>i o wolontariacie (tj</w:t>
      </w:r>
      <w:bookmarkStart w:id="0" w:name="_Hlk54159468"/>
      <w:r w:rsidRPr="00124B6A">
        <w:rPr>
          <w:sz w:val="24"/>
          <w:szCs w:val="24"/>
        </w:rPr>
        <w:t xml:space="preserve">. </w:t>
      </w:r>
      <w:r w:rsidR="00015742">
        <w:rPr>
          <w:sz w:val="24"/>
          <w:szCs w:val="24"/>
        </w:rPr>
        <w:t>Dz.U.</w:t>
      </w:r>
      <w:r w:rsidR="00FE6386">
        <w:rPr>
          <w:sz w:val="24"/>
          <w:szCs w:val="24"/>
        </w:rPr>
        <w:t xml:space="preserve"> </w:t>
      </w:r>
      <w:r w:rsidR="00015742">
        <w:rPr>
          <w:sz w:val="24"/>
          <w:szCs w:val="24"/>
        </w:rPr>
        <w:t>202</w:t>
      </w:r>
      <w:bookmarkEnd w:id="0"/>
      <w:r w:rsidR="00DA6849">
        <w:rPr>
          <w:sz w:val="24"/>
          <w:szCs w:val="24"/>
        </w:rPr>
        <w:t>3</w:t>
      </w:r>
      <w:r w:rsidR="00465989">
        <w:rPr>
          <w:sz w:val="24"/>
          <w:szCs w:val="24"/>
        </w:rPr>
        <w:t xml:space="preserve"> poz.</w:t>
      </w:r>
      <w:r w:rsidR="00FE6386">
        <w:rPr>
          <w:sz w:val="24"/>
          <w:szCs w:val="24"/>
        </w:rPr>
        <w:t xml:space="preserve"> </w:t>
      </w:r>
      <w:r w:rsidR="00DA6849">
        <w:rPr>
          <w:sz w:val="24"/>
          <w:szCs w:val="24"/>
        </w:rPr>
        <w:t>571</w:t>
      </w:r>
      <w:r w:rsidR="00861532">
        <w:rPr>
          <w:sz w:val="24"/>
          <w:szCs w:val="24"/>
        </w:rPr>
        <w:t xml:space="preserve"> </w:t>
      </w:r>
      <w:r w:rsidR="00861532" w:rsidRPr="0095097F">
        <w:rPr>
          <w:sz w:val="24"/>
          <w:szCs w:val="24"/>
        </w:rPr>
        <w:t>ze zm.</w:t>
      </w:r>
      <w:r w:rsidR="00CA31EF" w:rsidRPr="0095097F">
        <w:rPr>
          <w:sz w:val="24"/>
          <w:szCs w:val="24"/>
        </w:rPr>
        <w:t>)</w:t>
      </w:r>
    </w:p>
    <w:p w14:paraId="57C03C5A" w14:textId="77777777" w:rsidR="006A6A31" w:rsidRDefault="006A6A31" w:rsidP="00DA6849">
      <w:pPr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24B6A">
        <w:rPr>
          <w:sz w:val="24"/>
          <w:szCs w:val="24"/>
        </w:rPr>
        <w:t>Ustawie o samorządzie gminnym z dnia 8 m</w:t>
      </w:r>
      <w:r w:rsidR="00861BD4">
        <w:rPr>
          <w:sz w:val="24"/>
          <w:szCs w:val="24"/>
        </w:rPr>
        <w:t xml:space="preserve">arca 1990r. (tj. </w:t>
      </w:r>
      <w:r w:rsidR="00C20042">
        <w:rPr>
          <w:sz w:val="24"/>
          <w:szCs w:val="24"/>
        </w:rPr>
        <w:t>Dz.U.</w:t>
      </w:r>
      <w:r w:rsidR="00465989">
        <w:rPr>
          <w:sz w:val="24"/>
          <w:szCs w:val="24"/>
        </w:rPr>
        <w:t xml:space="preserve"> </w:t>
      </w:r>
      <w:r w:rsidR="00C20042">
        <w:rPr>
          <w:sz w:val="24"/>
          <w:szCs w:val="24"/>
        </w:rPr>
        <w:t>202</w:t>
      </w:r>
      <w:r w:rsidR="00DA6849">
        <w:rPr>
          <w:sz w:val="24"/>
          <w:szCs w:val="24"/>
        </w:rPr>
        <w:t>3</w:t>
      </w:r>
      <w:r w:rsidR="00C20042">
        <w:rPr>
          <w:sz w:val="24"/>
          <w:szCs w:val="24"/>
        </w:rPr>
        <w:t xml:space="preserve"> poz.</w:t>
      </w:r>
      <w:r w:rsidR="00DA6849">
        <w:rPr>
          <w:sz w:val="24"/>
          <w:szCs w:val="24"/>
        </w:rPr>
        <w:t xml:space="preserve"> </w:t>
      </w:r>
      <w:r w:rsidR="00EA0469">
        <w:rPr>
          <w:sz w:val="24"/>
          <w:szCs w:val="24"/>
        </w:rPr>
        <w:t>40</w:t>
      </w:r>
      <w:r w:rsidR="00465989">
        <w:rPr>
          <w:sz w:val="24"/>
          <w:szCs w:val="24"/>
        </w:rPr>
        <w:t xml:space="preserve"> </w:t>
      </w:r>
      <w:r w:rsidR="00DA6849">
        <w:rPr>
          <w:sz w:val="24"/>
          <w:szCs w:val="24"/>
        </w:rPr>
        <w:br/>
      </w:r>
      <w:r w:rsidR="00465989">
        <w:rPr>
          <w:sz w:val="24"/>
          <w:szCs w:val="24"/>
        </w:rPr>
        <w:t>ze zm.</w:t>
      </w:r>
      <w:r w:rsidR="00514420" w:rsidRPr="00514420">
        <w:rPr>
          <w:sz w:val="24"/>
          <w:szCs w:val="24"/>
        </w:rPr>
        <w:t>)</w:t>
      </w:r>
    </w:p>
    <w:p w14:paraId="04D82323" w14:textId="77777777" w:rsidR="006A6A31" w:rsidRPr="00124B6A" w:rsidRDefault="006A6A31" w:rsidP="00DA6849">
      <w:pPr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124B6A">
        <w:rPr>
          <w:sz w:val="24"/>
          <w:szCs w:val="24"/>
        </w:rPr>
        <w:t xml:space="preserve">Ustawie z dnia 27 sierpnia 2009r. o finansach publicznych (tj. Dz. U. </w:t>
      </w:r>
      <w:r w:rsidR="00015742">
        <w:rPr>
          <w:sz w:val="24"/>
          <w:szCs w:val="24"/>
        </w:rPr>
        <w:t>202</w:t>
      </w:r>
      <w:r w:rsidR="00EA0469">
        <w:rPr>
          <w:sz w:val="24"/>
          <w:szCs w:val="24"/>
        </w:rPr>
        <w:t>3</w:t>
      </w:r>
      <w:r w:rsidRPr="00124B6A">
        <w:rPr>
          <w:sz w:val="24"/>
          <w:szCs w:val="24"/>
        </w:rPr>
        <w:t xml:space="preserve"> poz. </w:t>
      </w:r>
      <w:r w:rsidR="00465989">
        <w:rPr>
          <w:sz w:val="24"/>
          <w:szCs w:val="24"/>
        </w:rPr>
        <w:t>1</w:t>
      </w:r>
      <w:r w:rsidR="00EA0469">
        <w:rPr>
          <w:sz w:val="24"/>
          <w:szCs w:val="24"/>
        </w:rPr>
        <w:t>270</w:t>
      </w:r>
      <w:r w:rsidR="00861532">
        <w:rPr>
          <w:sz w:val="24"/>
          <w:szCs w:val="24"/>
        </w:rPr>
        <w:t xml:space="preserve"> </w:t>
      </w:r>
      <w:r w:rsidR="00861532" w:rsidRPr="0095097F">
        <w:rPr>
          <w:sz w:val="24"/>
          <w:szCs w:val="24"/>
        </w:rPr>
        <w:t>ze zm.</w:t>
      </w:r>
      <w:r w:rsidR="00861532">
        <w:rPr>
          <w:sz w:val="24"/>
          <w:szCs w:val="24"/>
        </w:rPr>
        <w:t xml:space="preserve"> </w:t>
      </w:r>
      <w:r w:rsidR="003E3A39">
        <w:rPr>
          <w:sz w:val="24"/>
          <w:szCs w:val="24"/>
        </w:rPr>
        <w:t>)</w:t>
      </w:r>
    </w:p>
    <w:p w14:paraId="72C8B267" w14:textId="77777777" w:rsidR="006A6A31" w:rsidRDefault="006A6A31" w:rsidP="00DA6849">
      <w:pPr>
        <w:tabs>
          <w:tab w:val="left" w:pos="1110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2. Ilekroć w niniejszym Programie jest mowa o:</w:t>
      </w:r>
    </w:p>
    <w:p w14:paraId="18711E91" w14:textId="77777777" w:rsidR="006A6A31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ustawie </w:t>
      </w:r>
      <w:r w:rsidRPr="00124B6A">
        <w:rPr>
          <w:sz w:val="24"/>
          <w:szCs w:val="24"/>
        </w:rPr>
        <w:t xml:space="preserve">– rozumie się przez to ustawę z dnia 24 kwietnia 2003r. o działalności pożytku publicznego i o </w:t>
      </w:r>
      <w:r w:rsidR="00443C1D">
        <w:rPr>
          <w:sz w:val="24"/>
          <w:szCs w:val="24"/>
        </w:rPr>
        <w:t>wolontariacie (tj.</w:t>
      </w:r>
      <w:r w:rsidR="00465989">
        <w:rPr>
          <w:sz w:val="24"/>
          <w:szCs w:val="24"/>
        </w:rPr>
        <w:t xml:space="preserve"> </w:t>
      </w:r>
      <w:r w:rsidR="00C20042">
        <w:rPr>
          <w:sz w:val="24"/>
          <w:szCs w:val="24"/>
        </w:rPr>
        <w:t>Dz.U.202</w:t>
      </w:r>
      <w:r w:rsidR="00FE6386">
        <w:rPr>
          <w:sz w:val="24"/>
          <w:szCs w:val="24"/>
        </w:rPr>
        <w:t>3</w:t>
      </w:r>
      <w:r w:rsidR="00C20042">
        <w:rPr>
          <w:sz w:val="24"/>
          <w:szCs w:val="24"/>
        </w:rPr>
        <w:t xml:space="preserve"> poz.</w:t>
      </w:r>
      <w:r w:rsidR="00FE6386">
        <w:rPr>
          <w:sz w:val="24"/>
          <w:szCs w:val="24"/>
        </w:rPr>
        <w:t xml:space="preserve"> 571</w:t>
      </w:r>
      <w:r w:rsidR="00861532">
        <w:rPr>
          <w:sz w:val="24"/>
          <w:szCs w:val="24"/>
        </w:rPr>
        <w:t xml:space="preserve"> </w:t>
      </w:r>
      <w:r w:rsidR="00861532" w:rsidRPr="0095097F">
        <w:rPr>
          <w:sz w:val="24"/>
          <w:szCs w:val="24"/>
        </w:rPr>
        <w:t>ze zm</w:t>
      </w:r>
      <w:r w:rsidR="00861532">
        <w:rPr>
          <w:sz w:val="24"/>
          <w:szCs w:val="24"/>
        </w:rPr>
        <w:t>.</w:t>
      </w:r>
      <w:r w:rsidRPr="00124B6A">
        <w:rPr>
          <w:sz w:val="24"/>
          <w:szCs w:val="24"/>
        </w:rPr>
        <w:t>),</w:t>
      </w:r>
    </w:p>
    <w:p w14:paraId="46AE71F9" w14:textId="77777777" w:rsidR="006A6A31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organizacjach – </w:t>
      </w:r>
      <w:r w:rsidRPr="00124B6A">
        <w:rPr>
          <w:sz w:val="24"/>
          <w:szCs w:val="24"/>
        </w:rPr>
        <w:t xml:space="preserve">rozumie się przez to organizacje pozarządowe oraz podmioty, </w:t>
      </w:r>
      <w:r w:rsidR="00465989">
        <w:rPr>
          <w:sz w:val="24"/>
          <w:szCs w:val="24"/>
        </w:rPr>
        <w:br/>
      </w:r>
      <w:r w:rsidRPr="00124B6A">
        <w:rPr>
          <w:sz w:val="24"/>
          <w:szCs w:val="24"/>
        </w:rPr>
        <w:t>o których mowa w art. 3 ust. 3 ustawy,</w:t>
      </w:r>
    </w:p>
    <w:p w14:paraId="2D573A5F" w14:textId="77777777" w:rsidR="006A6A31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zadania publiczne </w:t>
      </w:r>
      <w:r w:rsidRPr="00124B6A">
        <w:rPr>
          <w:sz w:val="24"/>
          <w:szCs w:val="24"/>
        </w:rPr>
        <w:t>– rozumie się zadania określone w art. 4 ustawy,</w:t>
      </w:r>
    </w:p>
    <w:p w14:paraId="06670AFC" w14:textId="77777777" w:rsidR="006A6A31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konkursie – </w:t>
      </w:r>
      <w:r w:rsidRPr="00124B6A">
        <w:rPr>
          <w:sz w:val="24"/>
          <w:szCs w:val="24"/>
        </w:rPr>
        <w:t xml:space="preserve">rozumie się przez to otwarty konkurs ofert, o którym mowa w art. 11 </w:t>
      </w:r>
      <w:r w:rsidR="00DA6849">
        <w:rPr>
          <w:sz w:val="24"/>
          <w:szCs w:val="24"/>
        </w:rPr>
        <w:br/>
      </w:r>
      <w:r w:rsidRPr="00124B6A">
        <w:rPr>
          <w:sz w:val="24"/>
          <w:szCs w:val="24"/>
        </w:rPr>
        <w:t>ust. 2 ustawy,</w:t>
      </w:r>
    </w:p>
    <w:p w14:paraId="3A1D0910" w14:textId="77777777" w:rsidR="006A6A31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dotacji </w:t>
      </w:r>
      <w:r w:rsidRPr="00124B6A">
        <w:rPr>
          <w:sz w:val="24"/>
          <w:szCs w:val="24"/>
        </w:rPr>
        <w:t>– rozumie się przez to dotacje w rozumieniu art. 127 ust. 1 pkt. 1 lit. e oraz art. 221 ust. 2 ustawy z dnia 27 sierpnia 2009r. o finansach publicznych (</w:t>
      </w:r>
      <w:r w:rsidR="00465989">
        <w:rPr>
          <w:sz w:val="24"/>
          <w:szCs w:val="24"/>
        </w:rPr>
        <w:t xml:space="preserve">tj. </w:t>
      </w:r>
      <w:r w:rsidRPr="00124B6A">
        <w:rPr>
          <w:sz w:val="24"/>
          <w:szCs w:val="24"/>
        </w:rPr>
        <w:t xml:space="preserve">Dz. U. </w:t>
      </w:r>
      <w:r w:rsidR="00015742">
        <w:rPr>
          <w:sz w:val="24"/>
          <w:szCs w:val="24"/>
        </w:rPr>
        <w:t>202</w:t>
      </w:r>
      <w:r w:rsidR="00FE6386">
        <w:rPr>
          <w:sz w:val="24"/>
          <w:szCs w:val="24"/>
        </w:rPr>
        <w:t>3</w:t>
      </w:r>
      <w:r w:rsidRPr="00124B6A">
        <w:rPr>
          <w:sz w:val="24"/>
          <w:szCs w:val="24"/>
        </w:rPr>
        <w:t xml:space="preserve"> poz.</w:t>
      </w:r>
      <w:r w:rsidR="00465989">
        <w:rPr>
          <w:sz w:val="24"/>
          <w:szCs w:val="24"/>
        </w:rPr>
        <w:t xml:space="preserve"> 1</w:t>
      </w:r>
      <w:r w:rsidR="00FE6386">
        <w:rPr>
          <w:sz w:val="24"/>
          <w:szCs w:val="24"/>
        </w:rPr>
        <w:t>270</w:t>
      </w:r>
      <w:r w:rsidR="00861532">
        <w:rPr>
          <w:sz w:val="24"/>
          <w:szCs w:val="24"/>
        </w:rPr>
        <w:t xml:space="preserve"> </w:t>
      </w:r>
      <w:r w:rsidR="00861532" w:rsidRPr="0095097F">
        <w:rPr>
          <w:sz w:val="24"/>
          <w:szCs w:val="24"/>
        </w:rPr>
        <w:t>ze zm</w:t>
      </w:r>
      <w:r w:rsidR="00861532">
        <w:rPr>
          <w:sz w:val="24"/>
          <w:szCs w:val="24"/>
        </w:rPr>
        <w:t>.</w:t>
      </w:r>
      <w:r w:rsidRPr="00124B6A">
        <w:rPr>
          <w:sz w:val="24"/>
          <w:szCs w:val="24"/>
        </w:rPr>
        <w:t>),</w:t>
      </w:r>
    </w:p>
    <w:p w14:paraId="06F18867" w14:textId="77777777" w:rsidR="006A6A31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gminie </w:t>
      </w:r>
      <w:r w:rsidR="00CC4EB4">
        <w:rPr>
          <w:sz w:val="24"/>
          <w:szCs w:val="24"/>
        </w:rPr>
        <w:t>– rozumie się przez to Gminę Mikołajki Pomorskie</w:t>
      </w:r>
      <w:r w:rsidRPr="00124B6A">
        <w:rPr>
          <w:sz w:val="24"/>
          <w:szCs w:val="24"/>
        </w:rPr>
        <w:t>,</w:t>
      </w:r>
    </w:p>
    <w:p w14:paraId="7B0A85DF" w14:textId="77777777" w:rsidR="006A6A31" w:rsidRPr="00124B6A" w:rsidRDefault="006A6A31" w:rsidP="00DA6849">
      <w:pPr>
        <w:numPr>
          <w:ilvl w:val="0"/>
          <w:numId w:val="6"/>
        </w:numPr>
        <w:jc w:val="both"/>
        <w:rPr>
          <w:sz w:val="24"/>
          <w:szCs w:val="24"/>
        </w:rPr>
      </w:pPr>
      <w:r w:rsidRPr="00124B6A">
        <w:rPr>
          <w:i/>
          <w:iCs/>
          <w:sz w:val="24"/>
          <w:szCs w:val="24"/>
        </w:rPr>
        <w:t xml:space="preserve">programie </w:t>
      </w:r>
      <w:r w:rsidRPr="00124B6A">
        <w:rPr>
          <w:sz w:val="24"/>
          <w:szCs w:val="24"/>
        </w:rPr>
        <w:t xml:space="preserve">– rozumie </w:t>
      </w:r>
      <w:r w:rsidR="0032537F">
        <w:rPr>
          <w:sz w:val="24"/>
          <w:szCs w:val="24"/>
        </w:rPr>
        <w:t>się Program współpracy Gminy Mikołajki Pomorskie</w:t>
      </w:r>
      <w:r w:rsidRPr="00124B6A">
        <w:rPr>
          <w:sz w:val="24"/>
          <w:szCs w:val="24"/>
        </w:rPr>
        <w:t xml:space="preserve"> </w:t>
      </w:r>
      <w:r w:rsidR="00DA6849">
        <w:rPr>
          <w:sz w:val="24"/>
          <w:szCs w:val="24"/>
        </w:rPr>
        <w:br/>
      </w:r>
      <w:r w:rsidRPr="00124B6A">
        <w:rPr>
          <w:sz w:val="24"/>
          <w:szCs w:val="24"/>
        </w:rPr>
        <w:t>z organizacjami pozarządowymi oraz podmiotami, o których mowa w art. 3 ust. 3 ustawy z dnia 24 kwietnia 2003r. o działalności pożytku publiczne</w:t>
      </w:r>
      <w:r w:rsidR="00CA31EF">
        <w:rPr>
          <w:sz w:val="24"/>
          <w:szCs w:val="24"/>
        </w:rPr>
        <w:t xml:space="preserve">go </w:t>
      </w:r>
      <w:r w:rsidR="00DA6849">
        <w:rPr>
          <w:sz w:val="24"/>
          <w:szCs w:val="24"/>
        </w:rPr>
        <w:br/>
      </w:r>
      <w:r w:rsidR="00CA31EF">
        <w:rPr>
          <w:sz w:val="24"/>
          <w:szCs w:val="24"/>
        </w:rPr>
        <w:t>i o wolontariacie na rok 202</w:t>
      </w:r>
      <w:r w:rsidR="00DA6849">
        <w:rPr>
          <w:sz w:val="24"/>
          <w:szCs w:val="24"/>
        </w:rPr>
        <w:t>4</w:t>
      </w:r>
      <w:r w:rsidRPr="00124B6A">
        <w:rPr>
          <w:sz w:val="24"/>
          <w:szCs w:val="24"/>
        </w:rPr>
        <w:t>.</w:t>
      </w:r>
    </w:p>
    <w:p w14:paraId="5DBEAD87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7713F512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II. Cele programu</w:t>
      </w:r>
    </w:p>
    <w:p w14:paraId="53ADBC5B" w14:textId="77777777" w:rsidR="0032537F" w:rsidRPr="0032537F" w:rsidRDefault="0032537F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4B1FE2F9" w14:textId="77777777" w:rsidR="006A6A31" w:rsidRPr="00E11CA9" w:rsidRDefault="006A6A31" w:rsidP="00465989">
      <w:pPr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E11CA9">
        <w:rPr>
          <w:sz w:val="24"/>
          <w:szCs w:val="24"/>
        </w:rPr>
        <w:t xml:space="preserve">Celem głównym programu jest </w:t>
      </w:r>
      <w:r w:rsidR="00E11CA9">
        <w:rPr>
          <w:sz w:val="24"/>
          <w:szCs w:val="24"/>
        </w:rPr>
        <w:t>budowanie i umacnianie partnerstwa pomiędzy samorządem a organizacjami pozarządowymi oraz rozwój obywatelskiego zaangażowania dla lepszego zaspokajania potrzeb społecznych i podnoszenia poziomu życia mieszkańców gminy.</w:t>
      </w:r>
    </w:p>
    <w:p w14:paraId="21534439" w14:textId="77777777" w:rsidR="006A6A31" w:rsidRDefault="006A6A31" w:rsidP="00465989">
      <w:pPr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32537F">
        <w:rPr>
          <w:sz w:val="24"/>
          <w:szCs w:val="24"/>
        </w:rPr>
        <w:t>Celami szczegółowymi programu są:</w:t>
      </w:r>
    </w:p>
    <w:p w14:paraId="126D096A" w14:textId="77777777" w:rsidR="006A6A31" w:rsidRDefault="00582C7D" w:rsidP="00465989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wspieranie</w:t>
      </w:r>
      <w:r w:rsidR="006A6A31" w:rsidRPr="00FD4966">
        <w:rPr>
          <w:sz w:val="24"/>
          <w:szCs w:val="24"/>
        </w:rPr>
        <w:t xml:space="preserve"> aktywności społecznej mieszkańców gminy,</w:t>
      </w:r>
    </w:p>
    <w:p w14:paraId="7C0EDEA7" w14:textId="77777777" w:rsidR="006A6A31" w:rsidRDefault="006A6A31" w:rsidP="00465989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FD4966">
        <w:rPr>
          <w:sz w:val="24"/>
          <w:szCs w:val="24"/>
        </w:rPr>
        <w:t>integracja podmiotów realizujących zadania w sferze zadań publicznych,</w:t>
      </w:r>
    </w:p>
    <w:p w14:paraId="6180A0E1" w14:textId="77777777" w:rsidR="006A6A31" w:rsidRDefault="006A6A31" w:rsidP="00465989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FD4966">
        <w:rPr>
          <w:sz w:val="24"/>
          <w:szCs w:val="24"/>
        </w:rPr>
        <w:t xml:space="preserve">poprawa jakości życia </w:t>
      </w:r>
      <w:r w:rsidR="00582C7D">
        <w:rPr>
          <w:sz w:val="24"/>
          <w:szCs w:val="24"/>
        </w:rPr>
        <w:t xml:space="preserve">mieszkańców </w:t>
      </w:r>
      <w:r w:rsidRPr="00FD4966">
        <w:rPr>
          <w:sz w:val="24"/>
          <w:szCs w:val="24"/>
        </w:rPr>
        <w:t xml:space="preserve">poprzez </w:t>
      </w:r>
      <w:r w:rsidR="00582C7D">
        <w:rPr>
          <w:sz w:val="24"/>
          <w:szCs w:val="24"/>
        </w:rPr>
        <w:t xml:space="preserve">pełniejsze </w:t>
      </w:r>
      <w:r w:rsidRPr="00FD4966">
        <w:rPr>
          <w:sz w:val="24"/>
          <w:szCs w:val="24"/>
        </w:rPr>
        <w:t xml:space="preserve">zaspokajanie potrzeb </w:t>
      </w:r>
      <w:r w:rsidR="00582C7D">
        <w:rPr>
          <w:sz w:val="24"/>
          <w:szCs w:val="24"/>
        </w:rPr>
        <w:t>społecznych</w:t>
      </w:r>
      <w:r w:rsidRPr="00FD4966">
        <w:rPr>
          <w:sz w:val="24"/>
          <w:szCs w:val="24"/>
        </w:rPr>
        <w:t>,</w:t>
      </w:r>
    </w:p>
    <w:p w14:paraId="1EA8CD74" w14:textId="77777777" w:rsidR="006A6A31" w:rsidRDefault="006A6A31" w:rsidP="00465989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FD4966">
        <w:rPr>
          <w:sz w:val="24"/>
          <w:szCs w:val="24"/>
        </w:rPr>
        <w:t>zwiększenie udziału mieszkańców w rozwiązywaniu lokalnych problemów,</w:t>
      </w:r>
    </w:p>
    <w:p w14:paraId="4CDE9C54" w14:textId="77777777" w:rsidR="00E11CA9" w:rsidRDefault="006A6A31" w:rsidP="00465989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 w:rsidRPr="00FD4966">
        <w:rPr>
          <w:sz w:val="24"/>
          <w:szCs w:val="24"/>
        </w:rPr>
        <w:t>wsparcie organizacji służące ich rozwojowi oraz współpracy z gminą w zakresie realiza</w:t>
      </w:r>
      <w:r w:rsidR="00E11CA9">
        <w:rPr>
          <w:sz w:val="24"/>
          <w:szCs w:val="24"/>
        </w:rPr>
        <w:t>cji zleconych zadań publicznych,</w:t>
      </w:r>
    </w:p>
    <w:p w14:paraId="13201D68" w14:textId="77777777" w:rsidR="006A6A31" w:rsidRDefault="00E11CA9" w:rsidP="00465989">
      <w:pPr>
        <w:numPr>
          <w:ilvl w:val="0"/>
          <w:numId w:val="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tworzenie sprzyjających warunków dla powstania inicjatyw lokalnych.</w:t>
      </w:r>
    </w:p>
    <w:p w14:paraId="5214DEEB" w14:textId="77777777" w:rsidR="001A5136" w:rsidRPr="00FD4966" w:rsidRDefault="001A5136" w:rsidP="00465989">
      <w:pPr>
        <w:tabs>
          <w:tab w:val="left" w:pos="709"/>
        </w:tabs>
        <w:jc w:val="both"/>
        <w:rPr>
          <w:sz w:val="24"/>
          <w:szCs w:val="24"/>
        </w:rPr>
      </w:pPr>
    </w:p>
    <w:p w14:paraId="05B8C9CC" w14:textId="77777777" w:rsidR="001A5136" w:rsidRPr="001A5136" w:rsidRDefault="001A5136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1A5136">
        <w:rPr>
          <w:b/>
          <w:bCs/>
          <w:i/>
          <w:iCs/>
          <w:sz w:val="24"/>
          <w:szCs w:val="24"/>
        </w:rPr>
        <w:t>II</w:t>
      </w:r>
      <w:r>
        <w:rPr>
          <w:b/>
          <w:bCs/>
          <w:i/>
          <w:iCs/>
          <w:sz w:val="24"/>
          <w:szCs w:val="24"/>
        </w:rPr>
        <w:t>I. Zasady współpracy</w:t>
      </w:r>
    </w:p>
    <w:p w14:paraId="1D224438" w14:textId="77777777" w:rsidR="00784786" w:rsidRPr="006A6A31" w:rsidRDefault="00784786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469FD928" w14:textId="77777777" w:rsidR="006A6A31" w:rsidRDefault="006A6A31" w:rsidP="00465989">
      <w:pPr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Współpraca gminy z organizacjami odbywa się na zasadach:</w:t>
      </w:r>
    </w:p>
    <w:p w14:paraId="7D5AB1F0" w14:textId="77777777" w:rsidR="006A6A31" w:rsidRDefault="006A6A31" w:rsidP="00465989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FC20CA">
        <w:rPr>
          <w:sz w:val="24"/>
          <w:szCs w:val="24"/>
        </w:rPr>
        <w:t>pomocniczości – gmina powierza lub wspiera org</w:t>
      </w:r>
      <w:r w:rsidR="00FC0383">
        <w:rPr>
          <w:sz w:val="24"/>
          <w:szCs w:val="24"/>
        </w:rPr>
        <w:t>anizacje</w:t>
      </w:r>
      <w:r w:rsidRPr="00FC20CA">
        <w:rPr>
          <w:sz w:val="24"/>
          <w:szCs w:val="24"/>
        </w:rPr>
        <w:t xml:space="preserve"> </w:t>
      </w:r>
      <w:r w:rsidR="00FC0383">
        <w:rPr>
          <w:sz w:val="24"/>
          <w:szCs w:val="24"/>
        </w:rPr>
        <w:t>w realizacji</w:t>
      </w:r>
      <w:r w:rsidRPr="00FC20CA">
        <w:rPr>
          <w:sz w:val="24"/>
          <w:szCs w:val="24"/>
        </w:rPr>
        <w:t xml:space="preserve"> zadań własnych</w:t>
      </w:r>
      <w:r w:rsidR="00FC0383">
        <w:rPr>
          <w:sz w:val="24"/>
          <w:szCs w:val="24"/>
        </w:rPr>
        <w:t xml:space="preserve"> gminy</w:t>
      </w:r>
      <w:r w:rsidRPr="00FC20CA">
        <w:rPr>
          <w:sz w:val="24"/>
          <w:szCs w:val="24"/>
        </w:rPr>
        <w:t>, a organizacje zapewniają ich wykonanie w sposób efektywny i terminowy,</w:t>
      </w:r>
    </w:p>
    <w:p w14:paraId="1B693F4C" w14:textId="77777777" w:rsidR="006A6A31" w:rsidRDefault="006A6A31" w:rsidP="00465989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FC20CA">
        <w:rPr>
          <w:sz w:val="24"/>
          <w:szCs w:val="24"/>
        </w:rPr>
        <w:t>suwerenności stron – współpraca gminy z organizacjami będzie odbywała się z poszanowaniem wzajemnej autonomii i niezależności w swojej działalności statutowej,</w:t>
      </w:r>
    </w:p>
    <w:p w14:paraId="2FAE0ADF" w14:textId="77777777" w:rsidR="006A6A31" w:rsidRDefault="006A6A31" w:rsidP="00465989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FC20CA">
        <w:rPr>
          <w:sz w:val="24"/>
          <w:szCs w:val="24"/>
        </w:rPr>
        <w:t>partnerstwa – dobrowolna współpraca i współdecydowanie o sposobie rozwiązywania problemów oraz dążeniu do osiągnięcia wspólnych celów mających służyć dobru lokalnej społeczności,</w:t>
      </w:r>
    </w:p>
    <w:p w14:paraId="42E3D2B2" w14:textId="77777777" w:rsidR="006A6A31" w:rsidRDefault="006A6A31" w:rsidP="00465989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FC20CA">
        <w:rPr>
          <w:sz w:val="24"/>
          <w:szCs w:val="24"/>
        </w:rPr>
        <w:t xml:space="preserve">efektywności – </w:t>
      </w:r>
      <w:r w:rsidR="00FC0383">
        <w:rPr>
          <w:sz w:val="24"/>
          <w:szCs w:val="24"/>
        </w:rPr>
        <w:t>wspólna realizacja zadań publicznych, uwzględniająca kryterium racjonalności i skuteczności</w:t>
      </w:r>
      <w:r w:rsidRPr="00FC20CA">
        <w:rPr>
          <w:sz w:val="24"/>
          <w:szCs w:val="24"/>
        </w:rPr>
        <w:t>,</w:t>
      </w:r>
    </w:p>
    <w:p w14:paraId="3916CDA8" w14:textId="77777777" w:rsidR="00FC20CA" w:rsidRDefault="006A6A31" w:rsidP="00465989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FC20CA">
        <w:rPr>
          <w:sz w:val="24"/>
          <w:szCs w:val="24"/>
        </w:rPr>
        <w:t>uczciwej konkurencji – kształtowanie przejrzystych zasad współpracy poprzez udzielanie tych samych informacji dotyczących wykonywanych działań oraz stosowania tych samych kryteriów przy dokonywaniu oceny tych działań,</w:t>
      </w:r>
    </w:p>
    <w:p w14:paraId="3ADC7B73" w14:textId="77777777" w:rsidR="0009154C" w:rsidRDefault="006A6A31" w:rsidP="00465989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FC20CA">
        <w:rPr>
          <w:sz w:val="24"/>
          <w:szCs w:val="24"/>
        </w:rPr>
        <w:t xml:space="preserve">jawności – wszystkie działania </w:t>
      </w:r>
      <w:r w:rsidR="00FC0383">
        <w:rPr>
          <w:sz w:val="24"/>
          <w:szCs w:val="24"/>
        </w:rPr>
        <w:t xml:space="preserve">gminy </w:t>
      </w:r>
      <w:r w:rsidRPr="00FC20CA">
        <w:rPr>
          <w:sz w:val="24"/>
          <w:szCs w:val="24"/>
        </w:rPr>
        <w:t>realizowane w ramach współpracy</w:t>
      </w:r>
      <w:r w:rsidR="00FC0383">
        <w:rPr>
          <w:sz w:val="24"/>
          <w:szCs w:val="24"/>
        </w:rPr>
        <w:t xml:space="preserve"> </w:t>
      </w:r>
    </w:p>
    <w:p w14:paraId="3778C751" w14:textId="77777777" w:rsidR="007F39D0" w:rsidRPr="007F39D0" w:rsidRDefault="00FC0383" w:rsidP="0009154C">
      <w:pPr>
        <w:tabs>
          <w:tab w:val="left" w:pos="709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z organizacjami</w:t>
      </w:r>
      <w:r w:rsidR="006A6A31" w:rsidRPr="00FC20CA">
        <w:rPr>
          <w:sz w:val="24"/>
          <w:szCs w:val="24"/>
        </w:rPr>
        <w:t xml:space="preserve"> są powszechnie znane i zrozumiałe w zakresie stosowanych procedur i </w:t>
      </w:r>
      <w:r w:rsidR="007F39D0">
        <w:rPr>
          <w:sz w:val="24"/>
          <w:szCs w:val="24"/>
        </w:rPr>
        <w:t>kryteriów podejmowania decyzji.</w:t>
      </w:r>
    </w:p>
    <w:p w14:paraId="2F832E6A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569876FE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IV. Zakres przedmiotowy</w:t>
      </w:r>
    </w:p>
    <w:p w14:paraId="3219C9FD" w14:textId="77777777" w:rsidR="007F39D0" w:rsidRPr="006A6A31" w:rsidRDefault="007F39D0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2266AEFA" w14:textId="77777777" w:rsidR="006A6A31" w:rsidRDefault="006A6A31" w:rsidP="00465989">
      <w:pPr>
        <w:numPr>
          <w:ilvl w:val="0"/>
          <w:numId w:val="12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Przedmiotem współpracy z organizacjami jest:</w:t>
      </w:r>
    </w:p>
    <w:p w14:paraId="58536BE9" w14:textId="77777777" w:rsidR="007F39D0" w:rsidRDefault="006A6A31" w:rsidP="00465989">
      <w:pPr>
        <w:numPr>
          <w:ilvl w:val="0"/>
          <w:numId w:val="13"/>
        </w:numPr>
        <w:tabs>
          <w:tab w:val="left" w:pos="709"/>
        </w:tabs>
        <w:jc w:val="both"/>
        <w:rPr>
          <w:sz w:val="24"/>
          <w:szCs w:val="24"/>
        </w:rPr>
      </w:pPr>
      <w:r w:rsidRPr="007F39D0">
        <w:rPr>
          <w:sz w:val="24"/>
          <w:szCs w:val="24"/>
        </w:rPr>
        <w:t>realizacja zadań gminy wynikających z obowiązujących przepisów ustaw,</w:t>
      </w:r>
    </w:p>
    <w:p w14:paraId="135FA13D" w14:textId="77777777" w:rsidR="006A6A31" w:rsidRDefault="006A6A31" w:rsidP="00465989">
      <w:pPr>
        <w:numPr>
          <w:ilvl w:val="0"/>
          <w:numId w:val="13"/>
        </w:numPr>
        <w:tabs>
          <w:tab w:val="left" w:pos="709"/>
        </w:tabs>
        <w:jc w:val="both"/>
        <w:rPr>
          <w:sz w:val="24"/>
          <w:szCs w:val="24"/>
        </w:rPr>
      </w:pPr>
      <w:r w:rsidRPr="007F39D0">
        <w:rPr>
          <w:sz w:val="24"/>
          <w:szCs w:val="24"/>
        </w:rPr>
        <w:t>podwyższenie efektywności działań na rzecz mieszkańców gminy,</w:t>
      </w:r>
    </w:p>
    <w:p w14:paraId="56B96199" w14:textId="77777777" w:rsidR="006A6A31" w:rsidRDefault="006A6A31" w:rsidP="00465989">
      <w:pPr>
        <w:numPr>
          <w:ilvl w:val="0"/>
          <w:numId w:val="13"/>
        </w:numPr>
        <w:tabs>
          <w:tab w:val="left" w:pos="709"/>
        </w:tabs>
        <w:jc w:val="both"/>
        <w:rPr>
          <w:sz w:val="24"/>
          <w:szCs w:val="24"/>
        </w:rPr>
      </w:pPr>
      <w:r w:rsidRPr="007F39D0">
        <w:rPr>
          <w:sz w:val="24"/>
          <w:szCs w:val="24"/>
        </w:rPr>
        <w:t>określenie potrzeb społecznych i sposobu ich zaspokojenia,</w:t>
      </w:r>
    </w:p>
    <w:p w14:paraId="20E20C84" w14:textId="77777777" w:rsidR="006A6A31" w:rsidRDefault="006A6A31" w:rsidP="00465989">
      <w:pPr>
        <w:numPr>
          <w:ilvl w:val="0"/>
          <w:numId w:val="13"/>
        </w:numPr>
        <w:tabs>
          <w:tab w:val="left" w:pos="709"/>
        </w:tabs>
        <w:jc w:val="both"/>
        <w:rPr>
          <w:sz w:val="24"/>
          <w:szCs w:val="24"/>
        </w:rPr>
      </w:pPr>
      <w:r w:rsidRPr="007F39D0">
        <w:rPr>
          <w:sz w:val="24"/>
          <w:szCs w:val="24"/>
        </w:rPr>
        <w:t>konsultowanie projektów uchwał na etapie ich tworzenia.</w:t>
      </w:r>
    </w:p>
    <w:p w14:paraId="1B06E6F1" w14:textId="77777777" w:rsidR="006A6A31" w:rsidRDefault="006A6A31" w:rsidP="00465989">
      <w:pPr>
        <w:numPr>
          <w:ilvl w:val="0"/>
          <w:numId w:val="12"/>
        </w:numPr>
        <w:tabs>
          <w:tab w:val="left" w:pos="709"/>
        </w:tabs>
        <w:jc w:val="both"/>
        <w:rPr>
          <w:sz w:val="24"/>
          <w:szCs w:val="24"/>
        </w:rPr>
      </w:pPr>
      <w:r w:rsidRPr="007F39D0">
        <w:rPr>
          <w:sz w:val="24"/>
          <w:szCs w:val="24"/>
        </w:rPr>
        <w:t>Program skierowany jest do tych organizacji, które prowadzą swoją działalność na terenie gminy lub na rzecz jej mieszkańców.</w:t>
      </w:r>
    </w:p>
    <w:p w14:paraId="72D66DDC" w14:textId="77777777" w:rsidR="007F39D0" w:rsidRPr="007F39D0" w:rsidRDefault="007F39D0" w:rsidP="00465989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14:paraId="2741879C" w14:textId="77777777" w:rsidR="007F39D0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V. Formy współpracy</w:t>
      </w:r>
    </w:p>
    <w:p w14:paraId="17FC3AB9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426596E3" w14:textId="77777777" w:rsidR="006A6A31" w:rsidRDefault="006A6A31" w:rsidP="00465989">
      <w:pPr>
        <w:numPr>
          <w:ilvl w:val="0"/>
          <w:numId w:val="14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Współpraca gminy z organizacjami może być realizowana głównie w formie:</w:t>
      </w:r>
    </w:p>
    <w:p w14:paraId="4E5A4779" w14:textId="77777777" w:rsidR="0009154C" w:rsidRDefault="006A6A31" w:rsidP="0009154C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>zlecania realizacji zadań publicznych organizacjom na zasadach określonych w ustawie w formach powierzania lub wspierania wykonywania zadań publicznych wraz z udzieleniem dotacji na finansowanie lub dofinansowanie jego realizacji bądź zlecenia wykonywania zadań publicznych</w:t>
      </w:r>
      <w:r w:rsidR="0009154C">
        <w:rPr>
          <w:sz w:val="24"/>
          <w:szCs w:val="24"/>
        </w:rPr>
        <w:t xml:space="preserve"> </w:t>
      </w:r>
    </w:p>
    <w:p w14:paraId="7874D1F5" w14:textId="77777777" w:rsidR="0009154C" w:rsidRPr="0009154C" w:rsidRDefault="006A6A31" w:rsidP="0009154C">
      <w:pPr>
        <w:tabs>
          <w:tab w:val="left" w:pos="709"/>
        </w:tabs>
        <w:ind w:left="1440"/>
        <w:jc w:val="both"/>
        <w:rPr>
          <w:sz w:val="24"/>
          <w:szCs w:val="24"/>
        </w:rPr>
      </w:pPr>
      <w:r w:rsidRPr="0009154C">
        <w:rPr>
          <w:sz w:val="24"/>
          <w:szCs w:val="24"/>
        </w:rPr>
        <w:t>w szczególności poprzez zakup usług na zasadach i w trybie określonym</w:t>
      </w:r>
      <w:r w:rsidR="0009154C" w:rsidRPr="0009154C">
        <w:rPr>
          <w:sz w:val="24"/>
          <w:szCs w:val="24"/>
        </w:rPr>
        <w:t xml:space="preserve"> </w:t>
      </w:r>
    </w:p>
    <w:p w14:paraId="34A79E83" w14:textId="77777777" w:rsidR="005A266B" w:rsidRDefault="006A6A31" w:rsidP="0009154C">
      <w:pPr>
        <w:tabs>
          <w:tab w:val="left" w:pos="709"/>
        </w:tabs>
        <w:ind w:left="1440"/>
        <w:jc w:val="both"/>
        <w:rPr>
          <w:sz w:val="24"/>
          <w:szCs w:val="24"/>
        </w:rPr>
      </w:pPr>
      <w:r w:rsidRPr="005A266B">
        <w:rPr>
          <w:sz w:val="24"/>
          <w:szCs w:val="24"/>
        </w:rPr>
        <w:t>w przepi</w:t>
      </w:r>
      <w:r w:rsidR="00196B60">
        <w:rPr>
          <w:sz w:val="24"/>
          <w:szCs w:val="24"/>
        </w:rPr>
        <w:t>sach o zamówieniach publicznych,</w:t>
      </w:r>
    </w:p>
    <w:p w14:paraId="1D78E0D5" w14:textId="77777777" w:rsidR="00196B60" w:rsidRDefault="00196B60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umowy o wykonanie inicjatywy lokalnej na zasadach określonych w ustawie,</w:t>
      </w:r>
    </w:p>
    <w:p w14:paraId="41560BAB" w14:textId="77777777" w:rsidR="0009154C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 xml:space="preserve">wzajemnego informowania się o planowanych kierunkach działalności </w:t>
      </w:r>
    </w:p>
    <w:p w14:paraId="1D0A731E" w14:textId="77777777" w:rsidR="006A6A31" w:rsidRDefault="006A6A31" w:rsidP="0009154C">
      <w:pPr>
        <w:tabs>
          <w:tab w:val="left" w:pos="709"/>
        </w:tabs>
        <w:ind w:left="1440"/>
        <w:jc w:val="both"/>
        <w:rPr>
          <w:sz w:val="24"/>
          <w:szCs w:val="24"/>
        </w:rPr>
      </w:pPr>
      <w:r w:rsidRPr="005A266B">
        <w:rPr>
          <w:sz w:val="24"/>
          <w:szCs w:val="24"/>
        </w:rPr>
        <w:t>i współdziałania w celu zharmonizowania tych kierunków,</w:t>
      </w:r>
    </w:p>
    <w:p w14:paraId="34EF1121" w14:textId="77777777" w:rsidR="006A6A31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>upowszechniania i promowania działalności organizacji w publikatorach gminy, w tym na stronie internetowej,</w:t>
      </w:r>
    </w:p>
    <w:p w14:paraId="5270E08D" w14:textId="77777777" w:rsidR="006A6A31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>konsultowania projektów programów współpracy gminy z organizacjami,</w:t>
      </w:r>
    </w:p>
    <w:p w14:paraId="4F635897" w14:textId="77777777" w:rsidR="006A6A31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>współpracy i udzielania pomocy w zakresie pozyskiwania środków z innych źródeł poprzez informowanie organizacji o możliwości pozyskiwania środków finansowych z różnych źródeł,</w:t>
      </w:r>
    </w:p>
    <w:p w14:paraId="314A6AC1" w14:textId="77777777" w:rsidR="006A6A31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lastRenderedPageBreak/>
        <w:t>promocji działalności organizacji poprzez zamieszczanie lub przekazywanie na wniosek organizacji informacji dotyczących nowych inicjatyw realizowanych przez organizacje na stronach internetowych gminy,</w:t>
      </w:r>
    </w:p>
    <w:p w14:paraId="0EEE360C" w14:textId="77777777" w:rsidR="00465989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>pomocy w nawiązywaniu przez organizacje kontaktów ponadgminnych</w:t>
      </w:r>
    </w:p>
    <w:p w14:paraId="639C2C38" w14:textId="77777777" w:rsidR="006A6A31" w:rsidRDefault="006A6A31" w:rsidP="00465989">
      <w:pPr>
        <w:tabs>
          <w:tab w:val="left" w:pos="709"/>
        </w:tabs>
        <w:ind w:left="1440"/>
        <w:jc w:val="both"/>
        <w:rPr>
          <w:sz w:val="24"/>
          <w:szCs w:val="24"/>
        </w:rPr>
      </w:pPr>
      <w:r w:rsidRPr="005A266B">
        <w:rPr>
          <w:sz w:val="24"/>
          <w:szCs w:val="24"/>
        </w:rPr>
        <w:t>i międzynarodowych poprzez udzielanie rekomendacji organizacjom starającym się o nawiązanie kontaktów,</w:t>
      </w:r>
    </w:p>
    <w:p w14:paraId="79595395" w14:textId="77777777" w:rsidR="006A6A31" w:rsidRPr="005A266B" w:rsidRDefault="006A6A31" w:rsidP="00465989">
      <w:pPr>
        <w:numPr>
          <w:ilvl w:val="0"/>
          <w:numId w:val="15"/>
        </w:numPr>
        <w:tabs>
          <w:tab w:val="left" w:pos="709"/>
        </w:tabs>
        <w:jc w:val="both"/>
        <w:rPr>
          <w:sz w:val="24"/>
          <w:szCs w:val="24"/>
        </w:rPr>
      </w:pPr>
      <w:r w:rsidRPr="005A266B">
        <w:rPr>
          <w:sz w:val="24"/>
          <w:szCs w:val="24"/>
        </w:rPr>
        <w:t>podejmowania i prowadzenia wspólnych przedsięwzięć, między innymi poprzez organizowanie imprez kulturalnych i sportowych.</w:t>
      </w:r>
    </w:p>
    <w:p w14:paraId="72E862E7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582727C9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VI. Priorytetowe zadania publiczne</w:t>
      </w:r>
    </w:p>
    <w:p w14:paraId="712E2B33" w14:textId="77777777" w:rsidR="007E7578" w:rsidRPr="006A6A31" w:rsidRDefault="007E7578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133C33EC" w14:textId="77777777" w:rsidR="006A6A31" w:rsidRPr="00CA31EF" w:rsidRDefault="006A6A31" w:rsidP="00465989">
      <w:pPr>
        <w:numPr>
          <w:ilvl w:val="0"/>
          <w:numId w:val="17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Za prioryteto</w:t>
      </w:r>
      <w:r w:rsidR="00C2474A">
        <w:rPr>
          <w:sz w:val="24"/>
          <w:szCs w:val="24"/>
        </w:rPr>
        <w:t>we zadania publiczne w roku 202</w:t>
      </w:r>
      <w:r w:rsidR="0095097F">
        <w:rPr>
          <w:sz w:val="24"/>
          <w:szCs w:val="24"/>
        </w:rPr>
        <w:t>3</w:t>
      </w:r>
      <w:r w:rsidR="000600B6">
        <w:rPr>
          <w:sz w:val="24"/>
          <w:szCs w:val="24"/>
        </w:rPr>
        <w:t xml:space="preserve"> Rada Gminy Mikołajki Pomorskie</w:t>
      </w:r>
      <w:r w:rsidRPr="006A6A31">
        <w:rPr>
          <w:sz w:val="24"/>
          <w:szCs w:val="24"/>
        </w:rPr>
        <w:t>, biorąc pod uwagę sytuację finansową gmi</w:t>
      </w:r>
      <w:r w:rsidR="007E7578">
        <w:rPr>
          <w:sz w:val="24"/>
          <w:szCs w:val="24"/>
        </w:rPr>
        <w:t xml:space="preserve">ny i potrzeby jej mieszkańców, </w:t>
      </w:r>
      <w:r w:rsidR="002128BD">
        <w:rPr>
          <w:sz w:val="24"/>
          <w:szCs w:val="24"/>
        </w:rPr>
        <w:t xml:space="preserve">jak również specyfikę </w:t>
      </w:r>
      <w:r w:rsidR="007156C5">
        <w:rPr>
          <w:sz w:val="24"/>
          <w:szCs w:val="24"/>
        </w:rPr>
        <w:t xml:space="preserve">działalności lokalnych organizacji pozarządowych </w:t>
      </w:r>
      <w:r w:rsidRPr="006A6A31">
        <w:rPr>
          <w:sz w:val="24"/>
          <w:szCs w:val="24"/>
        </w:rPr>
        <w:t>uzna</w:t>
      </w:r>
      <w:r w:rsidR="00763C37">
        <w:rPr>
          <w:sz w:val="24"/>
          <w:szCs w:val="24"/>
        </w:rPr>
        <w:t>no</w:t>
      </w:r>
    </w:p>
    <w:p w14:paraId="07A0A9E6" w14:textId="77777777" w:rsidR="004537CD" w:rsidRDefault="004537CD" w:rsidP="00465989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podtrzymywanie i upowszechnianie tradycji narodowej, pielęgnowanie polskości oraz rozwój świadomości </w:t>
      </w:r>
      <w:r w:rsidR="00C04A39">
        <w:rPr>
          <w:sz w:val="24"/>
          <w:szCs w:val="24"/>
        </w:rPr>
        <w:t>narodowej, obywatelskiej i kulturowej,</w:t>
      </w:r>
    </w:p>
    <w:p w14:paraId="39A282C5" w14:textId="77777777" w:rsidR="00C640C2" w:rsidRPr="00C640C2" w:rsidRDefault="00C640C2" w:rsidP="00465989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kulturę, sztukę, ochronę dóbr kultury i dziedzictwa narodowego.</w:t>
      </w:r>
    </w:p>
    <w:p w14:paraId="2A7F8B78" w14:textId="77777777" w:rsidR="00C04A39" w:rsidRDefault="00CA31EF" w:rsidP="00465989">
      <w:pPr>
        <w:numPr>
          <w:ilvl w:val="0"/>
          <w:numId w:val="1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wspieranie i upowszechnianie kultury fizycznej i sportu.</w:t>
      </w:r>
    </w:p>
    <w:p w14:paraId="7A165481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45B4D7DE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VII. Okres realizacji programu</w:t>
      </w:r>
    </w:p>
    <w:p w14:paraId="45CA34FE" w14:textId="77777777" w:rsidR="00733415" w:rsidRDefault="00733415" w:rsidP="00733415">
      <w:pPr>
        <w:tabs>
          <w:tab w:val="left" w:pos="1110"/>
        </w:tabs>
        <w:jc w:val="both"/>
        <w:rPr>
          <w:sz w:val="24"/>
          <w:szCs w:val="24"/>
        </w:rPr>
      </w:pPr>
    </w:p>
    <w:p w14:paraId="795FC9D7" w14:textId="77777777" w:rsidR="006A6A31" w:rsidRDefault="006A6A31" w:rsidP="002B1D4B">
      <w:pPr>
        <w:numPr>
          <w:ilvl w:val="0"/>
          <w:numId w:val="47"/>
        </w:numPr>
        <w:tabs>
          <w:tab w:val="left" w:pos="1110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Niniejszy program realizowany będ</w:t>
      </w:r>
      <w:r w:rsidR="00CA31EF">
        <w:rPr>
          <w:sz w:val="24"/>
          <w:szCs w:val="24"/>
        </w:rPr>
        <w:t>zie w okresie od 1 stycznia 202</w:t>
      </w:r>
      <w:r w:rsidR="00061FB2">
        <w:rPr>
          <w:sz w:val="24"/>
          <w:szCs w:val="24"/>
        </w:rPr>
        <w:t>4</w:t>
      </w:r>
      <w:r w:rsidR="00CA31EF">
        <w:rPr>
          <w:sz w:val="24"/>
          <w:szCs w:val="24"/>
        </w:rPr>
        <w:t xml:space="preserve"> roku </w:t>
      </w:r>
      <w:r w:rsidR="0009154C">
        <w:rPr>
          <w:sz w:val="24"/>
          <w:szCs w:val="24"/>
        </w:rPr>
        <w:br/>
      </w:r>
      <w:r w:rsidR="00CA31EF">
        <w:rPr>
          <w:sz w:val="24"/>
          <w:szCs w:val="24"/>
        </w:rPr>
        <w:t>do 31 grudnia 202</w:t>
      </w:r>
      <w:r w:rsidR="00061FB2">
        <w:rPr>
          <w:sz w:val="24"/>
          <w:szCs w:val="24"/>
        </w:rPr>
        <w:t>4</w:t>
      </w:r>
      <w:r w:rsidRPr="006A6A31">
        <w:rPr>
          <w:sz w:val="24"/>
          <w:szCs w:val="24"/>
        </w:rPr>
        <w:t xml:space="preserve"> roku.</w:t>
      </w:r>
    </w:p>
    <w:p w14:paraId="6ACF2794" w14:textId="77777777" w:rsidR="0002001A" w:rsidRPr="006A6A31" w:rsidRDefault="0002001A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282E36F4" w14:textId="77777777" w:rsidR="003F4444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VIII. Sposób realizacji programu</w:t>
      </w:r>
    </w:p>
    <w:p w14:paraId="0FFEEE8F" w14:textId="77777777" w:rsidR="00294563" w:rsidRPr="006A6A31" w:rsidRDefault="00294563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4212951A" w14:textId="77777777" w:rsidR="006A6A31" w:rsidRDefault="006A6A31" w:rsidP="00465989">
      <w:pPr>
        <w:numPr>
          <w:ilvl w:val="0"/>
          <w:numId w:val="19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Zlecanie realizacji zadań publicznych odbywa się zgodnie z przepisami ustawy oraz niniejszej uchwały według następujących zasad:</w:t>
      </w:r>
    </w:p>
    <w:p w14:paraId="5DEEE647" w14:textId="77777777" w:rsidR="003700CC" w:rsidRPr="007777F5" w:rsidRDefault="004D00DD" w:rsidP="003700CC">
      <w:pPr>
        <w:numPr>
          <w:ilvl w:val="0"/>
          <w:numId w:val="46"/>
        </w:numPr>
        <w:tabs>
          <w:tab w:val="left" w:pos="709"/>
        </w:tabs>
        <w:jc w:val="both"/>
        <w:rPr>
          <w:strike/>
          <w:sz w:val="24"/>
          <w:szCs w:val="24"/>
        </w:rPr>
      </w:pPr>
      <w:r>
        <w:rPr>
          <w:sz w:val="24"/>
          <w:szCs w:val="24"/>
        </w:rPr>
        <w:t>Z</w:t>
      </w:r>
      <w:r w:rsidR="007156C5">
        <w:rPr>
          <w:sz w:val="24"/>
          <w:szCs w:val="24"/>
        </w:rPr>
        <w:t>leca</w:t>
      </w:r>
      <w:r w:rsidR="006A6A31" w:rsidRPr="003F4444">
        <w:rPr>
          <w:sz w:val="24"/>
          <w:szCs w:val="24"/>
        </w:rPr>
        <w:t xml:space="preserve">nie </w:t>
      </w:r>
      <w:r w:rsidR="00145D32">
        <w:rPr>
          <w:sz w:val="24"/>
          <w:szCs w:val="24"/>
        </w:rPr>
        <w:t xml:space="preserve">realizacji zadań publicznych </w:t>
      </w:r>
      <w:r w:rsidR="006A6A31" w:rsidRPr="003F4444">
        <w:rPr>
          <w:sz w:val="24"/>
          <w:szCs w:val="24"/>
        </w:rPr>
        <w:t>obejmuje przede wszystkim realizacje zadań priorytetowych określonych w niniejszej uchwale. Odbywać się będzie po przeprowadzeniu otwartego konkursu ofer</w:t>
      </w:r>
      <w:r w:rsidR="003700CC">
        <w:rPr>
          <w:sz w:val="24"/>
          <w:szCs w:val="24"/>
        </w:rPr>
        <w:t>t</w:t>
      </w:r>
      <w:r w:rsidR="003700CC" w:rsidRPr="003700CC">
        <w:rPr>
          <w:color w:val="FF0000"/>
          <w:sz w:val="24"/>
          <w:szCs w:val="24"/>
        </w:rPr>
        <w:t xml:space="preserve"> </w:t>
      </w:r>
      <w:r w:rsidR="003700CC" w:rsidRPr="003700CC">
        <w:rPr>
          <w:sz w:val="24"/>
          <w:szCs w:val="24"/>
        </w:rPr>
        <w:t xml:space="preserve">z zastrzeżeniem art. 11 ust. 6 i lit. b i c </w:t>
      </w:r>
      <w:r w:rsidR="00B70C06" w:rsidRPr="007777F5">
        <w:rPr>
          <w:sz w:val="24"/>
          <w:szCs w:val="24"/>
        </w:rPr>
        <w:t>ustawy</w:t>
      </w:r>
      <w:r w:rsidR="00695978" w:rsidRPr="007777F5">
        <w:rPr>
          <w:sz w:val="24"/>
          <w:szCs w:val="24"/>
        </w:rPr>
        <w:t xml:space="preserve"> </w:t>
      </w:r>
      <w:r w:rsidR="00B70C06" w:rsidRPr="007777F5">
        <w:rPr>
          <w:sz w:val="24"/>
          <w:szCs w:val="24"/>
        </w:rPr>
        <w:t>o</w:t>
      </w:r>
      <w:r w:rsidR="00695978" w:rsidRPr="007777F5">
        <w:rPr>
          <w:sz w:val="24"/>
          <w:szCs w:val="24"/>
        </w:rPr>
        <w:t xml:space="preserve"> działalności pożytku publicznego i o wolontariacie</w:t>
      </w:r>
      <w:r w:rsidR="003700CC" w:rsidRPr="007777F5">
        <w:rPr>
          <w:sz w:val="24"/>
          <w:szCs w:val="24"/>
        </w:rPr>
        <w:t xml:space="preserve">, </w:t>
      </w:r>
    </w:p>
    <w:p w14:paraId="310517D9" w14:textId="77777777" w:rsidR="003700CC" w:rsidRDefault="003700CC" w:rsidP="003700CC">
      <w:pPr>
        <w:numPr>
          <w:ilvl w:val="0"/>
          <w:numId w:val="46"/>
        </w:numPr>
        <w:tabs>
          <w:tab w:val="left" w:pos="709"/>
        </w:tabs>
        <w:jc w:val="both"/>
        <w:rPr>
          <w:strike/>
          <w:sz w:val="24"/>
          <w:szCs w:val="24"/>
        </w:rPr>
      </w:pPr>
      <w:r w:rsidRPr="003700CC">
        <w:rPr>
          <w:sz w:val="24"/>
          <w:szCs w:val="24"/>
        </w:rPr>
        <w:t>Zlecanie zadań o charakterze lokalnym lub regionalnym, w tym przede wszystkim zadań priorytetowych określonych w niniejszej uchwale, w  może odbyć się z pominięciem otwartego konkursu ofert, na wniosek organizacji w trybie małych zleceń zgodnie z art. 19 a ustawy.</w:t>
      </w:r>
    </w:p>
    <w:p w14:paraId="2B70A272" w14:textId="77777777" w:rsidR="004D00DD" w:rsidRPr="003700CC" w:rsidRDefault="004D00DD" w:rsidP="003700CC">
      <w:pPr>
        <w:numPr>
          <w:ilvl w:val="0"/>
          <w:numId w:val="46"/>
        </w:numPr>
        <w:tabs>
          <w:tab w:val="left" w:pos="709"/>
        </w:tabs>
        <w:jc w:val="both"/>
        <w:rPr>
          <w:strike/>
          <w:sz w:val="24"/>
          <w:szCs w:val="24"/>
        </w:rPr>
      </w:pPr>
      <w:r w:rsidRPr="003700CC">
        <w:rPr>
          <w:sz w:val="24"/>
          <w:szCs w:val="24"/>
        </w:rPr>
        <w:t xml:space="preserve">W ramach inicjatywy lokalnej mieszkańcy gminy mogą bezpośrednio bądź za pośrednictwem organizacji </w:t>
      </w:r>
      <w:r w:rsidR="004214FE" w:rsidRPr="003700CC">
        <w:rPr>
          <w:sz w:val="24"/>
          <w:szCs w:val="24"/>
        </w:rPr>
        <w:t>złożyć wniosek o realizację zadania publicznego jednostki samorządu terytorialnego, wymienionego w art. 19 b ustawy</w:t>
      </w:r>
      <w:r w:rsidR="003700CC" w:rsidRPr="003700CC">
        <w:rPr>
          <w:sz w:val="24"/>
          <w:szCs w:val="24"/>
        </w:rPr>
        <w:t xml:space="preserve"> </w:t>
      </w:r>
      <w:r w:rsidR="004214FE" w:rsidRPr="003700CC">
        <w:rPr>
          <w:sz w:val="24"/>
          <w:szCs w:val="24"/>
        </w:rPr>
        <w:t xml:space="preserve">w zakresie należącym do zadań gminy. </w:t>
      </w:r>
    </w:p>
    <w:p w14:paraId="1B14B540" w14:textId="77777777" w:rsidR="004D00DD" w:rsidRDefault="004D00DD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047A16D2" w14:textId="77777777" w:rsidR="00465989" w:rsidRPr="0095097F" w:rsidRDefault="006A6A31" w:rsidP="00465989">
      <w:pPr>
        <w:numPr>
          <w:ilvl w:val="0"/>
          <w:numId w:val="19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95097F">
        <w:rPr>
          <w:iCs/>
          <w:sz w:val="24"/>
          <w:szCs w:val="24"/>
        </w:rPr>
        <w:t>Środki finansowe przekazane na realizację zadań nie mogą być wydatkowane</w:t>
      </w:r>
    </w:p>
    <w:p w14:paraId="5ACA1D1A" w14:textId="77777777" w:rsidR="00260D27" w:rsidRPr="0095097F" w:rsidRDefault="006A6A31" w:rsidP="00465989">
      <w:pPr>
        <w:tabs>
          <w:tab w:val="left" w:pos="709"/>
        </w:tabs>
        <w:ind w:left="720"/>
        <w:jc w:val="both"/>
        <w:rPr>
          <w:iCs/>
          <w:sz w:val="24"/>
          <w:szCs w:val="24"/>
        </w:rPr>
      </w:pPr>
      <w:r w:rsidRPr="0095097F">
        <w:rPr>
          <w:iCs/>
          <w:sz w:val="24"/>
          <w:szCs w:val="24"/>
        </w:rPr>
        <w:t>w szczególności na:</w:t>
      </w:r>
    </w:p>
    <w:p w14:paraId="16CB4BBC" w14:textId="77777777" w:rsidR="006A6A31" w:rsidRPr="0095097F" w:rsidRDefault="00976C6E" w:rsidP="00465989">
      <w:pPr>
        <w:numPr>
          <w:ilvl w:val="0"/>
          <w:numId w:val="23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95097F">
        <w:rPr>
          <w:iCs/>
          <w:sz w:val="24"/>
          <w:szCs w:val="24"/>
        </w:rPr>
        <w:t>nakłady na nabycie nieruchomości, gruntów, budynków i lokali,</w:t>
      </w:r>
    </w:p>
    <w:p w14:paraId="1025243F" w14:textId="77777777" w:rsidR="006A6A31" w:rsidRPr="0095097F" w:rsidRDefault="006A6A31" w:rsidP="00465989">
      <w:pPr>
        <w:numPr>
          <w:ilvl w:val="0"/>
          <w:numId w:val="23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95097F">
        <w:rPr>
          <w:iCs/>
          <w:sz w:val="24"/>
          <w:szCs w:val="24"/>
        </w:rPr>
        <w:t>pokrycie kosztów stałych działalności organizacji,</w:t>
      </w:r>
    </w:p>
    <w:p w14:paraId="7BEC3A28" w14:textId="77777777" w:rsidR="006A6A31" w:rsidRPr="0095097F" w:rsidRDefault="00976C6E" w:rsidP="00465989">
      <w:pPr>
        <w:numPr>
          <w:ilvl w:val="0"/>
          <w:numId w:val="23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95097F">
        <w:rPr>
          <w:iCs/>
          <w:sz w:val="24"/>
          <w:szCs w:val="24"/>
        </w:rPr>
        <w:t>remonty budynków, z wyjątkiem obiektów kultury, kultury fizycznej będących własnością Gminy,</w:t>
      </w:r>
    </w:p>
    <w:p w14:paraId="3080165B" w14:textId="77777777" w:rsidR="00733415" w:rsidRDefault="00976C6E" w:rsidP="00733415">
      <w:pPr>
        <w:numPr>
          <w:ilvl w:val="0"/>
          <w:numId w:val="23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95097F">
        <w:rPr>
          <w:iCs/>
          <w:sz w:val="24"/>
          <w:szCs w:val="24"/>
        </w:rPr>
        <w:t>wytworzenie lub zakup wyposażenia, którego koszty wytworzenia lub jednostkowe koszty nabycia przekraczają kwotę</w:t>
      </w:r>
      <w:r w:rsidR="0095097F" w:rsidRPr="0095097F">
        <w:rPr>
          <w:iCs/>
          <w:sz w:val="24"/>
          <w:szCs w:val="24"/>
        </w:rPr>
        <w:t xml:space="preserve"> 10 0</w:t>
      </w:r>
      <w:r w:rsidRPr="0095097F">
        <w:rPr>
          <w:iCs/>
          <w:sz w:val="24"/>
          <w:szCs w:val="24"/>
        </w:rPr>
        <w:t>00,00 zł</w:t>
      </w:r>
      <w:r w:rsidR="00733415">
        <w:rPr>
          <w:iCs/>
          <w:sz w:val="24"/>
          <w:szCs w:val="24"/>
        </w:rPr>
        <w:t>,</w:t>
      </w:r>
    </w:p>
    <w:p w14:paraId="3CE6646B" w14:textId="77777777" w:rsidR="00C843D9" w:rsidRPr="00733415" w:rsidRDefault="006A6A31" w:rsidP="00733415">
      <w:pPr>
        <w:numPr>
          <w:ilvl w:val="0"/>
          <w:numId w:val="23"/>
        </w:numPr>
        <w:tabs>
          <w:tab w:val="left" w:pos="709"/>
        </w:tabs>
        <w:jc w:val="both"/>
        <w:rPr>
          <w:iCs/>
          <w:sz w:val="24"/>
          <w:szCs w:val="24"/>
        </w:rPr>
      </w:pPr>
      <w:r w:rsidRPr="00733415">
        <w:rPr>
          <w:iCs/>
          <w:sz w:val="24"/>
          <w:szCs w:val="24"/>
        </w:rPr>
        <w:t>działalności gospodarcz</w:t>
      </w:r>
      <w:r w:rsidR="0095097F" w:rsidRPr="00733415">
        <w:rPr>
          <w:iCs/>
          <w:sz w:val="24"/>
          <w:szCs w:val="24"/>
        </w:rPr>
        <w:t xml:space="preserve">ą podmiotów prowadzących działalność pożytku publicznego. </w:t>
      </w:r>
    </w:p>
    <w:p w14:paraId="6DA74206" w14:textId="77777777" w:rsidR="008667C1" w:rsidRPr="00C843D9" w:rsidRDefault="008667C1" w:rsidP="00465989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14:paraId="449CC243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lastRenderedPageBreak/>
        <w:t>IX. Wysokość środków przeznaczanych na realizację programu</w:t>
      </w:r>
    </w:p>
    <w:p w14:paraId="4CD55556" w14:textId="77777777" w:rsidR="00C843D9" w:rsidRPr="006A6A31" w:rsidRDefault="00C843D9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2F37ABA5" w14:textId="77777777" w:rsidR="006A6A31" w:rsidRDefault="006A6A31" w:rsidP="00465989">
      <w:pPr>
        <w:numPr>
          <w:ilvl w:val="0"/>
          <w:numId w:val="26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Na realizację zadań publicznych objętych niniejszym programem planuje się kwotę w wysokości do</w:t>
      </w:r>
      <w:r w:rsidR="00F56C97">
        <w:rPr>
          <w:sz w:val="24"/>
          <w:szCs w:val="24"/>
        </w:rPr>
        <w:t xml:space="preserve"> </w:t>
      </w:r>
      <w:r w:rsidR="00061FB2">
        <w:rPr>
          <w:b/>
          <w:bCs/>
          <w:sz w:val="24"/>
          <w:szCs w:val="24"/>
        </w:rPr>
        <w:t>……</w:t>
      </w:r>
      <w:r w:rsidR="00F56C97" w:rsidRPr="00F56C97">
        <w:rPr>
          <w:b/>
          <w:bCs/>
          <w:sz w:val="24"/>
          <w:szCs w:val="24"/>
        </w:rPr>
        <w:t>,00</w:t>
      </w:r>
      <w:r w:rsidRPr="00F56C97">
        <w:rPr>
          <w:b/>
          <w:bCs/>
          <w:color w:val="FF0000"/>
          <w:sz w:val="24"/>
          <w:szCs w:val="24"/>
        </w:rPr>
        <w:t xml:space="preserve"> </w:t>
      </w:r>
      <w:r w:rsidRPr="00F56C97">
        <w:rPr>
          <w:b/>
          <w:bCs/>
          <w:sz w:val="24"/>
          <w:szCs w:val="24"/>
        </w:rPr>
        <w:t>zł</w:t>
      </w:r>
      <w:r w:rsidRPr="00465989">
        <w:rPr>
          <w:color w:val="FF0000"/>
          <w:sz w:val="24"/>
          <w:szCs w:val="24"/>
        </w:rPr>
        <w:t>.</w:t>
      </w:r>
    </w:p>
    <w:p w14:paraId="05C0A5E6" w14:textId="77777777" w:rsidR="006A6A31" w:rsidRPr="002D3684" w:rsidRDefault="006A6A31" w:rsidP="00465989">
      <w:pPr>
        <w:numPr>
          <w:ilvl w:val="0"/>
          <w:numId w:val="26"/>
        </w:num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C843D9">
        <w:rPr>
          <w:sz w:val="24"/>
          <w:szCs w:val="24"/>
        </w:rPr>
        <w:t>Powyższe środki zabezpieczone zostaną w uchwale budżetowej gminy n</w:t>
      </w:r>
      <w:r w:rsidR="000A32E0">
        <w:rPr>
          <w:sz w:val="24"/>
          <w:szCs w:val="24"/>
        </w:rPr>
        <w:t>a</w:t>
      </w:r>
      <w:r w:rsidRPr="00C843D9">
        <w:rPr>
          <w:sz w:val="24"/>
          <w:szCs w:val="24"/>
        </w:rPr>
        <w:t xml:space="preserve"> rok</w:t>
      </w:r>
      <w:r w:rsidR="002D3684">
        <w:rPr>
          <w:sz w:val="24"/>
          <w:szCs w:val="24"/>
        </w:rPr>
        <w:t xml:space="preserve"> </w:t>
      </w:r>
      <w:r w:rsidR="002D3684" w:rsidRPr="000A32E0">
        <w:rPr>
          <w:sz w:val="24"/>
          <w:szCs w:val="24"/>
        </w:rPr>
        <w:t>202</w:t>
      </w:r>
      <w:r w:rsidR="00061FB2">
        <w:rPr>
          <w:sz w:val="24"/>
          <w:szCs w:val="24"/>
        </w:rPr>
        <w:t>4</w:t>
      </w:r>
      <w:r w:rsidRPr="002D3684">
        <w:rPr>
          <w:color w:val="FF0000"/>
          <w:sz w:val="24"/>
          <w:szCs w:val="24"/>
        </w:rPr>
        <w:t>.</w:t>
      </w:r>
    </w:p>
    <w:p w14:paraId="4AA90A92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52076EB6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X. Sposób oceny realizacji programu</w:t>
      </w:r>
    </w:p>
    <w:p w14:paraId="022F16A2" w14:textId="77777777" w:rsidR="00296B4E" w:rsidRPr="006A6A31" w:rsidRDefault="00296B4E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63840883" w14:textId="77777777" w:rsidR="006A50FB" w:rsidRPr="006A50FB" w:rsidRDefault="006A6A31" w:rsidP="00465989">
      <w:pPr>
        <w:numPr>
          <w:ilvl w:val="0"/>
          <w:numId w:val="29"/>
        </w:numPr>
        <w:tabs>
          <w:tab w:val="left" w:pos="709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Ustala się następujące wskaźniki niezbędne do oceny realizacji programu:</w:t>
      </w:r>
    </w:p>
    <w:p w14:paraId="5B476441" w14:textId="77777777" w:rsidR="006A50FB" w:rsidRDefault="006A50FB" w:rsidP="00465989">
      <w:pPr>
        <w:numPr>
          <w:ilvl w:val="1"/>
          <w:numId w:val="43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liczba ogłoszonych konkursów na realizację zadań publicznych,</w:t>
      </w:r>
    </w:p>
    <w:p w14:paraId="5CDDFA36" w14:textId="77777777" w:rsidR="006A6A31" w:rsidRDefault="006A6A31" w:rsidP="00465989">
      <w:pPr>
        <w:numPr>
          <w:ilvl w:val="1"/>
          <w:numId w:val="43"/>
        </w:numPr>
        <w:tabs>
          <w:tab w:val="left" w:pos="709"/>
        </w:tabs>
        <w:jc w:val="both"/>
        <w:rPr>
          <w:sz w:val="24"/>
          <w:szCs w:val="24"/>
        </w:rPr>
      </w:pPr>
      <w:r w:rsidRPr="00296B4E">
        <w:rPr>
          <w:sz w:val="24"/>
          <w:szCs w:val="24"/>
        </w:rPr>
        <w:t>liczba organizacji podejmujących zadania na rzecz lokalnej społeczności,</w:t>
      </w:r>
    </w:p>
    <w:p w14:paraId="4AD4D956" w14:textId="77777777" w:rsidR="006A6A31" w:rsidRDefault="006A6A31" w:rsidP="00465989">
      <w:pPr>
        <w:numPr>
          <w:ilvl w:val="1"/>
          <w:numId w:val="43"/>
        </w:numPr>
        <w:tabs>
          <w:tab w:val="left" w:pos="709"/>
        </w:tabs>
        <w:jc w:val="both"/>
        <w:rPr>
          <w:sz w:val="24"/>
          <w:szCs w:val="24"/>
        </w:rPr>
      </w:pPr>
      <w:r w:rsidRPr="00296B4E">
        <w:rPr>
          <w:sz w:val="24"/>
          <w:szCs w:val="24"/>
        </w:rPr>
        <w:t>liczba zawartych umów,</w:t>
      </w:r>
    </w:p>
    <w:p w14:paraId="62A28B69" w14:textId="77777777" w:rsidR="006A6A31" w:rsidRDefault="006A6A31" w:rsidP="00465989">
      <w:pPr>
        <w:numPr>
          <w:ilvl w:val="1"/>
          <w:numId w:val="43"/>
        </w:numPr>
        <w:tabs>
          <w:tab w:val="left" w:pos="709"/>
        </w:tabs>
        <w:jc w:val="both"/>
        <w:rPr>
          <w:sz w:val="24"/>
          <w:szCs w:val="24"/>
        </w:rPr>
      </w:pPr>
      <w:r w:rsidRPr="00296B4E">
        <w:rPr>
          <w:sz w:val="24"/>
          <w:szCs w:val="24"/>
        </w:rPr>
        <w:t>liczba umów, które nie zostały zrealizowane bądź zostały rozwiązane przez gminę z przyczyn zależnych od organizacji,</w:t>
      </w:r>
    </w:p>
    <w:p w14:paraId="10CB2CD0" w14:textId="77777777" w:rsidR="00357D00" w:rsidRDefault="00357D00" w:rsidP="00465989">
      <w:pPr>
        <w:numPr>
          <w:ilvl w:val="1"/>
          <w:numId w:val="43"/>
        </w:numPr>
        <w:tabs>
          <w:tab w:val="left" w:pos="709"/>
        </w:tabs>
        <w:jc w:val="both"/>
        <w:rPr>
          <w:sz w:val="24"/>
          <w:szCs w:val="24"/>
        </w:rPr>
      </w:pPr>
      <w:r w:rsidRPr="00296B4E">
        <w:rPr>
          <w:sz w:val="24"/>
          <w:szCs w:val="24"/>
        </w:rPr>
        <w:t>liczba umów, które nie zostały zrealizowane bądź zostały rozwiązane przez</w:t>
      </w:r>
      <w:r>
        <w:rPr>
          <w:sz w:val="24"/>
          <w:szCs w:val="24"/>
        </w:rPr>
        <w:t xml:space="preserve"> nadzwyczajną zmianę stosunków spowodowanych siłą wyższą.</w:t>
      </w:r>
    </w:p>
    <w:p w14:paraId="5D82F017" w14:textId="77777777" w:rsidR="006A6A31" w:rsidRDefault="006A6A31" w:rsidP="00465989">
      <w:pPr>
        <w:numPr>
          <w:ilvl w:val="1"/>
          <w:numId w:val="43"/>
        </w:numPr>
        <w:tabs>
          <w:tab w:val="left" w:pos="709"/>
        </w:tabs>
        <w:jc w:val="both"/>
        <w:rPr>
          <w:sz w:val="24"/>
          <w:szCs w:val="24"/>
        </w:rPr>
      </w:pPr>
      <w:r w:rsidRPr="00296B4E">
        <w:rPr>
          <w:sz w:val="24"/>
          <w:szCs w:val="24"/>
        </w:rPr>
        <w:t>wysokość środków finansowych przekazanych organizacjom,</w:t>
      </w:r>
    </w:p>
    <w:p w14:paraId="03419BF8" w14:textId="77777777" w:rsidR="006A6A31" w:rsidRPr="00296B4E" w:rsidRDefault="006A6A31" w:rsidP="00465989">
      <w:pPr>
        <w:numPr>
          <w:ilvl w:val="0"/>
          <w:numId w:val="29"/>
        </w:numPr>
        <w:tabs>
          <w:tab w:val="left" w:pos="709"/>
        </w:tabs>
        <w:jc w:val="both"/>
        <w:rPr>
          <w:sz w:val="24"/>
          <w:szCs w:val="24"/>
        </w:rPr>
      </w:pPr>
      <w:r w:rsidRPr="00296B4E">
        <w:rPr>
          <w:sz w:val="24"/>
          <w:szCs w:val="24"/>
        </w:rPr>
        <w:t>Podsumowanie oceny realizacji programu zostanie zawarte w sprawozdaniu z realizacji programu</w:t>
      </w:r>
      <w:r w:rsidR="00296B4E">
        <w:rPr>
          <w:sz w:val="24"/>
          <w:szCs w:val="24"/>
        </w:rPr>
        <w:t xml:space="preserve">, przedkładanym Radzie Gminy </w:t>
      </w:r>
      <w:r w:rsidR="001A1DA7">
        <w:rPr>
          <w:sz w:val="24"/>
          <w:szCs w:val="24"/>
        </w:rPr>
        <w:t>Mikołajki Pomorskie</w:t>
      </w:r>
      <w:r w:rsidRPr="00296B4E">
        <w:rPr>
          <w:sz w:val="24"/>
          <w:szCs w:val="24"/>
        </w:rPr>
        <w:t>.</w:t>
      </w:r>
    </w:p>
    <w:p w14:paraId="07092501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04DD5BC7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XI. Sposób tworzenia programu oraz przebieg konsultacji</w:t>
      </w:r>
    </w:p>
    <w:p w14:paraId="3B16A58B" w14:textId="77777777" w:rsidR="00296B4E" w:rsidRPr="006A6A31" w:rsidRDefault="00296B4E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6ED9A248" w14:textId="77777777" w:rsidR="0009154C" w:rsidRDefault="000C43E4" w:rsidP="00465989">
      <w:pPr>
        <w:numPr>
          <w:ilvl w:val="0"/>
          <w:numId w:val="31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W dniu</w:t>
      </w:r>
      <w:r w:rsidR="007777F5">
        <w:rPr>
          <w:sz w:val="24"/>
          <w:szCs w:val="24"/>
        </w:rPr>
        <w:t xml:space="preserve"> </w:t>
      </w:r>
      <w:r w:rsidR="00061FB2">
        <w:rPr>
          <w:sz w:val="24"/>
          <w:szCs w:val="24"/>
        </w:rPr>
        <w:t>…..</w:t>
      </w:r>
      <w:r w:rsidR="007777F5">
        <w:rPr>
          <w:sz w:val="24"/>
          <w:szCs w:val="24"/>
        </w:rPr>
        <w:t>.</w:t>
      </w:r>
      <w:r w:rsidR="001069A2">
        <w:rPr>
          <w:sz w:val="24"/>
          <w:szCs w:val="24"/>
        </w:rPr>
        <w:t>10.202</w:t>
      </w:r>
      <w:r w:rsidR="00061FB2">
        <w:rPr>
          <w:sz w:val="24"/>
          <w:szCs w:val="24"/>
        </w:rPr>
        <w:t>3</w:t>
      </w:r>
      <w:r w:rsidR="006A6A31" w:rsidRPr="006A6A31">
        <w:rPr>
          <w:sz w:val="24"/>
          <w:szCs w:val="24"/>
        </w:rPr>
        <w:t xml:space="preserve"> r. projekt programu został zamieszczony na stronie </w:t>
      </w:r>
      <w:r>
        <w:rPr>
          <w:sz w:val="24"/>
          <w:szCs w:val="24"/>
        </w:rPr>
        <w:t xml:space="preserve">Biuletynu Informacji Publicznej Urzędu Gminy Mikołajki Pomorskie, na stronie oficjalnej gminy Mikołajki Pomorskie </w:t>
      </w:r>
      <w:hyperlink r:id="rId8" w:history="1">
        <w:r w:rsidR="00E53E5A" w:rsidRPr="00E45DEC">
          <w:rPr>
            <w:rStyle w:val="Hipercze"/>
            <w:color w:val="auto"/>
            <w:sz w:val="24"/>
            <w:szCs w:val="24"/>
            <w:u w:val="none"/>
          </w:rPr>
          <w:t>www.mikolajkipomorskie.pl</w:t>
        </w:r>
      </w:hyperlink>
      <w:r w:rsidR="00E53E5A">
        <w:rPr>
          <w:sz w:val="24"/>
          <w:szCs w:val="24"/>
        </w:rPr>
        <w:t xml:space="preserve"> w zakładce: Ogłoszenia oraz na tablicy ogłoszeń w budynku Urzędu Gminy Mikołajki Pomorskie na okres </w:t>
      </w:r>
    </w:p>
    <w:p w14:paraId="2E33A6D5" w14:textId="77777777" w:rsidR="006A6A31" w:rsidRDefault="00E53E5A" w:rsidP="0009154C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95097F">
        <w:rPr>
          <w:sz w:val="24"/>
          <w:szCs w:val="24"/>
        </w:rPr>
        <w:t>7</w:t>
      </w:r>
      <w:r w:rsidRPr="0046598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dni</w:t>
      </w:r>
      <w:r w:rsidR="006A6A31" w:rsidRPr="006A6A31">
        <w:rPr>
          <w:sz w:val="24"/>
          <w:szCs w:val="24"/>
        </w:rPr>
        <w:t>.</w:t>
      </w:r>
    </w:p>
    <w:p w14:paraId="0E940AD4" w14:textId="77777777" w:rsidR="006A6A31" w:rsidRDefault="006A6A31" w:rsidP="002B1D4B">
      <w:pPr>
        <w:numPr>
          <w:ilvl w:val="0"/>
          <w:numId w:val="31"/>
        </w:numPr>
        <w:tabs>
          <w:tab w:val="left" w:pos="709"/>
        </w:tabs>
        <w:jc w:val="both"/>
        <w:rPr>
          <w:sz w:val="24"/>
          <w:szCs w:val="24"/>
        </w:rPr>
      </w:pPr>
      <w:r w:rsidRPr="00E45DEC">
        <w:rPr>
          <w:sz w:val="24"/>
          <w:szCs w:val="24"/>
        </w:rPr>
        <w:t xml:space="preserve">Organizacje miały możliwość zgłaszania swoich propozycji, uwag, opinii </w:t>
      </w:r>
      <w:r w:rsidR="00D80A32">
        <w:rPr>
          <w:sz w:val="24"/>
          <w:szCs w:val="24"/>
        </w:rPr>
        <w:t>w terminie 7 dni od daty zamie</w:t>
      </w:r>
      <w:r w:rsidR="008D6F19">
        <w:rPr>
          <w:sz w:val="24"/>
          <w:szCs w:val="24"/>
        </w:rPr>
        <w:t>szczenia programu na</w:t>
      </w:r>
      <w:r w:rsidR="008D6F19" w:rsidRPr="008D6F19">
        <w:rPr>
          <w:sz w:val="24"/>
          <w:szCs w:val="24"/>
        </w:rPr>
        <w:t xml:space="preserve"> stronie Biuletynu Informacji Publicznej Urzędu Gminy Mikołajki Pomorskie, na stronie oficjalnej gminy Mikołajki Pomorskie</w:t>
      </w:r>
      <w:r w:rsidR="008D6F19">
        <w:rPr>
          <w:sz w:val="24"/>
          <w:szCs w:val="24"/>
        </w:rPr>
        <w:t xml:space="preserve"> </w:t>
      </w:r>
      <w:hyperlink r:id="rId9" w:history="1">
        <w:r w:rsidR="008D6F19" w:rsidRPr="008D6F19">
          <w:rPr>
            <w:rStyle w:val="Hipercze"/>
            <w:color w:val="auto"/>
            <w:sz w:val="24"/>
            <w:szCs w:val="24"/>
            <w:u w:val="none"/>
          </w:rPr>
          <w:t>www.mikolajkipomorskie.pl</w:t>
        </w:r>
      </w:hyperlink>
      <w:r w:rsidR="008D6F19">
        <w:rPr>
          <w:sz w:val="24"/>
          <w:szCs w:val="24"/>
        </w:rPr>
        <w:t xml:space="preserve"> </w:t>
      </w:r>
      <w:r w:rsidR="008D6F19" w:rsidRPr="008D6F19">
        <w:rPr>
          <w:sz w:val="24"/>
          <w:szCs w:val="24"/>
        </w:rPr>
        <w:t xml:space="preserve">w zakładce: Ogłoszenia oraz na tablicy ogłoszeń w budynku Urzędu Gminy Mikołajki Pomorskie </w:t>
      </w:r>
      <w:r w:rsidR="00E45DEC">
        <w:rPr>
          <w:sz w:val="24"/>
          <w:szCs w:val="24"/>
        </w:rPr>
        <w:t xml:space="preserve">w formie pisemnego stanowiska, które należało składać w sekretariacie Urzędu Gminy lub drogą elektroniczną na adres email: </w:t>
      </w:r>
      <w:hyperlink r:id="rId10" w:history="1">
        <w:r w:rsidR="002B1D4B" w:rsidRPr="00776BE1">
          <w:rPr>
            <w:rStyle w:val="Hipercze"/>
            <w:sz w:val="24"/>
            <w:szCs w:val="24"/>
          </w:rPr>
          <w:t>sekretariat@mikolajkipomorskie.pl</w:t>
        </w:r>
      </w:hyperlink>
      <w:r w:rsidRPr="00E45DEC">
        <w:rPr>
          <w:sz w:val="24"/>
          <w:szCs w:val="24"/>
        </w:rPr>
        <w:t xml:space="preserve">. </w:t>
      </w:r>
    </w:p>
    <w:p w14:paraId="60702B80" w14:textId="77777777" w:rsidR="00E26217" w:rsidRPr="00E26217" w:rsidRDefault="00E26217" w:rsidP="00E26217">
      <w:pPr>
        <w:numPr>
          <w:ilvl w:val="0"/>
          <w:numId w:val="31"/>
        </w:numPr>
        <w:tabs>
          <w:tab w:val="left" w:pos="709"/>
        </w:tabs>
        <w:jc w:val="both"/>
        <w:rPr>
          <w:sz w:val="24"/>
          <w:szCs w:val="24"/>
        </w:rPr>
      </w:pPr>
      <w:r w:rsidRPr="00E211E8">
        <w:rPr>
          <w:sz w:val="24"/>
          <w:szCs w:val="24"/>
        </w:rPr>
        <w:t>Projekt wni</w:t>
      </w:r>
      <w:r>
        <w:rPr>
          <w:sz w:val="24"/>
          <w:szCs w:val="24"/>
        </w:rPr>
        <w:t>esiono pod obrady Rady Gminy Mikołajki Pomorskie</w:t>
      </w:r>
      <w:r w:rsidRPr="00E211E8">
        <w:rPr>
          <w:sz w:val="24"/>
          <w:szCs w:val="24"/>
        </w:rPr>
        <w:t>.</w:t>
      </w:r>
    </w:p>
    <w:p w14:paraId="4A41A817" w14:textId="77777777" w:rsidR="00985904" w:rsidRDefault="00985904" w:rsidP="00465989">
      <w:pPr>
        <w:tabs>
          <w:tab w:val="left" w:pos="709"/>
        </w:tabs>
        <w:jc w:val="both"/>
        <w:rPr>
          <w:sz w:val="24"/>
          <w:szCs w:val="24"/>
        </w:rPr>
      </w:pPr>
    </w:p>
    <w:p w14:paraId="53DA44FC" w14:textId="77777777" w:rsidR="00217DCB" w:rsidRPr="0095097F" w:rsidRDefault="0095097F" w:rsidP="0095097F">
      <w:pPr>
        <w:shd w:val="clear" w:color="auto" w:fill="FFFFFF"/>
        <w:suppressAutoHyphens w:val="0"/>
        <w:spacing w:before="120" w:line="360" w:lineRule="atLeast"/>
        <w:outlineLvl w:val="4"/>
        <w:rPr>
          <w:b/>
          <w:bCs/>
          <w:i/>
          <w:sz w:val="24"/>
          <w:szCs w:val="24"/>
          <w:lang w:eastAsia="pl-PL" w:bidi="ar-SA"/>
        </w:rPr>
      </w:pPr>
      <w:r w:rsidRPr="0095097F">
        <w:rPr>
          <w:b/>
          <w:bCs/>
          <w:sz w:val="24"/>
          <w:szCs w:val="24"/>
          <w:lang w:eastAsia="pl-PL" w:bidi="ar-SA"/>
        </w:rPr>
        <w:t xml:space="preserve">XII. </w:t>
      </w:r>
      <w:r w:rsidR="00217DCB" w:rsidRPr="0095097F">
        <w:rPr>
          <w:b/>
          <w:bCs/>
          <w:i/>
          <w:sz w:val="24"/>
          <w:szCs w:val="24"/>
          <w:lang w:eastAsia="pl-PL" w:bidi="ar-SA"/>
        </w:rPr>
        <w:t>Tryb powoływania i zasady działania komisji konkursowych do opiniowania ofert w otwartych konkursach ofert</w:t>
      </w:r>
    </w:p>
    <w:p w14:paraId="77954E16" w14:textId="77777777" w:rsidR="00217DCB" w:rsidRPr="00217DCB" w:rsidRDefault="00217DCB" w:rsidP="00217DCB">
      <w:pPr>
        <w:shd w:val="clear" w:color="auto" w:fill="FFFFFF"/>
        <w:suppressAutoHyphens w:val="0"/>
        <w:spacing w:line="360" w:lineRule="atLeast"/>
        <w:rPr>
          <w:rFonts w:ascii="Open Sans" w:hAnsi="Open Sans"/>
          <w:b/>
          <w:bCs/>
          <w:i/>
          <w:color w:val="333333"/>
          <w:sz w:val="24"/>
          <w:szCs w:val="24"/>
          <w:lang w:eastAsia="pl-PL" w:bidi="ar-SA"/>
        </w:rPr>
      </w:pPr>
      <w:r w:rsidRPr="00217DCB">
        <w:rPr>
          <w:rFonts w:ascii="Open Sans" w:hAnsi="Open Sans"/>
          <w:b/>
          <w:bCs/>
          <w:i/>
          <w:color w:val="333333"/>
          <w:sz w:val="24"/>
          <w:szCs w:val="24"/>
          <w:lang w:eastAsia="pl-PL" w:bidi="ar-SA"/>
        </w:rPr>
        <w:t> </w:t>
      </w:r>
    </w:p>
    <w:p w14:paraId="35E19A54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Komisje konkursowe powoływane są w celu opiniowania ofert złożonych przez organizacje pozarządowe w ramach ogłoszonych przez Gminę konkursów ofert.</w:t>
      </w:r>
    </w:p>
    <w:p w14:paraId="2AEA5791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 Komisje konkursowe powołuje Wójt</w:t>
      </w:r>
      <w:r w:rsidR="00F81772">
        <w:rPr>
          <w:iCs/>
          <w:sz w:val="24"/>
          <w:szCs w:val="24"/>
          <w:lang w:eastAsia="pl-PL" w:bidi="ar-SA"/>
        </w:rPr>
        <w:t>.</w:t>
      </w:r>
    </w:p>
    <w:p w14:paraId="7B2E215A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W skład komisji konkursowej wchodzi minimum dwóch przedstawicieli Wójta oraz przedstawiciel organizacji pozarządowych.</w:t>
      </w:r>
    </w:p>
    <w:p w14:paraId="33C26512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Przedstawiciela organizacji pozarządowych wybiera Wójt spośród zgłoszonych przez organizacje pozarządowe kandydatur.</w:t>
      </w:r>
    </w:p>
    <w:p w14:paraId="43AC2241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W sytuacji, gdy nie zgłosi się do komisji konkursowej kandydat reprezentujący organizację pozarządową, Wójt zgłosi do komisji trzeciego przedstawiciela Gminy.</w:t>
      </w:r>
    </w:p>
    <w:p w14:paraId="3DAAF2BA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lastRenderedPageBreak/>
        <w:t>W pracach komisji mogą uczestniczyć z głosem doradczym osoby posiadające specjalistyczną wiedzę w dziedzinie obejmującej zakres zadań publicznych, których konkurs dotyczy. Osoby te zaprasza Wójt, bądź komisja konkursowa.</w:t>
      </w:r>
    </w:p>
    <w:p w14:paraId="622E9E9D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Komunikat zapraszający do zgłaszania kandydatur na członka komisji konkursowej ogłasza Wójt na stronie internetowej Urzędu Gminy na okres nie krótszy niż 7 dni.</w:t>
      </w:r>
    </w:p>
    <w:p w14:paraId="3187CD18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Za pracę każdej komisji konkursowej odpowiedzialny jest Przewodniczący, którym jest przedstawiciel Urzędu Gminy, wskazany przez Wójta. W przypadku nieobecności Przewodniczącego, zastępuje go inny przedstawiciel Wójta, wskazany wcześniej przez Przewodniczącego.</w:t>
      </w:r>
    </w:p>
    <w:p w14:paraId="41D3E650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Członkowie komisji konkursowej zobowiązani są do opiniowania ofert w formie pisemnej.</w:t>
      </w:r>
    </w:p>
    <w:p w14:paraId="793767AC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Na podstawie opinii członków komisji sporządzane jest stanowisko komisji konkursowej.</w:t>
      </w:r>
    </w:p>
    <w:p w14:paraId="5D911ECE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Każde posiedzenie komisji konkursowej jest protokołowane, ze szczególnym uwzględnieniem zapisów dotyczących ustaleń podjętych przez komisję.</w:t>
      </w:r>
    </w:p>
    <w:p w14:paraId="23579F47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Wszyscy członkowie komisji konkursowej mają prawo do wglądu w dokumentację stanowiącą podstawę pracy komisji - zarówno podczas trwania posiedzeń, w okresie pomiędzy posiedzeniami, jak i po zakończeniu procedury konkursowej.</w:t>
      </w:r>
    </w:p>
    <w:p w14:paraId="7386237B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Komisja konkursowa podczas opiniowania ofert stosuje kryteria wyszczególnione w ustawie.</w:t>
      </w:r>
    </w:p>
    <w:p w14:paraId="7C0C2AD4" w14:textId="77777777" w:rsidR="00F81772" w:rsidRDefault="00217DCB" w:rsidP="00555BAC">
      <w:pPr>
        <w:numPr>
          <w:ilvl w:val="0"/>
          <w:numId w:val="44"/>
        </w:numPr>
        <w:shd w:val="clear" w:color="auto" w:fill="FFFFFF"/>
        <w:suppressAutoHyphens w:val="0"/>
        <w:jc w:val="both"/>
        <w:rPr>
          <w:iCs/>
          <w:sz w:val="24"/>
          <w:szCs w:val="24"/>
          <w:lang w:eastAsia="pl-PL" w:bidi="ar-SA"/>
        </w:rPr>
      </w:pPr>
      <w:r w:rsidRPr="00F81772">
        <w:rPr>
          <w:iCs/>
          <w:sz w:val="24"/>
          <w:szCs w:val="24"/>
          <w:lang w:eastAsia="pl-PL" w:bidi="ar-SA"/>
        </w:rPr>
        <w:t>Komisja konkursowa przedstawia Wójtowi swoje stanowiska wobec wszystkich ofert w terminie umożliwiającym realizację zadań.</w:t>
      </w:r>
    </w:p>
    <w:p w14:paraId="79D3FEAC" w14:textId="77777777" w:rsidR="00141F93" w:rsidRDefault="00141F93" w:rsidP="00555BAC">
      <w:pPr>
        <w:tabs>
          <w:tab w:val="left" w:pos="709"/>
        </w:tabs>
        <w:jc w:val="both"/>
        <w:rPr>
          <w:sz w:val="24"/>
          <w:szCs w:val="24"/>
        </w:rPr>
      </w:pPr>
    </w:p>
    <w:p w14:paraId="54DE0FD5" w14:textId="77777777" w:rsidR="00985904" w:rsidRDefault="00985904" w:rsidP="00465989">
      <w:pPr>
        <w:tabs>
          <w:tab w:val="left" w:pos="709"/>
        </w:tabs>
        <w:jc w:val="both"/>
        <w:rPr>
          <w:sz w:val="24"/>
          <w:szCs w:val="24"/>
        </w:rPr>
      </w:pPr>
    </w:p>
    <w:p w14:paraId="66124840" w14:textId="77777777" w:rsidR="006A6A31" w:rsidRDefault="006A6A31" w:rsidP="00465989">
      <w:pPr>
        <w:tabs>
          <w:tab w:val="left" w:pos="1110"/>
        </w:tabs>
        <w:jc w:val="both"/>
        <w:rPr>
          <w:b/>
          <w:bCs/>
          <w:i/>
          <w:iCs/>
          <w:sz w:val="24"/>
          <w:szCs w:val="24"/>
        </w:rPr>
      </w:pPr>
      <w:r w:rsidRPr="006A6A31">
        <w:rPr>
          <w:b/>
          <w:bCs/>
          <w:i/>
          <w:iCs/>
          <w:sz w:val="24"/>
          <w:szCs w:val="24"/>
        </w:rPr>
        <w:t>XIII. Realizatorzy programu</w:t>
      </w:r>
    </w:p>
    <w:p w14:paraId="666AB256" w14:textId="77777777" w:rsidR="001467E2" w:rsidRPr="006A6A31" w:rsidRDefault="001467E2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26488D72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  <w:r w:rsidRPr="006A6A31">
        <w:rPr>
          <w:sz w:val="24"/>
          <w:szCs w:val="24"/>
        </w:rPr>
        <w:t>W realizacji programu uczestniczą:</w:t>
      </w:r>
    </w:p>
    <w:p w14:paraId="48672016" w14:textId="77777777" w:rsidR="00465989" w:rsidRDefault="001467E2" w:rsidP="00465989">
      <w:pPr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Gminy </w:t>
      </w:r>
      <w:r w:rsidR="002E20E0">
        <w:rPr>
          <w:sz w:val="24"/>
          <w:szCs w:val="24"/>
        </w:rPr>
        <w:t>Mikołajki Pomorskie</w:t>
      </w:r>
      <w:r w:rsidR="006A6A31" w:rsidRPr="006A6A31">
        <w:rPr>
          <w:sz w:val="24"/>
          <w:szCs w:val="24"/>
        </w:rPr>
        <w:t xml:space="preserve"> i jej Komisje w zakresie wytyczania kierunków</w:t>
      </w:r>
    </w:p>
    <w:p w14:paraId="3746C562" w14:textId="77777777" w:rsidR="006A6A31" w:rsidRDefault="006A6A31" w:rsidP="00465989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6A6A31">
        <w:rPr>
          <w:sz w:val="24"/>
          <w:szCs w:val="24"/>
        </w:rPr>
        <w:t>i obszarów współpracy oraz określenia corocznie środków finansowych w budżecie gminy,</w:t>
      </w:r>
    </w:p>
    <w:p w14:paraId="310F0ED4" w14:textId="77777777" w:rsidR="006A6A31" w:rsidRDefault="00293ADE" w:rsidP="00465989">
      <w:pPr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Wójt Gminy Mikołajki Pomorskie</w:t>
      </w:r>
      <w:r w:rsidR="006A6A31" w:rsidRPr="00293ADE">
        <w:rPr>
          <w:sz w:val="24"/>
          <w:szCs w:val="24"/>
        </w:rPr>
        <w:t xml:space="preserve"> w zakresie realizacji programu oraz dysponowania środkami finansowymi zaplanowanymi w budżecie gminy,</w:t>
      </w:r>
    </w:p>
    <w:p w14:paraId="29B8A6C5" w14:textId="77777777" w:rsidR="006A6A31" w:rsidRDefault="006A6A31" w:rsidP="00465989">
      <w:pPr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 w:rsidRPr="00293ADE">
        <w:rPr>
          <w:sz w:val="24"/>
          <w:szCs w:val="24"/>
        </w:rPr>
        <w:t>Komisja konkursowa w zakresie opiniowania ofert złożonych w otwartych konkursach ofert,</w:t>
      </w:r>
    </w:p>
    <w:p w14:paraId="2BE29F8C" w14:textId="77777777" w:rsidR="006A6A31" w:rsidRPr="00733415" w:rsidRDefault="00293ADE" w:rsidP="007777F5">
      <w:pPr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Pracownik Urzędu Gminy w Mikołajkach Pomorskich</w:t>
      </w:r>
      <w:r w:rsidR="006A6A31" w:rsidRPr="00293ADE">
        <w:rPr>
          <w:sz w:val="24"/>
          <w:szCs w:val="24"/>
        </w:rPr>
        <w:t xml:space="preserve"> ds. współpracy</w:t>
      </w:r>
      <w:r w:rsidR="00733415">
        <w:rPr>
          <w:sz w:val="24"/>
          <w:szCs w:val="24"/>
        </w:rPr>
        <w:t xml:space="preserve"> </w:t>
      </w:r>
      <w:r w:rsidR="007777F5">
        <w:rPr>
          <w:sz w:val="24"/>
          <w:szCs w:val="24"/>
        </w:rPr>
        <w:br/>
      </w:r>
      <w:r w:rsidR="006A6A31" w:rsidRPr="00733415">
        <w:rPr>
          <w:sz w:val="24"/>
          <w:szCs w:val="24"/>
        </w:rPr>
        <w:t>z organizacjami pozarządowymi w zakresie organizowania i koordynowania bieżących kontaktów gmi</w:t>
      </w:r>
      <w:r w:rsidRPr="00733415">
        <w:rPr>
          <w:sz w:val="24"/>
          <w:szCs w:val="24"/>
        </w:rPr>
        <w:t>ny z organizacjami</w:t>
      </w:r>
      <w:r w:rsidR="006A6A31" w:rsidRPr="00733415">
        <w:rPr>
          <w:sz w:val="24"/>
          <w:szCs w:val="24"/>
        </w:rPr>
        <w:t>.</w:t>
      </w:r>
    </w:p>
    <w:p w14:paraId="300F7861" w14:textId="77777777" w:rsidR="006A6A31" w:rsidRPr="006A6A31" w:rsidRDefault="006A6A31" w:rsidP="00465989">
      <w:pPr>
        <w:tabs>
          <w:tab w:val="left" w:pos="1110"/>
        </w:tabs>
        <w:jc w:val="both"/>
        <w:rPr>
          <w:sz w:val="24"/>
          <w:szCs w:val="24"/>
        </w:rPr>
      </w:pPr>
    </w:p>
    <w:p w14:paraId="5C89F5C2" w14:textId="77777777" w:rsidR="00B30AF6" w:rsidRPr="00465989" w:rsidRDefault="00B30AF6" w:rsidP="00465989">
      <w:pPr>
        <w:tabs>
          <w:tab w:val="left" w:pos="1110"/>
        </w:tabs>
        <w:spacing w:line="360" w:lineRule="auto"/>
        <w:jc w:val="both"/>
        <w:rPr>
          <w:sz w:val="24"/>
          <w:szCs w:val="24"/>
          <w:lang w:val="de-DE"/>
        </w:rPr>
      </w:pPr>
    </w:p>
    <w:sectPr w:rsidR="00B30AF6" w:rsidRPr="00465989" w:rsidSect="006A20D3">
      <w:headerReference w:type="default" r:id="rId11"/>
      <w:footerReference w:type="default" r:id="rId12"/>
      <w:pgSz w:w="11906" w:h="16838" w:code="9"/>
      <w:pgMar w:top="1134" w:right="1440" w:bottom="1418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D164" w14:textId="77777777" w:rsidR="002C05DC" w:rsidRDefault="002C05DC">
      <w:r>
        <w:separator/>
      </w:r>
    </w:p>
  </w:endnote>
  <w:endnote w:type="continuationSeparator" w:id="0">
    <w:p w14:paraId="0D4BECB8" w14:textId="77777777" w:rsidR="002C05DC" w:rsidRDefault="002C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C2F0" w14:textId="77777777" w:rsidR="00555BAC" w:rsidRPr="00555BAC" w:rsidRDefault="00555BAC">
    <w:pPr>
      <w:pStyle w:val="Stopka"/>
      <w:jc w:val="right"/>
      <w:rPr>
        <w:rFonts w:ascii="Calibri Light" w:hAnsi="Calibri Light"/>
        <w:sz w:val="28"/>
        <w:szCs w:val="28"/>
      </w:rPr>
    </w:pPr>
    <w:r w:rsidRPr="00555BAC">
      <w:rPr>
        <w:rFonts w:ascii="Calibri Light" w:hAnsi="Calibri Light"/>
        <w:sz w:val="28"/>
        <w:szCs w:val="28"/>
      </w:rPr>
      <w:t xml:space="preserve">str. </w:t>
    </w:r>
    <w:r w:rsidRPr="00555BAC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555BAC">
      <w:rPr>
        <w:rFonts w:ascii="Calibri" w:hAnsi="Calibri"/>
        <w:sz w:val="22"/>
        <w:szCs w:val="22"/>
      </w:rPr>
      <w:fldChar w:fldCharType="separate"/>
    </w:r>
    <w:r w:rsidRPr="00555BAC">
      <w:rPr>
        <w:rFonts w:ascii="Calibri Light" w:hAnsi="Calibri Light"/>
        <w:sz w:val="28"/>
        <w:szCs w:val="28"/>
      </w:rPr>
      <w:t>2</w:t>
    </w:r>
    <w:r w:rsidRPr="00555BAC">
      <w:rPr>
        <w:rFonts w:ascii="Calibri Light" w:hAnsi="Calibri Light"/>
        <w:sz w:val="28"/>
        <w:szCs w:val="28"/>
      </w:rPr>
      <w:fldChar w:fldCharType="end"/>
    </w:r>
  </w:p>
  <w:p w14:paraId="09032E08" w14:textId="77777777" w:rsidR="00CD1076" w:rsidRDefault="00CD1076">
    <w:pPr>
      <w:widowControl w:val="0"/>
      <w:tabs>
        <w:tab w:val="center" w:pos="4513"/>
        <w:tab w:val="right" w:pos="9026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E5DE" w14:textId="77777777" w:rsidR="002C05DC" w:rsidRDefault="002C05DC">
      <w:r>
        <w:separator/>
      </w:r>
    </w:p>
  </w:footnote>
  <w:footnote w:type="continuationSeparator" w:id="0">
    <w:p w14:paraId="5482BE79" w14:textId="77777777" w:rsidR="002C05DC" w:rsidRDefault="002C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1A69" w14:textId="77777777" w:rsidR="00CD1076" w:rsidRDefault="00CD1076">
    <w:pPr>
      <w:widowControl w:val="0"/>
      <w:tabs>
        <w:tab w:val="center" w:pos="4513"/>
        <w:tab w:val="right" w:pos="9026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B56"/>
    <w:multiLevelType w:val="hybridMultilevel"/>
    <w:tmpl w:val="D41CDF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EF7"/>
    <w:multiLevelType w:val="hybridMultilevel"/>
    <w:tmpl w:val="B2F27362"/>
    <w:lvl w:ilvl="0" w:tplc="F6583C80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3E17"/>
    <w:multiLevelType w:val="hybridMultilevel"/>
    <w:tmpl w:val="95986E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F4726"/>
    <w:multiLevelType w:val="hybridMultilevel"/>
    <w:tmpl w:val="60866C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C736D"/>
    <w:multiLevelType w:val="hybridMultilevel"/>
    <w:tmpl w:val="BC2E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24232"/>
    <w:multiLevelType w:val="hybridMultilevel"/>
    <w:tmpl w:val="33F25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096"/>
    <w:multiLevelType w:val="hybridMultilevel"/>
    <w:tmpl w:val="AE5EC2DC"/>
    <w:lvl w:ilvl="0" w:tplc="ADECA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A2DDC"/>
    <w:multiLevelType w:val="hybridMultilevel"/>
    <w:tmpl w:val="87C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30F3B"/>
    <w:multiLevelType w:val="hybridMultilevel"/>
    <w:tmpl w:val="E780D5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6A27A1"/>
    <w:multiLevelType w:val="hybridMultilevel"/>
    <w:tmpl w:val="1E02AA92"/>
    <w:lvl w:ilvl="0" w:tplc="2B8C008E">
      <w:start w:val="1"/>
      <w:numFmt w:val="lowerLetter"/>
      <w:lvlText w:val="%1)"/>
      <w:lvlJc w:val="left"/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38" w:hanging="360"/>
      </w:pPr>
    </w:lvl>
    <w:lvl w:ilvl="2" w:tplc="0415001B" w:tentative="1">
      <w:start w:val="1"/>
      <w:numFmt w:val="lowerRoman"/>
      <w:lvlText w:val="%3."/>
      <w:lvlJc w:val="right"/>
      <w:pPr>
        <w:ind w:left="4158" w:hanging="180"/>
      </w:pPr>
    </w:lvl>
    <w:lvl w:ilvl="3" w:tplc="0415000F" w:tentative="1">
      <w:start w:val="1"/>
      <w:numFmt w:val="decimal"/>
      <w:lvlText w:val="%4."/>
      <w:lvlJc w:val="left"/>
      <w:pPr>
        <w:ind w:left="4878" w:hanging="360"/>
      </w:pPr>
    </w:lvl>
    <w:lvl w:ilvl="4" w:tplc="04150019" w:tentative="1">
      <w:start w:val="1"/>
      <w:numFmt w:val="lowerLetter"/>
      <w:lvlText w:val="%5."/>
      <w:lvlJc w:val="left"/>
      <w:pPr>
        <w:ind w:left="5598" w:hanging="360"/>
      </w:pPr>
    </w:lvl>
    <w:lvl w:ilvl="5" w:tplc="0415001B" w:tentative="1">
      <w:start w:val="1"/>
      <w:numFmt w:val="lowerRoman"/>
      <w:lvlText w:val="%6."/>
      <w:lvlJc w:val="right"/>
      <w:pPr>
        <w:ind w:left="6318" w:hanging="180"/>
      </w:pPr>
    </w:lvl>
    <w:lvl w:ilvl="6" w:tplc="0415000F" w:tentative="1">
      <w:start w:val="1"/>
      <w:numFmt w:val="decimal"/>
      <w:lvlText w:val="%7."/>
      <w:lvlJc w:val="left"/>
      <w:pPr>
        <w:ind w:left="7038" w:hanging="360"/>
      </w:pPr>
    </w:lvl>
    <w:lvl w:ilvl="7" w:tplc="04150019" w:tentative="1">
      <w:start w:val="1"/>
      <w:numFmt w:val="lowerLetter"/>
      <w:lvlText w:val="%8."/>
      <w:lvlJc w:val="left"/>
      <w:pPr>
        <w:ind w:left="7758" w:hanging="360"/>
      </w:pPr>
    </w:lvl>
    <w:lvl w:ilvl="8" w:tplc="0415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10" w15:restartNumberingAfterBreak="0">
    <w:nsid w:val="214F0867"/>
    <w:multiLevelType w:val="hybridMultilevel"/>
    <w:tmpl w:val="A2808076"/>
    <w:lvl w:ilvl="0" w:tplc="5B6A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13577"/>
    <w:multiLevelType w:val="hybridMultilevel"/>
    <w:tmpl w:val="86EA48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45479"/>
    <w:multiLevelType w:val="hybridMultilevel"/>
    <w:tmpl w:val="73609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E021D"/>
    <w:multiLevelType w:val="hybridMultilevel"/>
    <w:tmpl w:val="80A4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8564C"/>
    <w:multiLevelType w:val="multilevel"/>
    <w:tmpl w:val="BC56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F5281E"/>
    <w:multiLevelType w:val="hybridMultilevel"/>
    <w:tmpl w:val="E7647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0065"/>
    <w:multiLevelType w:val="hybridMultilevel"/>
    <w:tmpl w:val="C4AEC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F6628"/>
    <w:multiLevelType w:val="hybridMultilevel"/>
    <w:tmpl w:val="B036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60278"/>
    <w:multiLevelType w:val="hybridMultilevel"/>
    <w:tmpl w:val="C1F463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981CAF"/>
    <w:multiLevelType w:val="hybridMultilevel"/>
    <w:tmpl w:val="15B8A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D5A6F"/>
    <w:multiLevelType w:val="hybridMultilevel"/>
    <w:tmpl w:val="1C3C7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0335C"/>
    <w:multiLevelType w:val="hybridMultilevel"/>
    <w:tmpl w:val="19680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866E61"/>
    <w:multiLevelType w:val="hybridMultilevel"/>
    <w:tmpl w:val="B6E035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0B6EFD"/>
    <w:multiLevelType w:val="hybridMultilevel"/>
    <w:tmpl w:val="5ECEA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01B94"/>
    <w:multiLevelType w:val="hybridMultilevel"/>
    <w:tmpl w:val="56B865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AF5A1C"/>
    <w:multiLevelType w:val="hybridMultilevel"/>
    <w:tmpl w:val="EA8ECE9A"/>
    <w:lvl w:ilvl="0" w:tplc="9AC8565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7" w15:restartNumberingAfterBreak="0">
    <w:nsid w:val="46921B79"/>
    <w:multiLevelType w:val="hybridMultilevel"/>
    <w:tmpl w:val="3C829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2321F"/>
    <w:multiLevelType w:val="hybridMultilevel"/>
    <w:tmpl w:val="12CE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31BA5"/>
    <w:multiLevelType w:val="hybridMultilevel"/>
    <w:tmpl w:val="5F24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04AA"/>
    <w:multiLevelType w:val="hybridMultilevel"/>
    <w:tmpl w:val="9B06A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B3432"/>
    <w:multiLevelType w:val="hybridMultilevel"/>
    <w:tmpl w:val="5088E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32F83"/>
    <w:multiLevelType w:val="hybridMultilevel"/>
    <w:tmpl w:val="CB80A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2029"/>
    <w:multiLevelType w:val="hybridMultilevel"/>
    <w:tmpl w:val="EF540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EC054C"/>
    <w:multiLevelType w:val="hybridMultilevel"/>
    <w:tmpl w:val="BD808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F5FAC"/>
    <w:multiLevelType w:val="hybridMultilevel"/>
    <w:tmpl w:val="078AACD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0984F66"/>
    <w:multiLevelType w:val="hybridMultilevel"/>
    <w:tmpl w:val="4DE4A350"/>
    <w:lvl w:ilvl="0" w:tplc="C5642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500082"/>
    <w:multiLevelType w:val="hybridMultilevel"/>
    <w:tmpl w:val="37EA9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1F2370"/>
    <w:multiLevelType w:val="hybridMultilevel"/>
    <w:tmpl w:val="56FEE8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7C05C91"/>
    <w:multiLevelType w:val="hybridMultilevel"/>
    <w:tmpl w:val="CB14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A0A24"/>
    <w:multiLevelType w:val="hybridMultilevel"/>
    <w:tmpl w:val="C4AE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54D48"/>
    <w:multiLevelType w:val="hybridMultilevel"/>
    <w:tmpl w:val="03A07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732F3"/>
    <w:multiLevelType w:val="hybridMultilevel"/>
    <w:tmpl w:val="C47A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2100373228">
    <w:abstractNumId w:val="14"/>
  </w:num>
  <w:num w:numId="5" w16cid:durableId="1576551306">
    <w:abstractNumId w:val="42"/>
  </w:num>
  <w:num w:numId="6" w16cid:durableId="1137340721">
    <w:abstractNumId w:val="34"/>
  </w:num>
  <w:num w:numId="7" w16cid:durableId="1166745262">
    <w:abstractNumId w:val="28"/>
  </w:num>
  <w:num w:numId="8" w16cid:durableId="838689568">
    <w:abstractNumId w:val="3"/>
  </w:num>
  <w:num w:numId="9" w16cid:durableId="158547251">
    <w:abstractNumId w:val="15"/>
  </w:num>
  <w:num w:numId="10" w16cid:durableId="2065254032">
    <w:abstractNumId w:val="19"/>
  </w:num>
  <w:num w:numId="11" w16cid:durableId="1477406237">
    <w:abstractNumId w:val="32"/>
  </w:num>
  <w:num w:numId="12" w16cid:durableId="791829988">
    <w:abstractNumId w:val="21"/>
  </w:num>
  <w:num w:numId="13" w16cid:durableId="984311423">
    <w:abstractNumId w:val="22"/>
  </w:num>
  <w:num w:numId="14" w16cid:durableId="1591620342">
    <w:abstractNumId w:val="5"/>
  </w:num>
  <w:num w:numId="15" w16cid:durableId="1003556924">
    <w:abstractNumId w:val="33"/>
  </w:num>
  <w:num w:numId="16" w16cid:durableId="2058386129">
    <w:abstractNumId w:val="39"/>
  </w:num>
  <w:num w:numId="17" w16cid:durableId="1896548083">
    <w:abstractNumId w:val="40"/>
  </w:num>
  <w:num w:numId="18" w16cid:durableId="1486044052">
    <w:abstractNumId w:val="11"/>
  </w:num>
  <w:num w:numId="19" w16cid:durableId="1423649229">
    <w:abstractNumId w:val="4"/>
  </w:num>
  <w:num w:numId="20" w16cid:durableId="1424841044">
    <w:abstractNumId w:val="9"/>
  </w:num>
  <w:num w:numId="21" w16cid:durableId="730076663">
    <w:abstractNumId w:val="35"/>
  </w:num>
  <w:num w:numId="22" w16cid:durableId="1568805297">
    <w:abstractNumId w:val="37"/>
  </w:num>
  <w:num w:numId="23" w16cid:durableId="1649288311">
    <w:abstractNumId w:val="26"/>
  </w:num>
  <w:num w:numId="24" w16cid:durableId="805970814">
    <w:abstractNumId w:val="27"/>
  </w:num>
  <w:num w:numId="25" w16cid:durableId="1125006163">
    <w:abstractNumId w:val="6"/>
  </w:num>
  <w:num w:numId="26" w16cid:durableId="571429841">
    <w:abstractNumId w:val="1"/>
  </w:num>
  <w:num w:numId="27" w16cid:durableId="897394634">
    <w:abstractNumId w:val="31"/>
  </w:num>
  <w:num w:numId="28" w16cid:durableId="394163693">
    <w:abstractNumId w:val="36"/>
  </w:num>
  <w:num w:numId="29" w16cid:durableId="1576014437">
    <w:abstractNumId w:val="30"/>
  </w:num>
  <w:num w:numId="30" w16cid:durableId="1581792480">
    <w:abstractNumId w:val="2"/>
  </w:num>
  <w:num w:numId="31" w16cid:durableId="362173464">
    <w:abstractNumId w:val="7"/>
  </w:num>
  <w:num w:numId="32" w16cid:durableId="1484737175">
    <w:abstractNumId w:val="13"/>
  </w:num>
  <w:num w:numId="33" w16cid:durableId="1123617679">
    <w:abstractNumId w:val="29"/>
  </w:num>
  <w:num w:numId="34" w16cid:durableId="492257320">
    <w:abstractNumId w:val="23"/>
  </w:num>
  <w:num w:numId="35" w16cid:durableId="26689337">
    <w:abstractNumId w:val="8"/>
  </w:num>
  <w:num w:numId="36" w16cid:durableId="1028488311">
    <w:abstractNumId w:val="18"/>
  </w:num>
  <w:num w:numId="37" w16cid:durableId="632685238">
    <w:abstractNumId w:val="25"/>
  </w:num>
  <w:num w:numId="38" w16cid:durableId="792216317">
    <w:abstractNumId w:val="24"/>
  </w:num>
  <w:num w:numId="39" w16cid:durableId="637418389">
    <w:abstractNumId w:val="20"/>
  </w:num>
  <w:num w:numId="40" w16cid:durableId="1941255621">
    <w:abstractNumId w:val="38"/>
  </w:num>
  <w:num w:numId="41" w16cid:durableId="2001080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9057649">
    <w:abstractNumId w:val="12"/>
  </w:num>
  <w:num w:numId="43" w16cid:durableId="1689477225">
    <w:abstractNumId w:val="10"/>
  </w:num>
  <w:num w:numId="44" w16cid:durableId="1815101958">
    <w:abstractNumId w:val="41"/>
  </w:num>
  <w:num w:numId="45" w16cid:durableId="513157641">
    <w:abstractNumId w:val="0"/>
  </w:num>
  <w:num w:numId="46" w16cid:durableId="1578976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9717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15"/>
    <w:rsid w:val="00000415"/>
    <w:rsid w:val="000033C0"/>
    <w:rsid w:val="00004B2E"/>
    <w:rsid w:val="00015742"/>
    <w:rsid w:val="0002001A"/>
    <w:rsid w:val="00045552"/>
    <w:rsid w:val="00045995"/>
    <w:rsid w:val="00046456"/>
    <w:rsid w:val="00052E9F"/>
    <w:rsid w:val="0005768F"/>
    <w:rsid w:val="000600B6"/>
    <w:rsid w:val="00061FB2"/>
    <w:rsid w:val="00065DF3"/>
    <w:rsid w:val="00067D6D"/>
    <w:rsid w:val="000711F0"/>
    <w:rsid w:val="00077463"/>
    <w:rsid w:val="00080BB3"/>
    <w:rsid w:val="0008602B"/>
    <w:rsid w:val="0009154C"/>
    <w:rsid w:val="000A32E0"/>
    <w:rsid w:val="000B29D2"/>
    <w:rsid w:val="000B30D2"/>
    <w:rsid w:val="000B7282"/>
    <w:rsid w:val="000C0A2A"/>
    <w:rsid w:val="000C43E4"/>
    <w:rsid w:val="000C4BDD"/>
    <w:rsid w:val="000C7888"/>
    <w:rsid w:val="000D078A"/>
    <w:rsid w:val="001014FA"/>
    <w:rsid w:val="001069A2"/>
    <w:rsid w:val="00122608"/>
    <w:rsid w:val="00124B6A"/>
    <w:rsid w:val="00130AE8"/>
    <w:rsid w:val="001409DB"/>
    <w:rsid w:val="00141F93"/>
    <w:rsid w:val="00145D32"/>
    <w:rsid w:val="001467E2"/>
    <w:rsid w:val="00150248"/>
    <w:rsid w:val="00150800"/>
    <w:rsid w:val="0017642D"/>
    <w:rsid w:val="00183DBF"/>
    <w:rsid w:val="00196B60"/>
    <w:rsid w:val="001A1244"/>
    <w:rsid w:val="001A1DA7"/>
    <w:rsid w:val="001A5136"/>
    <w:rsid w:val="001C3B27"/>
    <w:rsid w:val="001E516C"/>
    <w:rsid w:val="002027F2"/>
    <w:rsid w:val="0021267D"/>
    <w:rsid w:val="002128BD"/>
    <w:rsid w:val="00217DCB"/>
    <w:rsid w:val="00224AE2"/>
    <w:rsid w:val="00240953"/>
    <w:rsid w:val="00260404"/>
    <w:rsid w:val="002609EC"/>
    <w:rsid w:val="00260D27"/>
    <w:rsid w:val="00283A58"/>
    <w:rsid w:val="00293ADE"/>
    <w:rsid w:val="00294563"/>
    <w:rsid w:val="00296B4E"/>
    <w:rsid w:val="002A0660"/>
    <w:rsid w:val="002A5C8D"/>
    <w:rsid w:val="002B1D4B"/>
    <w:rsid w:val="002B2477"/>
    <w:rsid w:val="002C05DC"/>
    <w:rsid w:val="002D3684"/>
    <w:rsid w:val="002E20E0"/>
    <w:rsid w:val="002E27C6"/>
    <w:rsid w:val="002F37FC"/>
    <w:rsid w:val="003016CC"/>
    <w:rsid w:val="003052C5"/>
    <w:rsid w:val="00305ADA"/>
    <w:rsid w:val="00306BD7"/>
    <w:rsid w:val="0032537F"/>
    <w:rsid w:val="00330BB1"/>
    <w:rsid w:val="00337D4D"/>
    <w:rsid w:val="00350E07"/>
    <w:rsid w:val="00356755"/>
    <w:rsid w:val="00357D00"/>
    <w:rsid w:val="00360D18"/>
    <w:rsid w:val="00363100"/>
    <w:rsid w:val="003700CC"/>
    <w:rsid w:val="00371C18"/>
    <w:rsid w:val="003736C4"/>
    <w:rsid w:val="00373D1C"/>
    <w:rsid w:val="00380997"/>
    <w:rsid w:val="00382A56"/>
    <w:rsid w:val="00385697"/>
    <w:rsid w:val="00396D38"/>
    <w:rsid w:val="003A4BA8"/>
    <w:rsid w:val="003A55D2"/>
    <w:rsid w:val="003C438F"/>
    <w:rsid w:val="003C54A6"/>
    <w:rsid w:val="003C6398"/>
    <w:rsid w:val="003E3A39"/>
    <w:rsid w:val="003E4521"/>
    <w:rsid w:val="003F4444"/>
    <w:rsid w:val="00410E09"/>
    <w:rsid w:val="004134AA"/>
    <w:rsid w:val="00414658"/>
    <w:rsid w:val="00417469"/>
    <w:rsid w:val="004214FE"/>
    <w:rsid w:val="00441A04"/>
    <w:rsid w:val="00443C1D"/>
    <w:rsid w:val="004537CD"/>
    <w:rsid w:val="00465989"/>
    <w:rsid w:val="00477A86"/>
    <w:rsid w:val="00483939"/>
    <w:rsid w:val="004A6830"/>
    <w:rsid w:val="004B4C76"/>
    <w:rsid w:val="004D00DD"/>
    <w:rsid w:val="004D2B09"/>
    <w:rsid w:val="004F2336"/>
    <w:rsid w:val="004F24FE"/>
    <w:rsid w:val="004F4915"/>
    <w:rsid w:val="00501149"/>
    <w:rsid w:val="00502A24"/>
    <w:rsid w:val="005114B2"/>
    <w:rsid w:val="00514420"/>
    <w:rsid w:val="00535A6F"/>
    <w:rsid w:val="00541C92"/>
    <w:rsid w:val="00542BCB"/>
    <w:rsid w:val="005452BA"/>
    <w:rsid w:val="005516EE"/>
    <w:rsid w:val="00551B93"/>
    <w:rsid w:val="0055232D"/>
    <w:rsid w:val="005550E9"/>
    <w:rsid w:val="00555BAC"/>
    <w:rsid w:val="00563191"/>
    <w:rsid w:val="00565E47"/>
    <w:rsid w:val="00566532"/>
    <w:rsid w:val="00582C7D"/>
    <w:rsid w:val="005A266B"/>
    <w:rsid w:val="005B1F7C"/>
    <w:rsid w:val="005D7A85"/>
    <w:rsid w:val="00601BD1"/>
    <w:rsid w:val="006577CC"/>
    <w:rsid w:val="006652D5"/>
    <w:rsid w:val="00675AEE"/>
    <w:rsid w:val="00682733"/>
    <w:rsid w:val="00693119"/>
    <w:rsid w:val="00695978"/>
    <w:rsid w:val="006A20D3"/>
    <w:rsid w:val="006A50FB"/>
    <w:rsid w:val="006A6A31"/>
    <w:rsid w:val="006B0E5A"/>
    <w:rsid w:val="006C55B8"/>
    <w:rsid w:val="006D21EB"/>
    <w:rsid w:val="006E48EB"/>
    <w:rsid w:val="006E66AA"/>
    <w:rsid w:val="007156C5"/>
    <w:rsid w:val="0072628F"/>
    <w:rsid w:val="00733415"/>
    <w:rsid w:val="00734338"/>
    <w:rsid w:val="00741B40"/>
    <w:rsid w:val="00743FA0"/>
    <w:rsid w:val="00746791"/>
    <w:rsid w:val="007605CE"/>
    <w:rsid w:val="00762CA7"/>
    <w:rsid w:val="00763C37"/>
    <w:rsid w:val="0076429C"/>
    <w:rsid w:val="007777F5"/>
    <w:rsid w:val="00784786"/>
    <w:rsid w:val="00787BF6"/>
    <w:rsid w:val="007C3DD9"/>
    <w:rsid w:val="007C4030"/>
    <w:rsid w:val="007D6F7A"/>
    <w:rsid w:val="007E2E26"/>
    <w:rsid w:val="007E5AD1"/>
    <w:rsid w:val="007E7578"/>
    <w:rsid w:val="007F39D0"/>
    <w:rsid w:val="007F6929"/>
    <w:rsid w:val="007F7013"/>
    <w:rsid w:val="00841764"/>
    <w:rsid w:val="00853BC1"/>
    <w:rsid w:val="00861532"/>
    <w:rsid w:val="00861BD4"/>
    <w:rsid w:val="00863E4F"/>
    <w:rsid w:val="008667C1"/>
    <w:rsid w:val="00871348"/>
    <w:rsid w:val="00881BE3"/>
    <w:rsid w:val="00890429"/>
    <w:rsid w:val="008A4B27"/>
    <w:rsid w:val="008B34C4"/>
    <w:rsid w:val="008C0484"/>
    <w:rsid w:val="008C2D28"/>
    <w:rsid w:val="008C72D7"/>
    <w:rsid w:val="008D0623"/>
    <w:rsid w:val="008D6F19"/>
    <w:rsid w:val="008F4F4B"/>
    <w:rsid w:val="009054FC"/>
    <w:rsid w:val="00943CF9"/>
    <w:rsid w:val="00943D25"/>
    <w:rsid w:val="0095097F"/>
    <w:rsid w:val="009611B5"/>
    <w:rsid w:val="00962B42"/>
    <w:rsid w:val="00972692"/>
    <w:rsid w:val="00976C6E"/>
    <w:rsid w:val="00985904"/>
    <w:rsid w:val="009A4B81"/>
    <w:rsid w:val="009B022A"/>
    <w:rsid w:val="009C5F61"/>
    <w:rsid w:val="009C75F4"/>
    <w:rsid w:val="009E57C6"/>
    <w:rsid w:val="009F6937"/>
    <w:rsid w:val="00A24735"/>
    <w:rsid w:val="00A24DFF"/>
    <w:rsid w:val="00A42B77"/>
    <w:rsid w:val="00A52D7C"/>
    <w:rsid w:val="00A55388"/>
    <w:rsid w:val="00A623E3"/>
    <w:rsid w:val="00AA749E"/>
    <w:rsid w:val="00AB71D9"/>
    <w:rsid w:val="00AF64B7"/>
    <w:rsid w:val="00B160CB"/>
    <w:rsid w:val="00B228A4"/>
    <w:rsid w:val="00B30AF6"/>
    <w:rsid w:val="00B33A7B"/>
    <w:rsid w:val="00B46EA1"/>
    <w:rsid w:val="00B563A7"/>
    <w:rsid w:val="00B60ECB"/>
    <w:rsid w:val="00B663C0"/>
    <w:rsid w:val="00B70C06"/>
    <w:rsid w:val="00B72A3A"/>
    <w:rsid w:val="00B72D2E"/>
    <w:rsid w:val="00B834CC"/>
    <w:rsid w:val="00B97ED4"/>
    <w:rsid w:val="00BA1967"/>
    <w:rsid w:val="00BA2B1D"/>
    <w:rsid w:val="00BD2C8C"/>
    <w:rsid w:val="00BE0569"/>
    <w:rsid w:val="00BF4335"/>
    <w:rsid w:val="00BF4BC1"/>
    <w:rsid w:val="00BF578C"/>
    <w:rsid w:val="00C01D1B"/>
    <w:rsid w:val="00C04A39"/>
    <w:rsid w:val="00C20042"/>
    <w:rsid w:val="00C2474A"/>
    <w:rsid w:val="00C33DAF"/>
    <w:rsid w:val="00C640C2"/>
    <w:rsid w:val="00C72688"/>
    <w:rsid w:val="00C77138"/>
    <w:rsid w:val="00C843D9"/>
    <w:rsid w:val="00C93B5E"/>
    <w:rsid w:val="00C97D91"/>
    <w:rsid w:val="00CA0BAB"/>
    <w:rsid w:val="00CA31EF"/>
    <w:rsid w:val="00CA6805"/>
    <w:rsid w:val="00CA6F52"/>
    <w:rsid w:val="00CC05A1"/>
    <w:rsid w:val="00CC4EB4"/>
    <w:rsid w:val="00CD1076"/>
    <w:rsid w:val="00CD1B1F"/>
    <w:rsid w:val="00CD2D46"/>
    <w:rsid w:val="00CD7AF0"/>
    <w:rsid w:val="00CF0D25"/>
    <w:rsid w:val="00CF7768"/>
    <w:rsid w:val="00D046FE"/>
    <w:rsid w:val="00D10E30"/>
    <w:rsid w:val="00D43948"/>
    <w:rsid w:val="00D556D5"/>
    <w:rsid w:val="00D600FC"/>
    <w:rsid w:val="00D62275"/>
    <w:rsid w:val="00D66812"/>
    <w:rsid w:val="00D74099"/>
    <w:rsid w:val="00D80A32"/>
    <w:rsid w:val="00D84FF8"/>
    <w:rsid w:val="00D97CD9"/>
    <w:rsid w:val="00DA0A93"/>
    <w:rsid w:val="00DA6849"/>
    <w:rsid w:val="00DC0AD1"/>
    <w:rsid w:val="00DC5D6C"/>
    <w:rsid w:val="00DC7C89"/>
    <w:rsid w:val="00DE02F6"/>
    <w:rsid w:val="00DE0CCE"/>
    <w:rsid w:val="00DE6356"/>
    <w:rsid w:val="00DE69DF"/>
    <w:rsid w:val="00DF1B1B"/>
    <w:rsid w:val="00E057D1"/>
    <w:rsid w:val="00E07DF2"/>
    <w:rsid w:val="00E11761"/>
    <w:rsid w:val="00E11CA9"/>
    <w:rsid w:val="00E211E8"/>
    <w:rsid w:val="00E26217"/>
    <w:rsid w:val="00E43A3C"/>
    <w:rsid w:val="00E4593A"/>
    <w:rsid w:val="00E45DEC"/>
    <w:rsid w:val="00E50EB4"/>
    <w:rsid w:val="00E53E5A"/>
    <w:rsid w:val="00E7025C"/>
    <w:rsid w:val="00E7468F"/>
    <w:rsid w:val="00E76886"/>
    <w:rsid w:val="00E876B4"/>
    <w:rsid w:val="00E877D9"/>
    <w:rsid w:val="00EA0469"/>
    <w:rsid w:val="00ED3CB8"/>
    <w:rsid w:val="00EE1EF4"/>
    <w:rsid w:val="00F062D5"/>
    <w:rsid w:val="00F13E0A"/>
    <w:rsid w:val="00F22CFF"/>
    <w:rsid w:val="00F27DE6"/>
    <w:rsid w:val="00F40C5F"/>
    <w:rsid w:val="00F5234B"/>
    <w:rsid w:val="00F56C97"/>
    <w:rsid w:val="00F81772"/>
    <w:rsid w:val="00F86097"/>
    <w:rsid w:val="00FA06D6"/>
    <w:rsid w:val="00FC0383"/>
    <w:rsid w:val="00FC20CA"/>
    <w:rsid w:val="00FD1687"/>
    <w:rsid w:val="00FD4966"/>
    <w:rsid w:val="00FD5C59"/>
    <w:rsid w:val="00FD7CAA"/>
    <w:rsid w:val="00FE2164"/>
    <w:rsid w:val="00FE6386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6ECC9C"/>
  <w15:chartTrackingRefBased/>
  <w15:docId w15:val="{5B59087A-16AE-49FE-8E51-B14F3B6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F4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A04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41A04"/>
    <w:rPr>
      <w:rFonts w:cs="Mangal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441A04"/>
    <w:rPr>
      <w:vertAlign w:val="superscript"/>
    </w:rPr>
  </w:style>
  <w:style w:type="character" w:styleId="Hipercze">
    <w:name w:val="Hyperlink"/>
    <w:uiPriority w:val="99"/>
    <w:unhideWhenUsed/>
    <w:rsid w:val="00787BF6"/>
    <w:rPr>
      <w:color w:val="0000FF"/>
      <w:u w:val="single"/>
    </w:rPr>
  </w:style>
  <w:style w:type="paragraph" w:customStyle="1" w:styleId="Default">
    <w:name w:val="Default"/>
    <w:rsid w:val="00D80A3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667C1"/>
    <w:pPr>
      <w:ind w:left="708"/>
    </w:pPr>
    <w:rPr>
      <w:rFonts w:cs="Mangal"/>
      <w:szCs w:val="18"/>
    </w:rPr>
  </w:style>
  <w:style w:type="character" w:customStyle="1" w:styleId="StopkaZnak">
    <w:name w:val="Stopka Znak"/>
    <w:link w:val="Stopka"/>
    <w:uiPriority w:val="99"/>
    <w:rsid w:val="00483939"/>
    <w:rPr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93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483939"/>
    <w:rPr>
      <w:rFonts w:ascii="Tahoma" w:hAnsi="Tahoma" w:cs="Mangal"/>
      <w:sz w:val="16"/>
      <w:szCs w:val="14"/>
      <w:lang w:eastAsia="hi-IN" w:bidi="hi-IN"/>
    </w:rPr>
  </w:style>
  <w:style w:type="character" w:styleId="Nierozpoznanawzmianka">
    <w:name w:val="Unresolved Mention"/>
    <w:uiPriority w:val="99"/>
    <w:semiHidden/>
    <w:unhideWhenUsed/>
    <w:rsid w:val="00DE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9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23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301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05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679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154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701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69304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9361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1003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115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3978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8825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08773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275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001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159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04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1336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54464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68338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69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807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022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olajkipomor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mikolajki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kolajki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73C1-1E60-43C2-85AE-CA96F72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RG-II- 6433/9/98                                                   Mikołajki Pom</vt:lpstr>
    </vt:vector>
  </TitlesOfParts>
  <Company>Microsoft</Company>
  <LinksUpToDate>false</LinksUpToDate>
  <CharactersWithSpaces>12632</CharactersWithSpaces>
  <SharedDoc>false</SharedDoc>
  <HLinks>
    <vt:vector size="18" baseType="variant"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mailto:sekretariat@mikolajkipomorskie.pl</vt:lpwstr>
      </vt:variant>
      <vt:variant>
        <vt:lpwstr/>
      </vt:variant>
      <vt:variant>
        <vt:i4>1704013</vt:i4>
      </vt:variant>
      <vt:variant>
        <vt:i4>3</vt:i4>
      </vt:variant>
      <vt:variant>
        <vt:i4>0</vt:i4>
      </vt:variant>
      <vt:variant>
        <vt:i4>5</vt:i4>
      </vt:variant>
      <vt:variant>
        <vt:lpwstr>http://www.mikolajkipomorskie.pl/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http://www.mikolajkipomorskie.pl/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RG-II- 6433/9/98                                                   Mikołajki Pom</dc:title>
  <dc:subject/>
  <dc:creator>Janusz</dc:creator>
  <cp:keywords/>
  <cp:lastModifiedBy>Andrzej Czarnecki</cp:lastModifiedBy>
  <cp:revision>2</cp:revision>
  <cp:lastPrinted>2020-10-21T06:33:00Z</cp:lastPrinted>
  <dcterms:created xsi:type="dcterms:W3CDTF">2023-10-27T11:55:00Z</dcterms:created>
  <dcterms:modified xsi:type="dcterms:W3CDTF">2023-10-27T11:55:00Z</dcterms:modified>
</cp:coreProperties>
</file>