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A1657" w14:textId="77777777" w:rsidR="002832E6" w:rsidRDefault="002832E6" w:rsidP="002832E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5ED7CEF0" w14:textId="77777777" w:rsidR="002832E6" w:rsidRDefault="002832E6" w:rsidP="002832E6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182AA408" w14:textId="77777777" w:rsidR="002832E6" w:rsidRDefault="002832E6" w:rsidP="00283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36E38E64" w14:textId="77777777" w:rsidR="002832E6" w:rsidRDefault="002832E6" w:rsidP="002832E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52DA50BE" w14:textId="77777777" w:rsidR="002832E6" w:rsidRDefault="002832E6" w:rsidP="002832E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1C586EA1" w14:textId="4332AE05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RG.III.6733.</w:t>
      </w: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.2023</w:t>
      </w:r>
      <w:r w:rsidRPr="002832E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</w:t>
      </w:r>
      <w:r w:rsidRPr="002832E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Mikołajki Pomorskie 2023.1</w:t>
      </w: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1.10</w:t>
      </w:r>
      <w:r w:rsidRPr="002832E6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798D5A8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D49463B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1801C0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08050E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B6CFEA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531814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CF8976" w14:textId="77777777" w:rsidR="002832E6" w:rsidRDefault="002832E6" w:rsidP="002832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D957AB" w14:textId="77777777" w:rsidR="002832E6" w:rsidRDefault="002832E6" w:rsidP="00283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14:paraId="1805393A" w14:textId="77777777" w:rsidR="002832E6" w:rsidRPr="00EF235F" w:rsidRDefault="002832E6" w:rsidP="002832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713473" w14:textId="77777777" w:rsidR="002832E6" w:rsidRPr="00EF235F" w:rsidRDefault="002832E6" w:rsidP="002832E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0F5D31A" w14:textId="77777777" w:rsidR="002832E6" w:rsidRPr="002832E6" w:rsidRDefault="002832E6" w:rsidP="002832E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32E6">
        <w:rPr>
          <w:rFonts w:ascii="Arial" w:eastAsia="Times New Roman" w:hAnsi="Arial" w:cs="Arial"/>
          <w:sz w:val="20"/>
          <w:szCs w:val="20"/>
          <w:lang w:eastAsia="pl-PL"/>
        </w:rPr>
        <w:t>Wójt Gminy Mikołajki Pomorskie działając na podstawie art. 49 i art. 61 kpa /j.t. Dz.U. z 2023, poz. 775/,  w związku z art. 53, ustawy z dnia 27 marca 2003 r.  o planowaniu i zagospodarowaniu przestrzennym / Dz.U. z 2023 r .  poz. 977 ze zm./</w:t>
      </w:r>
    </w:p>
    <w:p w14:paraId="51B0768B" w14:textId="77777777" w:rsidR="002832E6" w:rsidRPr="00EF235F" w:rsidRDefault="002832E6" w:rsidP="002832E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9C09420" w14:textId="77777777" w:rsidR="002832E6" w:rsidRPr="00EF235F" w:rsidRDefault="002832E6" w:rsidP="002832E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F235F"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6BFF8376" w14:textId="77777777" w:rsidR="002832E6" w:rsidRPr="00EF235F" w:rsidRDefault="002832E6" w:rsidP="002832E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7C609B4" w14:textId="47D26D68" w:rsidR="002832E6" w:rsidRPr="003D11D6" w:rsidRDefault="002832E6" w:rsidP="002832E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F235F">
        <w:rPr>
          <w:rFonts w:ascii="Arial" w:eastAsia="Times New Roman" w:hAnsi="Arial" w:cs="Arial"/>
          <w:lang w:eastAsia="pl-PL"/>
        </w:rPr>
        <w:t>że na podstawie</w:t>
      </w:r>
      <w:bookmarkStart w:id="0" w:name="_Hlk146791397"/>
      <w:bookmarkStart w:id="1" w:name="_Hlk67387996"/>
      <w:r>
        <w:rPr>
          <w:rFonts w:ascii="Arial" w:eastAsia="Times New Roman" w:hAnsi="Arial" w:cs="Arial"/>
          <w:lang w:eastAsia="pl-PL"/>
        </w:rPr>
        <w:t xml:space="preserve"> wniosku </w:t>
      </w:r>
      <w:r w:rsidRPr="003D11D6">
        <w:rPr>
          <w:rFonts w:ascii="Arial" w:eastAsia="Times New Roman" w:hAnsi="Arial" w:cs="Arial"/>
          <w:sz w:val="20"/>
          <w:szCs w:val="20"/>
          <w:lang w:eastAsia="pl-PL"/>
        </w:rPr>
        <w:t xml:space="preserve"> Pana Pawła </w:t>
      </w:r>
      <w:proofErr w:type="spellStart"/>
      <w:r w:rsidRPr="003D11D6">
        <w:rPr>
          <w:rFonts w:ascii="Arial" w:eastAsia="Times New Roman" w:hAnsi="Arial" w:cs="Arial"/>
          <w:sz w:val="20"/>
          <w:szCs w:val="20"/>
          <w:lang w:eastAsia="pl-PL"/>
        </w:rPr>
        <w:t>Danilczuk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reprezentującego firmę Biuro Projektów Volt s.c.               z siedzibą 82-300 Elbląg ul. Freta 26/27, </w:t>
      </w:r>
      <w:r w:rsidRPr="003D11D6">
        <w:rPr>
          <w:rFonts w:ascii="Arial" w:eastAsia="Times New Roman" w:hAnsi="Arial" w:cs="Arial"/>
          <w:sz w:val="20"/>
          <w:szCs w:val="20"/>
          <w:lang w:eastAsia="pl-PL"/>
        </w:rPr>
        <w:t xml:space="preserve"> pełnomocnika Energa – Operator S.A.  z siedzibą  80-557 Gdańsk przy ulicy Marynarki Polskiej 130, zostało wszczęte postępowanie administracyjne w sprawie </w:t>
      </w:r>
      <w:bookmarkEnd w:id="1"/>
      <w:r w:rsidRPr="003D11D6">
        <w:rPr>
          <w:rFonts w:ascii="Arial" w:eastAsia="Times New Roman" w:hAnsi="Arial" w:cs="Arial"/>
          <w:sz w:val="20"/>
          <w:szCs w:val="20"/>
          <w:lang w:eastAsia="pl-PL"/>
        </w:rPr>
        <w:t xml:space="preserve">wydania decyzji o ustalenie lokalizacji celu publicznego dla przedsięwzięcia polegającego na budowie sieci elektroenergetycznej kablowej </w:t>
      </w:r>
      <w:proofErr w:type="spellStart"/>
      <w:r w:rsidRPr="003D11D6">
        <w:rPr>
          <w:rFonts w:ascii="Arial" w:eastAsia="Times New Roman" w:hAnsi="Arial" w:cs="Arial"/>
          <w:sz w:val="20"/>
          <w:szCs w:val="20"/>
          <w:lang w:eastAsia="pl-PL"/>
        </w:rPr>
        <w:t>nn</w:t>
      </w:r>
      <w:proofErr w:type="spellEnd"/>
      <w:r w:rsidRPr="003D11D6">
        <w:rPr>
          <w:rFonts w:ascii="Arial" w:eastAsia="Times New Roman" w:hAnsi="Arial" w:cs="Arial"/>
          <w:sz w:val="20"/>
          <w:szCs w:val="20"/>
          <w:lang w:eastAsia="pl-PL"/>
        </w:rPr>
        <w:t xml:space="preserve"> 0,4 </w:t>
      </w:r>
      <w:proofErr w:type="spellStart"/>
      <w:r w:rsidRPr="003D11D6">
        <w:rPr>
          <w:rFonts w:ascii="Arial" w:eastAsia="Times New Roman" w:hAnsi="Arial" w:cs="Arial"/>
          <w:sz w:val="20"/>
          <w:szCs w:val="20"/>
          <w:lang w:eastAsia="pl-PL"/>
        </w:rPr>
        <w:t>kV</w:t>
      </w:r>
      <w:proofErr w:type="spellEnd"/>
      <w:r w:rsidRPr="003D11D6">
        <w:rPr>
          <w:rFonts w:ascii="Arial" w:eastAsia="Times New Roman" w:hAnsi="Arial" w:cs="Arial"/>
          <w:sz w:val="20"/>
          <w:szCs w:val="20"/>
          <w:lang w:eastAsia="pl-PL"/>
        </w:rPr>
        <w:t xml:space="preserve"> wraz ze złączem kablowym na działce 8/1 obręb Mikołajki Pomorskie, gmina Mikołajki Pomorskie.</w:t>
      </w:r>
    </w:p>
    <w:p w14:paraId="44633F2D" w14:textId="136F2558" w:rsidR="002832E6" w:rsidRPr="00EF235F" w:rsidRDefault="002832E6" w:rsidP="002832E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bookmarkEnd w:id="0"/>
    <w:p w14:paraId="2E7B7E2F" w14:textId="77777777" w:rsidR="002832E6" w:rsidRPr="00EF235F" w:rsidRDefault="002832E6" w:rsidP="002832E6">
      <w:pPr>
        <w:jc w:val="both"/>
        <w:rPr>
          <w:rFonts w:ascii="Arial" w:eastAsia="Times New Roman" w:hAnsi="Arial" w:cs="Arial"/>
          <w:bCs/>
          <w:lang w:eastAsia="pl-PL"/>
        </w:rPr>
      </w:pPr>
    </w:p>
    <w:p w14:paraId="52A4ACEF" w14:textId="77777777" w:rsidR="002832E6" w:rsidRPr="00EF235F" w:rsidRDefault="002832E6" w:rsidP="002832E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8B4131" w14:textId="77777777" w:rsidR="002832E6" w:rsidRPr="002832E6" w:rsidRDefault="002832E6" w:rsidP="002832E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832E6">
        <w:rPr>
          <w:rFonts w:ascii="Arial" w:eastAsia="Times New Roman" w:hAnsi="Arial" w:cs="Arial"/>
          <w:sz w:val="20"/>
          <w:szCs w:val="20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2832E6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 w:rsidRPr="002832E6">
        <w:rPr>
          <w:rFonts w:ascii="Arial" w:eastAsia="Times New Roman" w:hAnsi="Arial" w:cs="Arial"/>
          <w:sz w:val="20"/>
          <w:szCs w:val="20"/>
          <w:lang w:eastAsia="pl-PL"/>
        </w:rPr>
        <w:t xml:space="preserve"> – 14</w:t>
      </w:r>
      <w:r w:rsidRPr="002832E6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 w:rsidRPr="002832E6">
        <w:rPr>
          <w:rFonts w:ascii="Arial" w:eastAsia="Times New Roman" w:hAnsi="Arial" w:cs="Arial"/>
          <w:sz w:val="20"/>
          <w:szCs w:val="20"/>
          <w:lang w:eastAsia="pl-PL"/>
        </w:rPr>
        <w:t xml:space="preserve"> w terminie 7 dni od daty publicznego obwieszczenia.</w:t>
      </w:r>
    </w:p>
    <w:p w14:paraId="0350ABA7" w14:textId="77777777" w:rsidR="002832E6" w:rsidRDefault="002832E6" w:rsidP="002832E6">
      <w:pPr>
        <w:rPr>
          <w:rFonts w:ascii="Times New Roman" w:hAnsi="Times New Roman" w:cs="Times New Roman"/>
        </w:rPr>
      </w:pPr>
    </w:p>
    <w:p w14:paraId="48D5D7A5" w14:textId="77777777" w:rsidR="002832E6" w:rsidRDefault="002832E6" w:rsidP="002832E6"/>
    <w:p w14:paraId="4EBEB4B4" w14:textId="77777777" w:rsidR="002832E6" w:rsidRDefault="002832E6" w:rsidP="002832E6"/>
    <w:p w14:paraId="05272D1E" w14:textId="7EED2974" w:rsidR="002832E6" w:rsidRDefault="002832E6" w:rsidP="002832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Z upoważnienia Wójta</w:t>
      </w:r>
    </w:p>
    <w:p w14:paraId="4AFA9590" w14:textId="3BEE0FAF" w:rsidR="002832E6" w:rsidRDefault="002832E6" w:rsidP="002832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Marzena Marciniak</w:t>
      </w:r>
    </w:p>
    <w:p w14:paraId="0A48A1F6" w14:textId="33F22D2D" w:rsidR="002832E6" w:rsidRDefault="002832E6" w:rsidP="002832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Kierownik Referatu Gospodarczego</w:t>
      </w:r>
    </w:p>
    <w:p w14:paraId="1F7A1C62" w14:textId="77777777" w:rsidR="002832E6" w:rsidRDefault="002832E6" w:rsidP="002832E6">
      <w:pPr>
        <w:rPr>
          <w:sz w:val="20"/>
          <w:szCs w:val="20"/>
        </w:rPr>
      </w:pPr>
    </w:p>
    <w:p w14:paraId="2A9F900E" w14:textId="77777777" w:rsidR="002832E6" w:rsidRDefault="002832E6" w:rsidP="002832E6"/>
    <w:p w14:paraId="54AA2720" w14:textId="77777777" w:rsidR="00842AA1" w:rsidRDefault="00842AA1"/>
    <w:sectPr w:rsidR="00842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E6"/>
    <w:rsid w:val="002832E6"/>
    <w:rsid w:val="0084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34D5"/>
  <w15:chartTrackingRefBased/>
  <w15:docId w15:val="{D785EE09-2CDF-45B9-B4D5-EABEEF3A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2E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1</cp:revision>
  <dcterms:created xsi:type="dcterms:W3CDTF">2023-11-10T10:55:00Z</dcterms:created>
  <dcterms:modified xsi:type="dcterms:W3CDTF">2023-11-10T10:59:00Z</dcterms:modified>
</cp:coreProperties>
</file>