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A685" w14:textId="674C841C" w:rsidR="00300510" w:rsidRPr="00CA138B" w:rsidRDefault="004B1F4F" w:rsidP="00300510">
      <w:pPr>
        <w:spacing w:after="0" w:line="276" w:lineRule="auto"/>
        <w:jc w:val="right"/>
        <w:rPr>
          <w:rFonts w:cs="Arial"/>
        </w:rPr>
      </w:pPr>
      <w:r>
        <w:rPr>
          <w:rFonts w:cs="Arial"/>
        </w:rPr>
        <w:t>Mikołajki Pomorskie</w:t>
      </w:r>
      <w:r w:rsidR="00300510" w:rsidRPr="00CA138B">
        <w:rPr>
          <w:rFonts w:cs="Arial"/>
        </w:rPr>
        <w:t xml:space="preserve">, dnia </w:t>
      </w:r>
      <w:r w:rsidR="00530D72">
        <w:rPr>
          <w:rFonts w:cs="Arial"/>
        </w:rPr>
        <w:t>2</w:t>
      </w:r>
      <w:r w:rsidR="00AE49C1">
        <w:rPr>
          <w:rFonts w:cs="Arial"/>
        </w:rPr>
        <w:t>9</w:t>
      </w:r>
      <w:r w:rsidR="00530D72">
        <w:rPr>
          <w:rFonts w:cs="Arial"/>
        </w:rPr>
        <w:t>.</w:t>
      </w:r>
      <w:r w:rsidR="00A865DC">
        <w:rPr>
          <w:rFonts w:cs="Arial"/>
        </w:rPr>
        <w:t>11</w:t>
      </w:r>
      <w:r w:rsidR="005B6732">
        <w:rPr>
          <w:rFonts w:cs="Arial"/>
        </w:rPr>
        <w:t>.202</w:t>
      </w:r>
      <w:r w:rsidR="003A05E9">
        <w:rPr>
          <w:rFonts w:cs="Arial"/>
        </w:rPr>
        <w:t>3</w:t>
      </w:r>
      <w:r w:rsidR="00300510" w:rsidRPr="00CA138B">
        <w:rPr>
          <w:rFonts w:cs="Arial"/>
        </w:rPr>
        <w:t>r.</w:t>
      </w:r>
    </w:p>
    <w:p w14:paraId="25A5FF74" w14:textId="648BDEBC" w:rsidR="00300510" w:rsidRPr="00CA138B" w:rsidRDefault="004B1F4F" w:rsidP="00300510">
      <w:pPr>
        <w:spacing w:after="0" w:line="276" w:lineRule="auto"/>
        <w:rPr>
          <w:rFonts w:cs="Arial"/>
        </w:rPr>
      </w:pPr>
      <w:r>
        <w:rPr>
          <w:rFonts w:cs="Arial"/>
        </w:rPr>
        <w:t>RGIV.6220.</w:t>
      </w:r>
      <w:r w:rsidR="00A865DC">
        <w:rPr>
          <w:rFonts w:cs="Arial"/>
        </w:rPr>
        <w:t>1</w:t>
      </w:r>
      <w:r w:rsidR="00AE49C1">
        <w:rPr>
          <w:rFonts w:cs="Arial"/>
        </w:rPr>
        <w:t>0</w:t>
      </w:r>
      <w:r>
        <w:rPr>
          <w:rFonts w:cs="Arial"/>
        </w:rPr>
        <w:t>.202</w:t>
      </w:r>
      <w:r w:rsidR="00A865DC">
        <w:rPr>
          <w:rFonts w:cs="Arial"/>
        </w:rPr>
        <w:t>3</w:t>
      </w:r>
    </w:p>
    <w:p w14:paraId="6C45D563" w14:textId="77777777" w:rsidR="00B07043" w:rsidRPr="00CA138B" w:rsidRDefault="00B07043" w:rsidP="00B07043">
      <w:pPr>
        <w:spacing w:after="200" w:line="276" w:lineRule="auto"/>
        <w:rPr>
          <w:rFonts w:eastAsia="Calibri" w:cs="Arial"/>
        </w:rPr>
      </w:pPr>
    </w:p>
    <w:p w14:paraId="4E182569" w14:textId="77777777" w:rsidR="00574034" w:rsidRPr="00130E2F" w:rsidRDefault="00574034" w:rsidP="005E5A2D">
      <w:pPr>
        <w:spacing w:after="0" w:line="276" w:lineRule="auto"/>
        <w:jc w:val="center"/>
        <w:rPr>
          <w:rFonts w:eastAsia="Calibri" w:cs="Arial"/>
          <w:sz w:val="24"/>
          <w:szCs w:val="24"/>
        </w:rPr>
      </w:pPr>
      <w:r w:rsidRPr="00130E2F">
        <w:rPr>
          <w:rFonts w:eastAsia="Calibri" w:cs="Arial"/>
          <w:sz w:val="24"/>
          <w:szCs w:val="24"/>
        </w:rPr>
        <w:t>OBWIESZCZENIE</w:t>
      </w:r>
    </w:p>
    <w:p w14:paraId="7F94B4F1" w14:textId="090116F7" w:rsidR="00633C3C" w:rsidRPr="005B6732" w:rsidRDefault="005B6732" w:rsidP="00130E2F">
      <w:pPr>
        <w:spacing w:line="360" w:lineRule="auto"/>
        <w:jc w:val="center"/>
      </w:pPr>
      <w:r w:rsidRPr="005B6732">
        <w:t>o wydaniu decyzji o środowiskowych uwarunkowaniach</w:t>
      </w:r>
    </w:p>
    <w:p w14:paraId="67292D53" w14:textId="296E61DC" w:rsidR="00A865DC" w:rsidRPr="00AE49C1" w:rsidRDefault="00633C3C" w:rsidP="00AE49C1">
      <w:pPr>
        <w:spacing w:line="360" w:lineRule="auto"/>
        <w:jc w:val="both"/>
        <w:rPr>
          <w:rFonts w:eastAsia="Calibri"/>
          <w:sz w:val="20"/>
          <w:szCs w:val="20"/>
        </w:rPr>
      </w:pPr>
      <w:r>
        <w:t xml:space="preserve">    </w:t>
      </w:r>
      <w:r w:rsidR="005E5A2D" w:rsidRPr="00CE0775">
        <w:t>Zgodnie z art.  49 ustawy z dnia 14 czerwca 1960 r. - Kodeks postępowania administracyjnego (</w:t>
      </w:r>
      <w:bookmarkStart w:id="0" w:name="_Hlk78275360"/>
      <w:r w:rsidR="00BD1F55">
        <w:t xml:space="preserve">tekst jednolity </w:t>
      </w:r>
      <w:bookmarkEnd w:id="0"/>
      <w:r w:rsidR="005E5A2D" w:rsidRPr="00CE0775">
        <w:t>Dz. U. z 20</w:t>
      </w:r>
      <w:r w:rsidR="005B6732" w:rsidRPr="00CE0775">
        <w:t>2</w:t>
      </w:r>
      <w:r w:rsidR="00A865DC">
        <w:t>3</w:t>
      </w:r>
      <w:r w:rsidR="005E5A2D" w:rsidRPr="00CE0775">
        <w:t xml:space="preserve"> r. poz. </w:t>
      </w:r>
      <w:r w:rsidR="00A865DC">
        <w:t>775</w:t>
      </w:r>
      <w:r w:rsidR="003A05E9">
        <w:t xml:space="preserve"> ze zm.</w:t>
      </w:r>
      <w:r w:rsidR="005E5A2D" w:rsidRPr="00CE0775">
        <w:t>) w związku z art. 74 ust. 3</w:t>
      </w:r>
      <w:r w:rsidR="005B6732" w:rsidRPr="00CE0775">
        <w:t>,</w:t>
      </w:r>
      <w:r w:rsidR="005E5A2D" w:rsidRPr="00CE0775">
        <w:t xml:space="preserve"> </w:t>
      </w:r>
      <w:r w:rsidR="005B6732" w:rsidRPr="00CE0775">
        <w:t xml:space="preserve">art. 85 ust. 3 </w:t>
      </w:r>
      <w:r w:rsidR="005E5A2D" w:rsidRPr="00CE0775">
        <w:t xml:space="preserve">ustawy z dnia </w:t>
      </w:r>
      <w:r w:rsidRPr="00CE0775">
        <w:t xml:space="preserve"> </w:t>
      </w:r>
      <w:r w:rsidR="005E5A2D" w:rsidRPr="00CE0775">
        <w:t xml:space="preserve">3 października 2008 r. o udostępnianiu informacji </w:t>
      </w:r>
      <w:r w:rsidR="00AE49C1">
        <w:t xml:space="preserve"> </w:t>
      </w:r>
      <w:r w:rsidR="005E5A2D" w:rsidRPr="00CE0775">
        <w:t>o środowisku</w:t>
      </w:r>
      <w:r w:rsidR="00A865DC">
        <w:t xml:space="preserve"> </w:t>
      </w:r>
      <w:r w:rsidR="00AE49C1">
        <w:t xml:space="preserve">                  </w:t>
      </w:r>
      <w:r w:rsidR="005E5A2D" w:rsidRPr="00CE0775">
        <w:t xml:space="preserve"> i jego ochronie, udziale społeczeństwa w ochronie środowiska oraz o ocenach oddziaływania na środowisko (</w:t>
      </w:r>
      <w:r w:rsidR="00BD1F55">
        <w:t xml:space="preserve">tekst jednolity </w:t>
      </w:r>
      <w:r w:rsidR="005E5A2D" w:rsidRPr="00CE0775">
        <w:t>Dz. U.</w:t>
      </w:r>
      <w:r w:rsidRPr="00CE0775">
        <w:t xml:space="preserve"> </w:t>
      </w:r>
      <w:r w:rsidR="005E5A2D" w:rsidRPr="00CE0775">
        <w:t>z 20</w:t>
      </w:r>
      <w:r w:rsidR="005B6732" w:rsidRPr="00CE0775">
        <w:t>2</w:t>
      </w:r>
      <w:r w:rsidR="00A865DC">
        <w:t>3</w:t>
      </w:r>
      <w:r w:rsidR="005E5A2D" w:rsidRPr="00CE0775">
        <w:t xml:space="preserve"> r. poz. </w:t>
      </w:r>
      <w:r w:rsidR="003A05E9">
        <w:t>10</w:t>
      </w:r>
      <w:r w:rsidR="00A865DC">
        <w:t>94</w:t>
      </w:r>
      <w:r w:rsidR="005E5A2D" w:rsidRPr="00CE0775">
        <w:t xml:space="preserve"> ze zm.) zawiadamia się strony </w:t>
      </w:r>
      <w:r w:rsidR="00AE49C1">
        <w:t xml:space="preserve">                          </w:t>
      </w:r>
      <w:r w:rsidR="005E5A2D" w:rsidRPr="00CE0775">
        <w:t xml:space="preserve">o </w:t>
      </w:r>
      <w:r w:rsidR="005B6732" w:rsidRPr="00CE0775">
        <w:t>wydaniu</w:t>
      </w:r>
      <w:r w:rsidR="005E5A2D" w:rsidRPr="00CE0775">
        <w:t xml:space="preserve"> decyzji</w:t>
      </w:r>
      <w:r w:rsidR="00530D72">
        <w:t xml:space="preserve"> znak sprawy RGIV.6220.1</w:t>
      </w:r>
      <w:r w:rsidR="00AE49C1">
        <w:t>0</w:t>
      </w:r>
      <w:r w:rsidR="00530D72">
        <w:t xml:space="preserve">.2023 Wójta Gminy Mikołajki Pomorskie </w:t>
      </w:r>
      <w:r w:rsidR="00B9239B" w:rsidRPr="00CE0775">
        <w:t xml:space="preserve"> z dnia </w:t>
      </w:r>
      <w:r w:rsidR="00530D72">
        <w:t>2</w:t>
      </w:r>
      <w:r w:rsidR="00AE49C1">
        <w:t>9</w:t>
      </w:r>
      <w:r w:rsidR="00530D72">
        <w:t>.</w:t>
      </w:r>
      <w:r w:rsidR="00A865DC">
        <w:t>11</w:t>
      </w:r>
      <w:r w:rsidR="00B9239B" w:rsidRPr="00CE0775">
        <w:t>.202</w:t>
      </w:r>
      <w:r w:rsidR="003A05E9">
        <w:t>3</w:t>
      </w:r>
      <w:r w:rsidR="00B9239B" w:rsidRPr="00CE0775">
        <w:t>r.</w:t>
      </w:r>
      <w:r w:rsidRPr="00CE0775">
        <w:t xml:space="preserve"> </w:t>
      </w:r>
      <w:r w:rsidR="005E5A2D" w:rsidRPr="00CE0775">
        <w:t>o środowiskowych uwarunkowaniach dla przedsięwzięcia</w:t>
      </w:r>
      <w:r w:rsidR="00AE49C1">
        <w:t xml:space="preserve"> polegającego na budowie</w:t>
      </w:r>
      <w:bookmarkStart w:id="1" w:name="_Hlk79045400"/>
      <w:r w:rsidR="00AE49C1">
        <w:t xml:space="preserve"> pn. </w:t>
      </w:r>
      <w:r w:rsidR="00AE49C1" w:rsidRPr="00AE49C1">
        <w:rPr>
          <w:rFonts w:eastAsia="Calibri"/>
          <w:b/>
          <w:bCs/>
        </w:rPr>
        <w:t>„</w:t>
      </w:r>
      <w:r w:rsidR="00AE49C1" w:rsidRPr="00AE49C1">
        <w:rPr>
          <w:rFonts w:eastAsia="Calibri"/>
          <w:b/>
          <w:bCs/>
          <w:i/>
          <w:iCs/>
        </w:rPr>
        <w:t>Elektrown</w:t>
      </w:r>
      <w:r w:rsidR="00AE49C1" w:rsidRPr="00AE49C1">
        <w:rPr>
          <w:rFonts w:eastAsia="Calibri"/>
          <w:b/>
          <w:bCs/>
          <w:i/>
          <w:iCs/>
        </w:rPr>
        <w:t>ia</w:t>
      </w:r>
      <w:r w:rsidR="00AE49C1" w:rsidRPr="00AE49C1">
        <w:rPr>
          <w:rFonts w:eastAsia="Calibri"/>
          <w:b/>
          <w:bCs/>
          <w:i/>
          <w:iCs/>
        </w:rPr>
        <w:t xml:space="preserve"> fotowoltaiczn</w:t>
      </w:r>
      <w:r w:rsidR="00AE49C1">
        <w:rPr>
          <w:rFonts w:eastAsia="Calibri"/>
          <w:b/>
          <w:bCs/>
          <w:i/>
          <w:iCs/>
        </w:rPr>
        <w:t>a</w:t>
      </w:r>
      <w:r w:rsidR="00AE49C1" w:rsidRPr="00AE49C1">
        <w:rPr>
          <w:rFonts w:eastAsia="Calibri"/>
          <w:b/>
          <w:bCs/>
          <w:i/>
          <w:iCs/>
        </w:rPr>
        <w:t xml:space="preserve"> Dąbrówka Pruska o mocy do  5MW”, realizowanego na działce o nr ewidencyjnym  45/3, obręb Dąbrówka Pruska, teren gminy Mikołajki Pomorskie, położonego na terenie powiatu sztumskiego</w:t>
      </w:r>
      <w:r w:rsidR="00A865DC">
        <w:rPr>
          <w:rFonts w:eastAsia="Calibri" w:cs="Arial"/>
        </w:rPr>
        <w:t>;</w:t>
      </w:r>
      <w:r w:rsidR="00A865DC">
        <w:rPr>
          <w:rFonts w:cs="Arial"/>
        </w:rPr>
        <w:t xml:space="preserve"> </w:t>
      </w:r>
      <w:r w:rsidR="00A865DC" w:rsidRPr="00CA138B">
        <w:t xml:space="preserve">z wniosku </w:t>
      </w:r>
      <w:r w:rsidR="00A865DC" w:rsidRPr="0007478E">
        <w:t xml:space="preserve">z dnia </w:t>
      </w:r>
      <w:r w:rsidR="00AE49C1">
        <w:t>12</w:t>
      </w:r>
      <w:r w:rsidR="00A865DC" w:rsidRPr="0007478E">
        <w:t>.0</w:t>
      </w:r>
      <w:r w:rsidR="00A865DC">
        <w:t>5</w:t>
      </w:r>
      <w:r w:rsidR="00A865DC" w:rsidRPr="0007478E">
        <w:t>.202</w:t>
      </w:r>
      <w:r w:rsidR="00A865DC">
        <w:t>3</w:t>
      </w:r>
      <w:r w:rsidR="00A865DC" w:rsidRPr="0007478E">
        <w:t>r., któr</w:t>
      </w:r>
      <w:r w:rsidR="00A865DC">
        <w:t>e</w:t>
      </w:r>
      <w:r w:rsidR="00A865DC" w:rsidRPr="0007478E">
        <w:t xml:space="preserve"> złożył</w:t>
      </w:r>
      <w:r w:rsidR="00A865DC">
        <w:t xml:space="preserve">o </w:t>
      </w:r>
      <w:r w:rsidR="00AE49C1" w:rsidRPr="002A2A38">
        <w:rPr>
          <w:rFonts w:cs="Arial"/>
        </w:rPr>
        <w:t xml:space="preserve">ENEOZ HOLDING Sp. z o.o. z siedzibą przy </w:t>
      </w:r>
      <w:r w:rsidR="00AE49C1">
        <w:rPr>
          <w:rFonts w:cs="Arial"/>
        </w:rPr>
        <w:t xml:space="preserve"> </w:t>
      </w:r>
      <w:r w:rsidR="00AE49C1" w:rsidRPr="002A2A38">
        <w:rPr>
          <w:rFonts w:cs="Arial"/>
        </w:rPr>
        <w:t>ul. Gdyńskiej 8;</w:t>
      </w:r>
      <w:r w:rsidR="00AE49C1">
        <w:rPr>
          <w:rFonts w:cs="Arial"/>
        </w:rPr>
        <w:t xml:space="preserve">                   </w:t>
      </w:r>
      <w:r w:rsidR="00AE49C1" w:rsidRPr="002A2A38">
        <w:rPr>
          <w:rFonts w:cs="Arial"/>
        </w:rPr>
        <w:t>80-209 Chwaszczyno,  reprezentowane przez Prezesa Zarządu Pana Marka Miotk</w:t>
      </w:r>
      <w:r w:rsidR="00AE49C1">
        <w:rPr>
          <w:rFonts w:cs="Arial"/>
        </w:rPr>
        <w:t>.</w:t>
      </w:r>
      <w:r w:rsidR="00AE49C1" w:rsidRPr="002A2A38">
        <w:rPr>
          <w:rFonts w:cs="Arial"/>
        </w:rPr>
        <w:t xml:space="preserve">  </w:t>
      </w:r>
    </w:p>
    <w:p w14:paraId="1BDDC0E8" w14:textId="6457EB34" w:rsidR="004B1F4F" w:rsidRPr="003A05E9" w:rsidRDefault="004B1F4F" w:rsidP="003A05E9">
      <w:pPr>
        <w:spacing w:after="0"/>
        <w:jc w:val="both"/>
        <w:rPr>
          <w:rFonts w:eastAsia="Calibri" w:cs="Arial"/>
        </w:rPr>
      </w:pPr>
      <w:bookmarkStart w:id="2" w:name="_Hlk79045326"/>
      <w:bookmarkStart w:id="3" w:name="_Hlk79044992"/>
    </w:p>
    <w:bookmarkEnd w:id="1"/>
    <w:bookmarkEnd w:id="2"/>
    <w:bookmarkEnd w:id="3"/>
    <w:p w14:paraId="06DCE3D6" w14:textId="059B48C3" w:rsidR="005E5A2D" w:rsidRPr="00CA138B" w:rsidRDefault="003A05E9" w:rsidP="005E5A2D">
      <w:pPr>
        <w:spacing w:line="360" w:lineRule="auto"/>
        <w:jc w:val="both"/>
      </w:pPr>
      <w:r>
        <w:t xml:space="preserve">         </w:t>
      </w:r>
      <w:r w:rsidR="00C417C4" w:rsidRPr="00C417C4">
        <w:t>Z treścią ww. decyzji oraz dokumentacją sprawy</w:t>
      </w:r>
      <w:r w:rsidR="0039431E">
        <w:t xml:space="preserve">, </w:t>
      </w:r>
      <w:r w:rsidR="00C417C4">
        <w:t>opinią</w:t>
      </w:r>
      <w:r w:rsidR="005E5A2D" w:rsidRPr="00CA138B">
        <w:t xml:space="preserve"> Regionalnego Dyrektora Ochrony Środowiska w Gdańsku, Państwowego Powiatowego Inspektora Sanitarnego </w:t>
      </w:r>
      <w:r>
        <w:t xml:space="preserve">                           </w:t>
      </w:r>
      <w:r w:rsidR="005E5A2D" w:rsidRPr="00CA138B">
        <w:t>w Malborku oraz Państwowego Gospodarstwa Wodnego Wody Polskie</w:t>
      </w:r>
      <w:r w:rsidR="0039431E">
        <w:t>,</w:t>
      </w:r>
      <w:r w:rsidR="00C417C4">
        <w:t xml:space="preserve"> </w:t>
      </w:r>
      <w:r w:rsidR="00BD1F55">
        <w:t xml:space="preserve">Zarząd Zlewni </w:t>
      </w:r>
      <w:r>
        <w:t xml:space="preserve">                        </w:t>
      </w:r>
      <w:r w:rsidR="00BD1F55">
        <w:t xml:space="preserve">w </w:t>
      </w:r>
      <w:r w:rsidR="000870A8">
        <w:t>Tczewie</w:t>
      </w:r>
      <w:r w:rsidR="00BD1F55">
        <w:t xml:space="preserve">;  </w:t>
      </w:r>
      <w:r w:rsidR="005B6732">
        <w:t xml:space="preserve">można zapoznać się </w:t>
      </w:r>
      <w:r w:rsidR="005E5A2D" w:rsidRPr="00CA138B">
        <w:t xml:space="preserve">w Urzędzie </w:t>
      </w:r>
      <w:r w:rsidR="00311895">
        <w:t>Gminy w Mikołajkach Pomorskich</w:t>
      </w:r>
      <w:r w:rsidR="005E5A2D" w:rsidRPr="00CA138B">
        <w:t>,</w:t>
      </w:r>
      <w:r>
        <w:t xml:space="preserve">                                     </w:t>
      </w:r>
      <w:r w:rsidR="005E5A2D" w:rsidRPr="00CA138B">
        <w:t xml:space="preserve"> ul. </w:t>
      </w:r>
      <w:r w:rsidR="00311895">
        <w:t>Dzierzgońska 2</w:t>
      </w:r>
      <w:r w:rsidR="005E5A2D" w:rsidRPr="00CA138B">
        <w:t>, 82-4</w:t>
      </w:r>
      <w:r w:rsidR="00311895">
        <w:t>33 Mikołajki Pomorskie</w:t>
      </w:r>
      <w:r w:rsidR="005E5A2D" w:rsidRPr="00CA138B">
        <w:t xml:space="preserve"> pokój nr </w:t>
      </w:r>
      <w:r w:rsidR="00311895">
        <w:t xml:space="preserve">10  </w:t>
      </w:r>
      <w:r w:rsidR="005E5A2D" w:rsidRPr="00CA138B">
        <w:t xml:space="preserve"> (I</w:t>
      </w:r>
      <w:r w:rsidR="00311895">
        <w:t xml:space="preserve"> </w:t>
      </w:r>
      <w:r w:rsidR="005E5A2D" w:rsidRPr="00CA138B">
        <w:t xml:space="preserve">piętro), </w:t>
      </w:r>
      <w:r w:rsidR="00311895">
        <w:t>w dniach pracy Urzędu</w:t>
      </w:r>
      <w:r w:rsidR="005E5A2D" w:rsidRPr="00CA138B">
        <w:t xml:space="preserve"> w godzinach 7.</w:t>
      </w:r>
      <w:r w:rsidR="00311895">
        <w:t>0</w:t>
      </w:r>
      <w:r w:rsidR="005E5A2D" w:rsidRPr="00CA138B">
        <w:t>0 – 15.</w:t>
      </w:r>
      <w:r w:rsidR="00311895">
        <w:t>0</w:t>
      </w:r>
      <w:r w:rsidR="005E5A2D" w:rsidRPr="00CA138B">
        <w:t>0</w:t>
      </w:r>
      <w:r w:rsidR="00311895">
        <w:t>.</w:t>
      </w:r>
      <w:r w:rsidR="00130E2F">
        <w:t xml:space="preserve"> </w:t>
      </w:r>
    </w:p>
    <w:p w14:paraId="3DB8DDF6" w14:textId="77777777" w:rsidR="00530D72" w:rsidRDefault="00530D72" w:rsidP="00130E2F">
      <w:pPr>
        <w:pStyle w:val="NormalnyWeb"/>
        <w:spacing w:line="276" w:lineRule="auto"/>
        <w:jc w:val="both"/>
      </w:pPr>
    </w:p>
    <w:p w14:paraId="305DB148" w14:textId="77777777" w:rsidR="00530D72" w:rsidRDefault="00530D72" w:rsidP="00130E2F">
      <w:pPr>
        <w:pStyle w:val="NormalnyWeb"/>
        <w:spacing w:line="276" w:lineRule="auto"/>
        <w:jc w:val="both"/>
      </w:pPr>
    </w:p>
    <w:p w14:paraId="28B9BE00" w14:textId="77777777" w:rsidR="00530D72" w:rsidRDefault="00530D72" w:rsidP="00130E2F">
      <w:pPr>
        <w:pStyle w:val="NormalnyWeb"/>
        <w:spacing w:line="276" w:lineRule="auto"/>
        <w:jc w:val="both"/>
      </w:pPr>
    </w:p>
    <w:p w14:paraId="68669EEF" w14:textId="28BDC750" w:rsidR="00D6236B" w:rsidRPr="007D65C0" w:rsidRDefault="00130E2F" w:rsidP="00130E2F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t xml:space="preserve">1) </w:t>
      </w:r>
      <w:r w:rsidR="005E5A2D" w:rsidRPr="007D65C0">
        <w:rPr>
          <w:rFonts w:ascii="Arial" w:hAnsi="Arial" w:cs="Arial"/>
          <w:sz w:val="22"/>
          <w:szCs w:val="22"/>
        </w:rPr>
        <w:t>Obwieszczenie</w:t>
      </w:r>
      <w:r w:rsidR="00633C3C" w:rsidRPr="007D65C0">
        <w:rPr>
          <w:rFonts w:ascii="Arial" w:hAnsi="Arial" w:cs="Arial"/>
          <w:sz w:val="22"/>
          <w:szCs w:val="22"/>
        </w:rPr>
        <w:t xml:space="preserve"> w BIP</w:t>
      </w:r>
      <w:r w:rsidR="005E5A2D" w:rsidRPr="007D65C0">
        <w:rPr>
          <w:rFonts w:ascii="Arial" w:hAnsi="Arial" w:cs="Arial"/>
          <w:sz w:val="22"/>
          <w:szCs w:val="22"/>
        </w:rPr>
        <w:t xml:space="preserve"> nastąpiło dnia: </w:t>
      </w:r>
      <w:r w:rsidR="00530D72">
        <w:rPr>
          <w:rFonts w:ascii="Arial" w:hAnsi="Arial" w:cs="Arial"/>
          <w:sz w:val="22"/>
          <w:szCs w:val="22"/>
        </w:rPr>
        <w:t>2</w:t>
      </w:r>
      <w:r w:rsidR="00AE49C1">
        <w:rPr>
          <w:rFonts w:ascii="Arial" w:hAnsi="Arial" w:cs="Arial"/>
          <w:sz w:val="22"/>
          <w:szCs w:val="22"/>
        </w:rPr>
        <w:t>9</w:t>
      </w:r>
      <w:r w:rsidR="00530D72">
        <w:rPr>
          <w:rFonts w:ascii="Arial" w:hAnsi="Arial" w:cs="Arial"/>
          <w:sz w:val="22"/>
          <w:szCs w:val="22"/>
        </w:rPr>
        <w:t>.</w:t>
      </w:r>
      <w:r w:rsidR="00A865DC">
        <w:rPr>
          <w:rFonts w:ascii="Arial" w:hAnsi="Arial" w:cs="Arial"/>
          <w:sz w:val="22"/>
          <w:szCs w:val="22"/>
        </w:rPr>
        <w:t>11</w:t>
      </w:r>
      <w:r w:rsidR="00C417C4" w:rsidRPr="007D65C0">
        <w:rPr>
          <w:rFonts w:ascii="Arial" w:hAnsi="Arial" w:cs="Arial"/>
          <w:sz w:val="22"/>
          <w:szCs w:val="22"/>
        </w:rPr>
        <w:t>.202</w:t>
      </w:r>
      <w:r w:rsidR="003A05E9">
        <w:rPr>
          <w:rFonts w:ascii="Arial" w:hAnsi="Arial" w:cs="Arial"/>
          <w:sz w:val="22"/>
          <w:szCs w:val="22"/>
        </w:rPr>
        <w:t>3</w:t>
      </w:r>
      <w:r w:rsidR="00CF7F6E" w:rsidRPr="007D65C0">
        <w:rPr>
          <w:rFonts w:ascii="Arial" w:hAnsi="Arial" w:cs="Arial"/>
          <w:sz w:val="22"/>
          <w:szCs w:val="22"/>
        </w:rPr>
        <w:t>r.</w:t>
      </w:r>
    </w:p>
    <w:p w14:paraId="2E7B256D" w14:textId="3061E095" w:rsidR="00633C3C" w:rsidRDefault="00130E2F" w:rsidP="00130E2F">
      <w:pPr>
        <w:spacing w:line="276" w:lineRule="auto"/>
        <w:jc w:val="both"/>
      </w:pPr>
      <w:r>
        <w:t xml:space="preserve">2) </w:t>
      </w:r>
      <w:r w:rsidR="00633C3C">
        <w:t>Obwieszczenie na tablicy ogłoszeń</w:t>
      </w:r>
      <w:r w:rsidR="00633C3C" w:rsidRPr="00633C3C">
        <w:t xml:space="preserve"> </w:t>
      </w:r>
      <w:r w:rsidR="00633C3C" w:rsidRPr="00CA138B">
        <w:t xml:space="preserve">nastąpiło dnia: </w:t>
      </w:r>
      <w:r w:rsidR="00530D72">
        <w:t>2</w:t>
      </w:r>
      <w:r w:rsidR="00AE49C1">
        <w:t>9</w:t>
      </w:r>
      <w:r w:rsidR="00530D72">
        <w:t>.</w:t>
      </w:r>
      <w:r w:rsidR="00A865DC">
        <w:t>11</w:t>
      </w:r>
      <w:r w:rsidR="00633C3C">
        <w:t>.202</w:t>
      </w:r>
      <w:r w:rsidR="003A05E9">
        <w:t>3</w:t>
      </w:r>
      <w:r w:rsidR="00633C3C">
        <w:t>r.</w:t>
      </w:r>
    </w:p>
    <w:p w14:paraId="43EC366D" w14:textId="0A1D6B9A" w:rsidR="00B07043" w:rsidRPr="00CA138B" w:rsidRDefault="00130E2F" w:rsidP="00130E2F">
      <w:pPr>
        <w:spacing w:line="276" w:lineRule="auto"/>
      </w:pPr>
      <w:r>
        <w:t>3) Udostępnienie treści decyzji w Biuletynie Informacji Publicznej nastąpi</w:t>
      </w:r>
      <w:r w:rsidR="007D65C0">
        <w:t xml:space="preserve"> </w:t>
      </w:r>
      <w:r>
        <w:t xml:space="preserve"> </w:t>
      </w:r>
      <w:r w:rsidR="007D65C0">
        <w:t xml:space="preserve">od dnia </w:t>
      </w:r>
      <w:r w:rsidR="00530D72">
        <w:t>2</w:t>
      </w:r>
      <w:r w:rsidR="00AE49C1">
        <w:t>9</w:t>
      </w:r>
      <w:r w:rsidR="00530D72">
        <w:t>.</w:t>
      </w:r>
      <w:r w:rsidR="00A865DC">
        <w:t>11</w:t>
      </w:r>
      <w:r>
        <w:t>.202</w:t>
      </w:r>
      <w:r w:rsidR="003A05E9">
        <w:t>3</w:t>
      </w:r>
      <w:r>
        <w:t xml:space="preserve">r.  </w:t>
      </w:r>
    </w:p>
    <w:p w14:paraId="132B402B" w14:textId="6D19A777" w:rsidR="00130E2F" w:rsidRPr="00130E2F" w:rsidRDefault="00130E2F" w:rsidP="002D6C50">
      <w:pPr>
        <w:spacing w:line="360" w:lineRule="auto"/>
        <w:jc w:val="both"/>
        <w:rPr>
          <w:sz w:val="18"/>
          <w:szCs w:val="18"/>
        </w:rPr>
      </w:pPr>
      <w:r w:rsidRPr="00130E2F">
        <w:rPr>
          <w:sz w:val="18"/>
          <w:szCs w:val="18"/>
        </w:rPr>
        <w:t>Sporządził: Anna Kuśmierczyk</w:t>
      </w:r>
    </w:p>
    <w:sectPr w:rsidR="00130E2F" w:rsidRPr="00130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A59EB"/>
    <w:multiLevelType w:val="hybridMultilevel"/>
    <w:tmpl w:val="4252C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494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50"/>
    <w:rsid w:val="000870A8"/>
    <w:rsid w:val="00130C03"/>
    <w:rsid w:val="00130E2F"/>
    <w:rsid w:val="00174A3E"/>
    <w:rsid w:val="00177956"/>
    <w:rsid w:val="001F7F04"/>
    <w:rsid w:val="002D6C50"/>
    <w:rsid w:val="00300510"/>
    <w:rsid w:val="00311895"/>
    <w:rsid w:val="0039431E"/>
    <w:rsid w:val="00397D22"/>
    <w:rsid w:val="003A05E9"/>
    <w:rsid w:val="00436CDB"/>
    <w:rsid w:val="0043755E"/>
    <w:rsid w:val="004B1F4F"/>
    <w:rsid w:val="004F2BE7"/>
    <w:rsid w:val="00530D72"/>
    <w:rsid w:val="00574034"/>
    <w:rsid w:val="0059001F"/>
    <w:rsid w:val="005B6732"/>
    <w:rsid w:val="005D0EDC"/>
    <w:rsid w:val="005E5A2D"/>
    <w:rsid w:val="00633C3C"/>
    <w:rsid w:val="006C2BF7"/>
    <w:rsid w:val="006F0C06"/>
    <w:rsid w:val="00714210"/>
    <w:rsid w:val="00757FA2"/>
    <w:rsid w:val="007B3ADA"/>
    <w:rsid w:val="007D65C0"/>
    <w:rsid w:val="00825712"/>
    <w:rsid w:val="008C6F3E"/>
    <w:rsid w:val="00A865DC"/>
    <w:rsid w:val="00AE49C1"/>
    <w:rsid w:val="00B07043"/>
    <w:rsid w:val="00B243D3"/>
    <w:rsid w:val="00B83E59"/>
    <w:rsid w:val="00B9239B"/>
    <w:rsid w:val="00BA7EAA"/>
    <w:rsid w:val="00BD1F55"/>
    <w:rsid w:val="00C074A2"/>
    <w:rsid w:val="00C2203C"/>
    <w:rsid w:val="00C417C4"/>
    <w:rsid w:val="00C8602E"/>
    <w:rsid w:val="00CA138B"/>
    <w:rsid w:val="00CA1F92"/>
    <w:rsid w:val="00CE0775"/>
    <w:rsid w:val="00CF7F6E"/>
    <w:rsid w:val="00D46B53"/>
    <w:rsid w:val="00D6236B"/>
    <w:rsid w:val="00DE0B2E"/>
    <w:rsid w:val="00DE3BCE"/>
    <w:rsid w:val="00EF4F1A"/>
    <w:rsid w:val="00F8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A451D"/>
  <w15:chartTrackingRefBased/>
  <w15:docId w15:val="{D306E29E-47E2-4C97-9491-FB9E1FD9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38B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5B673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3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283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Kuśmierczyk Anna</cp:lastModifiedBy>
  <cp:revision>17</cp:revision>
  <cp:lastPrinted>2021-06-24T06:39:00Z</cp:lastPrinted>
  <dcterms:created xsi:type="dcterms:W3CDTF">2021-03-09T09:41:00Z</dcterms:created>
  <dcterms:modified xsi:type="dcterms:W3CDTF">2023-11-28T07:20:00Z</dcterms:modified>
</cp:coreProperties>
</file>