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61F56389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94084A">
        <w:rPr>
          <w:rFonts w:cs="Arial"/>
        </w:rPr>
        <w:t>1</w:t>
      </w:r>
      <w:r w:rsidR="000E48BE">
        <w:rPr>
          <w:rFonts w:cs="Arial"/>
        </w:rPr>
        <w:t>9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94084A">
        <w:rPr>
          <w:rFonts w:cs="Arial"/>
        </w:rPr>
        <w:t>2</w:t>
      </w:r>
      <w:r w:rsidR="0055488C">
        <w:rPr>
          <w:rFonts w:cs="Arial"/>
        </w:rPr>
        <w:t>.202</w:t>
      </w:r>
      <w:r w:rsidR="0094084A">
        <w:rPr>
          <w:rFonts w:cs="Arial"/>
        </w:rPr>
        <w:t>4</w:t>
      </w:r>
      <w:r w:rsidR="00300510" w:rsidRPr="00CA138B">
        <w:rPr>
          <w:rFonts w:cs="Arial"/>
        </w:rPr>
        <w:t>r.</w:t>
      </w:r>
    </w:p>
    <w:p w14:paraId="590F3B96" w14:textId="77D3F671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0E48BE">
        <w:rPr>
          <w:rFonts w:cs="Arial"/>
        </w:rPr>
        <w:t>2</w:t>
      </w:r>
      <w:r w:rsidR="00207B86">
        <w:rPr>
          <w:rFonts w:cs="Arial"/>
        </w:rPr>
        <w:t>7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911F2B">
        <w:rPr>
          <w:rFonts w:cs="Arial"/>
        </w:rPr>
        <w:t>1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441378D0" w:rsidR="005E5A2D" w:rsidRPr="008E7393" w:rsidRDefault="00D6236B" w:rsidP="008E7393">
      <w:pPr>
        <w:spacing w:line="360" w:lineRule="auto"/>
        <w:jc w:val="center"/>
      </w:pPr>
      <w:r w:rsidRPr="00CA138B">
        <w:t>o wszczęciu postępowania</w:t>
      </w:r>
    </w:p>
    <w:p w14:paraId="5A23A91D" w14:textId="0E8F0037" w:rsidR="00A70BAA" w:rsidRPr="008E7393" w:rsidRDefault="005E5A2D" w:rsidP="000E48BE">
      <w:pPr>
        <w:spacing w:line="360" w:lineRule="auto"/>
      </w:pPr>
      <w:r w:rsidRPr="00CA138B">
        <w:t>Zgodnie z art. 61 § 4 oraz art. 49 ustawy z dnia 14 czerwca 1960 r. - Kodeks postępowania administracyjnego (</w:t>
      </w:r>
      <w:r w:rsidR="000E48BE">
        <w:t xml:space="preserve">tekst jednolity </w:t>
      </w:r>
      <w:r w:rsidRPr="00CA138B">
        <w:t>Dz. U. z 20</w:t>
      </w:r>
      <w:r w:rsidR="0055488C">
        <w:t>2</w:t>
      </w:r>
      <w:r w:rsidR="0094084A">
        <w:t>3</w:t>
      </w:r>
      <w:r w:rsidRPr="00CA138B">
        <w:t xml:space="preserve"> r. poz.</w:t>
      </w:r>
      <w:r w:rsidR="0055488C">
        <w:t xml:space="preserve"> </w:t>
      </w:r>
      <w:r w:rsidR="000E48BE">
        <w:t>7</w:t>
      </w:r>
      <w:r w:rsidR="0094084A">
        <w:t>7</w:t>
      </w:r>
      <w:r w:rsidR="000E48BE">
        <w:t>5</w:t>
      </w:r>
      <w:r w:rsidRPr="00CA138B">
        <w:t>) w związku z art. 74 ust.</w:t>
      </w:r>
      <w:r w:rsidR="008E7393">
        <w:t xml:space="preserve">                       </w:t>
      </w:r>
      <w:r w:rsidRPr="00CA138B">
        <w:t xml:space="preserve"> 3 ustawy z dnia</w:t>
      </w:r>
      <w:r w:rsidR="000E48BE">
        <w:t xml:space="preserve"> </w:t>
      </w:r>
      <w:r w:rsidRPr="00CA138B">
        <w:t>3 października 2008 r. o udostępnianiu informacji o środowisku i jego ochronie, udziale społeczeństwa w ochronie środowiska oraz o ocenach oddziaływania na środowisko (</w:t>
      </w:r>
      <w:r w:rsidR="000E48BE">
        <w:t xml:space="preserve">tekst jednolity </w:t>
      </w:r>
      <w:r w:rsidRPr="00CA138B">
        <w:t>Dz. U. z 20</w:t>
      </w:r>
      <w:r w:rsidR="0055488C">
        <w:t>2</w:t>
      </w:r>
      <w:r w:rsidR="0094084A">
        <w:t>3</w:t>
      </w:r>
      <w:r w:rsidRPr="00CA138B">
        <w:t xml:space="preserve"> r. poz. </w:t>
      </w:r>
      <w:r w:rsidR="0094084A">
        <w:t>1094</w:t>
      </w:r>
      <w:r w:rsidR="0055488C">
        <w:t xml:space="preserve"> </w:t>
      </w:r>
      <w:r w:rsidRPr="00CA138B">
        <w:t>ze zm.) zawiadamia się strony</w:t>
      </w:r>
      <w:r w:rsidR="0094084A">
        <w:t xml:space="preserve">                        </w:t>
      </w:r>
      <w:r w:rsidRPr="00CA138B">
        <w:t xml:space="preserve"> o wszczęciu postępowania</w:t>
      </w:r>
      <w:r w:rsidR="005458F0">
        <w:t xml:space="preserve"> od dnia </w:t>
      </w:r>
      <w:r w:rsidR="0094084A">
        <w:t>16</w:t>
      </w:r>
      <w:r w:rsidR="005458F0">
        <w:t>.</w:t>
      </w:r>
      <w:r w:rsidR="005769C6">
        <w:t>0</w:t>
      </w:r>
      <w:r w:rsidR="0094084A">
        <w:t>2</w:t>
      </w:r>
      <w:r w:rsidR="005458F0">
        <w:t>.202</w:t>
      </w:r>
      <w:r w:rsidR="0094084A">
        <w:t>4</w:t>
      </w:r>
      <w:r w:rsidR="005458F0">
        <w:t>r.</w:t>
      </w:r>
      <w:r w:rsidRPr="00CA138B">
        <w:t xml:space="preserve"> </w:t>
      </w:r>
      <w:r w:rsidR="0094084A">
        <w:t xml:space="preserve">znak sprawy RGIV.6220.27.2021 w sprawie zmiany decyzji Wójta Gminy Mikołajki Pomorskie z dnia 09.02.2021r. znak sprawy RGIV.6220.27.2021 </w:t>
      </w:r>
      <w:r w:rsidRPr="00CA138B">
        <w:t>o środowiskowych uwarunkowaniach dla przedsięwzięcia pn.:</w:t>
      </w:r>
      <w:r w:rsidR="000E48BE">
        <w:t xml:space="preserve"> </w:t>
      </w:r>
      <w:r w:rsidR="000E48BE" w:rsidRPr="008E7393">
        <w:rPr>
          <w:b/>
          <w:bCs/>
          <w:i/>
          <w:iCs/>
          <w:sz w:val="24"/>
          <w:szCs w:val="24"/>
        </w:rPr>
        <w:t>„Modernizacja</w:t>
      </w:r>
      <w:r w:rsidR="0094084A">
        <w:rPr>
          <w:b/>
          <w:bCs/>
          <w:i/>
          <w:iCs/>
          <w:sz w:val="24"/>
          <w:szCs w:val="24"/>
        </w:rPr>
        <w:t xml:space="preserve"> </w:t>
      </w:r>
      <w:r w:rsidR="000E48BE" w:rsidRPr="008E7393">
        <w:rPr>
          <w:b/>
          <w:bCs/>
          <w:i/>
          <w:iCs/>
          <w:sz w:val="24"/>
          <w:szCs w:val="24"/>
        </w:rPr>
        <w:t>( przebudowa i rozbudowa) funkcjonującej oczyszczalni ścieków w Mikołajkach Pomorskich, zlokalizowanej na dział</w:t>
      </w:r>
      <w:r w:rsidR="0094084A">
        <w:rPr>
          <w:b/>
          <w:bCs/>
          <w:i/>
          <w:iCs/>
          <w:sz w:val="24"/>
          <w:szCs w:val="24"/>
        </w:rPr>
        <w:t>kach</w:t>
      </w:r>
      <w:r w:rsidR="000E48BE" w:rsidRPr="008E7393">
        <w:rPr>
          <w:b/>
          <w:bCs/>
          <w:i/>
          <w:iCs/>
          <w:sz w:val="24"/>
          <w:szCs w:val="24"/>
        </w:rPr>
        <w:t xml:space="preserve"> nr 553/5</w:t>
      </w:r>
      <w:r w:rsidR="0094084A">
        <w:rPr>
          <w:b/>
          <w:bCs/>
          <w:i/>
          <w:iCs/>
          <w:sz w:val="24"/>
          <w:szCs w:val="24"/>
        </w:rPr>
        <w:t xml:space="preserve"> oraz  553/13</w:t>
      </w:r>
      <w:r w:rsidR="000E48BE" w:rsidRPr="008E7393">
        <w:rPr>
          <w:b/>
          <w:bCs/>
          <w:i/>
          <w:iCs/>
          <w:sz w:val="24"/>
          <w:szCs w:val="24"/>
        </w:rPr>
        <w:t>, obręb Mikołajki Pomorskie</w:t>
      </w:r>
      <w:r w:rsidR="000E48BE">
        <w:rPr>
          <w:sz w:val="24"/>
          <w:szCs w:val="24"/>
        </w:rPr>
        <w:t>”, położonej na terenie gminy Mikołajki Pomorskie, powiat sztumski, województwo pomorskie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="008E7393">
        <w:rPr>
          <w:rFonts w:cs="Arial"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94084A">
        <w:t>15</w:t>
      </w:r>
      <w:r w:rsidR="0007478E" w:rsidRPr="0007478E">
        <w:t>.0</w:t>
      </w:r>
      <w:r w:rsidR="0094084A">
        <w:t>2</w:t>
      </w:r>
      <w:r w:rsidR="0007478E" w:rsidRPr="0007478E">
        <w:t>.202</w:t>
      </w:r>
      <w:r w:rsidR="0094084A">
        <w:t>4</w:t>
      </w:r>
      <w:r w:rsidR="0007478E" w:rsidRPr="0007478E">
        <w:t xml:space="preserve">r. </w:t>
      </w:r>
      <w:r w:rsidR="000E48BE">
        <w:t xml:space="preserve"> </w:t>
      </w:r>
      <w:r w:rsidR="0007478E" w:rsidRPr="0007478E">
        <w:t xml:space="preserve">(nr rej. </w:t>
      </w:r>
      <w:r w:rsidR="0094084A">
        <w:t>700</w:t>
      </w:r>
      <w:r w:rsidR="00911F2B">
        <w:t xml:space="preserve">, data wpływu </w:t>
      </w:r>
      <w:r w:rsidR="0094084A">
        <w:t>15</w:t>
      </w:r>
      <w:r w:rsidR="00911F2B">
        <w:t>.0</w:t>
      </w:r>
      <w:r w:rsidR="0094084A">
        <w:t>2</w:t>
      </w:r>
      <w:r w:rsidR="00911F2B">
        <w:t>.202</w:t>
      </w:r>
      <w:r w:rsidR="0094084A">
        <w:t>4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8E7393" w:rsidRPr="008E7393">
        <w:rPr>
          <w:sz w:val="24"/>
          <w:szCs w:val="24"/>
        </w:rPr>
        <w:t xml:space="preserve"> </w:t>
      </w:r>
      <w:r w:rsidR="0094084A">
        <w:rPr>
          <w:sz w:val="24"/>
          <w:szCs w:val="24"/>
        </w:rPr>
        <w:t>Kierownik Referatu Komunalnego Urzędu Gminy w Mikołajkach Pomorskich</w:t>
      </w:r>
      <w:r w:rsidR="008E7393" w:rsidRPr="008E7393">
        <w:t>, z siedzibą przy ul. Dzierzgońskiej 2; 82-433 Mikołajki Pomorskie</w:t>
      </w:r>
      <w:r w:rsidR="005769C6" w:rsidRPr="008E7393">
        <w:rPr>
          <w:rFonts w:cs="Arial"/>
        </w:rPr>
        <w:t xml:space="preserve">. </w:t>
      </w:r>
      <w:r w:rsidR="008E7393">
        <w:rPr>
          <w:rFonts w:cs="Arial"/>
        </w:rPr>
        <w:t xml:space="preserve"> </w:t>
      </w:r>
    </w:p>
    <w:p w14:paraId="160A8577" w14:textId="7EC7DC21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8E7393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94084A">
        <w:t>3</w:t>
      </w:r>
      <w:r w:rsidR="0055488C" w:rsidRPr="0055488C">
        <w:t xml:space="preserve"> r. poz. </w:t>
      </w:r>
      <w:r w:rsidR="0094084A">
        <w:t>1094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EB61BB">
        <w:t xml:space="preserve">  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5769C6">
        <w:t>Tczewie</w:t>
      </w:r>
      <w:r w:rsidR="0055488C">
        <w:t xml:space="preserve"> </w:t>
      </w:r>
      <w:r w:rsidRPr="00CA138B">
        <w:t>o opinię</w:t>
      </w:r>
      <w:r w:rsidR="00EB61BB">
        <w:t xml:space="preserve">                    </w:t>
      </w:r>
      <w:r w:rsidRPr="00CA138B">
        <w:t xml:space="preserve"> w sprawie obowiązku przeprowadzenia oceny oddziaływania na środowisko </w:t>
      </w:r>
      <w:r w:rsidR="0055488C">
        <w:t>dla przedmiotowego przedsięwzięcia.</w:t>
      </w:r>
    </w:p>
    <w:p w14:paraId="2CAEDEBA" w14:textId="29FD61D7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94084A">
        <w:t>3</w:t>
      </w:r>
      <w:r w:rsidRPr="00CA138B">
        <w:t xml:space="preserve"> r., poz. </w:t>
      </w:r>
      <w:r w:rsidR="008E7393">
        <w:t>7</w:t>
      </w:r>
      <w:r w:rsidR="0094084A">
        <w:t>7</w:t>
      </w:r>
      <w:r w:rsidR="008E7393">
        <w:t>5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7A095C3D" w:rsidR="00CA138B" w:rsidRPr="00CA138B" w:rsidRDefault="005E5A2D" w:rsidP="00CA138B">
      <w:pPr>
        <w:spacing w:line="360" w:lineRule="auto"/>
        <w:jc w:val="both"/>
      </w:pPr>
      <w:r w:rsidRPr="00CA138B">
        <w:lastRenderedPageBreak/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8E7393">
        <w:t xml:space="preserve">tekst jednolity </w:t>
      </w:r>
      <w:r w:rsidR="00CA138B" w:rsidRPr="00CA138B">
        <w:t>Dz. U. z 20</w:t>
      </w:r>
      <w:r w:rsidR="008E7393">
        <w:t>2</w:t>
      </w:r>
      <w:r w:rsidR="0094084A">
        <w:t>3</w:t>
      </w:r>
      <w:r w:rsidR="00CA138B" w:rsidRPr="00CA138B">
        <w:t xml:space="preserve"> r. poz. </w:t>
      </w:r>
      <w:r w:rsidR="0094084A">
        <w:t>1094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 w sprawie   wydania decyzji   o środowiskowych uwarunkowaniach jest wnioskodawca oraz podmiot, któremu przysługuje prawo rzeczowe  do  nieruchomości  znajdującej  się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553E9F32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8E7393">
        <w:t xml:space="preserve">tekst jednolity </w:t>
      </w:r>
      <w:r w:rsidR="00CA138B" w:rsidRPr="00CA138B">
        <w:t>Dz. U. z 20</w:t>
      </w:r>
      <w:r w:rsidR="0055488C">
        <w:t>2</w:t>
      </w:r>
      <w:r w:rsidR="0094084A">
        <w:t>3</w:t>
      </w:r>
      <w:r w:rsidR="00CA138B" w:rsidRPr="00CA138B">
        <w:t xml:space="preserve"> r. poz. </w:t>
      </w:r>
      <w:r w:rsidR="0094084A">
        <w:t>1094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8E7393">
        <w:t xml:space="preserve">tekst jednolity </w:t>
      </w:r>
      <w:r w:rsidR="00CA138B" w:rsidRPr="00CA138B">
        <w:t xml:space="preserve">Dz. U. </w:t>
      </w:r>
      <w:r w:rsidR="0094084A">
        <w:t xml:space="preserve">                 </w:t>
      </w:r>
      <w:r w:rsidR="00CA138B" w:rsidRPr="00CA138B">
        <w:t>z 20</w:t>
      </w:r>
      <w:r w:rsidR="008E7393">
        <w:t>2</w:t>
      </w:r>
      <w:r w:rsidR="0094084A">
        <w:t>3</w:t>
      </w:r>
      <w:r w:rsidR="00CA138B" w:rsidRPr="00CA138B">
        <w:t xml:space="preserve"> r. poz. </w:t>
      </w:r>
      <w:r w:rsidR="008E7393">
        <w:t>7</w:t>
      </w:r>
      <w:r w:rsidR="0094084A">
        <w:t>7</w:t>
      </w:r>
      <w:r w:rsidR="008E7393">
        <w:t>5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13E4A3F8" w14:textId="6594D1C2" w:rsidR="00EB61BB" w:rsidRDefault="00EB61BB" w:rsidP="0094084A">
      <w:pPr>
        <w:spacing w:line="360" w:lineRule="auto"/>
      </w:pPr>
    </w:p>
    <w:p w14:paraId="0AEF8BB7" w14:textId="3EA1CCE6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911F2B">
        <w:t xml:space="preserve">w BIP </w:t>
      </w:r>
    </w:p>
    <w:p w14:paraId="22CF9E0F" w14:textId="7C0D0AF7" w:rsidR="00B07043" w:rsidRPr="00CA138B" w:rsidRDefault="00911F2B" w:rsidP="00CA138B">
      <w:pPr>
        <w:spacing w:line="360" w:lineRule="auto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94084A">
        <w:t>1</w:t>
      </w:r>
      <w:r w:rsidR="008E7393">
        <w:t>9</w:t>
      </w:r>
      <w:r>
        <w:t>.0</w:t>
      </w:r>
      <w:r w:rsidR="0094084A">
        <w:t>2</w:t>
      </w:r>
      <w:r>
        <w:t>.202</w:t>
      </w:r>
      <w:r w:rsidR="0094084A">
        <w:t>4</w:t>
      </w:r>
      <w:r>
        <w:t>r.</w:t>
      </w:r>
    </w:p>
    <w:p w14:paraId="11EF703B" w14:textId="45D9908A" w:rsidR="006F0C06" w:rsidRPr="00CA138B" w:rsidRDefault="0094084A" w:rsidP="002D6C50">
      <w:pPr>
        <w:spacing w:line="360" w:lineRule="auto"/>
        <w:jc w:val="both"/>
      </w:pPr>
      <w:r>
        <w:t xml:space="preserve"> Sporządził: </w:t>
      </w:r>
      <w:r w:rsidRPr="0094084A">
        <w:rPr>
          <w:i/>
          <w:iCs/>
        </w:rPr>
        <w:t>Anna Kuśmierczyk</w:t>
      </w: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48BE"/>
    <w:rsid w:val="00130C03"/>
    <w:rsid w:val="00177956"/>
    <w:rsid w:val="00207B86"/>
    <w:rsid w:val="002D6C50"/>
    <w:rsid w:val="002E4021"/>
    <w:rsid w:val="00300510"/>
    <w:rsid w:val="0039566B"/>
    <w:rsid w:val="00397D22"/>
    <w:rsid w:val="004F2BE7"/>
    <w:rsid w:val="005458F0"/>
    <w:rsid w:val="0055488C"/>
    <w:rsid w:val="00574034"/>
    <w:rsid w:val="005769C6"/>
    <w:rsid w:val="005D0EDC"/>
    <w:rsid w:val="005E5A2D"/>
    <w:rsid w:val="006F0C06"/>
    <w:rsid w:val="00757FA2"/>
    <w:rsid w:val="007B3ADA"/>
    <w:rsid w:val="007E51F6"/>
    <w:rsid w:val="008C50E5"/>
    <w:rsid w:val="008E7393"/>
    <w:rsid w:val="00911F2B"/>
    <w:rsid w:val="0094084A"/>
    <w:rsid w:val="0097485E"/>
    <w:rsid w:val="00A70BAA"/>
    <w:rsid w:val="00B07043"/>
    <w:rsid w:val="00B243D3"/>
    <w:rsid w:val="00B87CE5"/>
    <w:rsid w:val="00BA7EAA"/>
    <w:rsid w:val="00C074A2"/>
    <w:rsid w:val="00C8602E"/>
    <w:rsid w:val="00CA138B"/>
    <w:rsid w:val="00CA1F92"/>
    <w:rsid w:val="00CF7F6E"/>
    <w:rsid w:val="00D05D15"/>
    <w:rsid w:val="00D6236B"/>
    <w:rsid w:val="00DE3BCE"/>
    <w:rsid w:val="00EB61BB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13</cp:revision>
  <cp:lastPrinted>2024-02-20T06:38:00Z</cp:lastPrinted>
  <dcterms:created xsi:type="dcterms:W3CDTF">2020-08-05T10:10:00Z</dcterms:created>
  <dcterms:modified xsi:type="dcterms:W3CDTF">2024-02-20T06:38:00Z</dcterms:modified>
</cp:coreProperties>
</file>