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DE0B5" w14:textId="1805DD7C" w:rsidR="00CD465B" w:rsidRPr="00424DEB" w:rsidRDefault="00CD465B" w:rsidP="00CD465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Protokół nr </w:t>
      </w:r>
      <w:r w:rsidR="00C02D4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8</w:t>
      </w:r>
      <w:r w:rsidR="00CB2EF3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3</w:t>
      </w: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/20</w:t>
      </w:r>
      <w:r w:rsidR="00556977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2</w:t>
      </w:r>
      <w:r w:rsidR="00C02D4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4</w:t>
      </w:r>
    </w:p>
    <w:p w14:paraId="16A25699" w14:textId="77777777" w:rsidR="00CD465B" w:rsidRPr="00424DEB" w:rsidRDefault="00CD465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posiedzenia Komisji Rewizyjnej Rady Gminy Mikołajki Pomorskie</w:t>
      </w:r>
    </w:p>
    <w:p w14:paraId="6CE0F310" w14:textId="7F54FD85" w:rsidR="00CD465B" w:rsidRPr="00424DEB" w:rsidRDefault="00CD465B" w:rsidP="00CD46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z dnia</w:t>
      </w:r>
      <w:r w:rsidR="00022F6C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</w:t>
      </w:r>
      <w:r w:rsidR="00CB2EF3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12 marca </w:t>
      </w:r>
      <w:r w:rsidR="00C02D4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2024</w:t>
      </w:r>
      <w:r w:rsidRPr="00424DEB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 xml:space="preserve"> roku.</w:t>
      </w:r>
    </w:p>
    <w:p w14:paraId="0CD99198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1.</w:t>
      </w:r>
    </w:p>
    <w:p w14:paraId="11B33389" w14:textId="77777777" w:rsidR="00CD465B" w:rsidRPr="00424DEB" w:rsidRDefault="00CD465B" w:rsidP="00CD465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  <w:t>Otwarcie i stwierdzenie prawomocności posiedzenia.</w:t>
      </w:r>
    </w:p>
    <w:p w14:paraId="22CCD4E8" w14:textId="3C25E0DF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ab/>
      </w:r>
      <w:r w:rsidR="00011490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181882">
        <w:rPr>
          <w:rFonts w:ascii="Times New Roman" w:eastAsia="Times New Roman" w:hAnsi="Times New Roman" w:cs="Times New Roman"/>
          <w:sz w:val="24"/>
          <w:szCs w:val="24"/>
          <w:lang w:eastAsia="pl-PL"/>
        </w:rPr>
        <w:t>rzewodniczący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komisji </w:t>
      </w:r>
      <w:r w:rsidR="00011490">
        <w:rPr>
          <w:rFonts w:ascii="Times New Roman" w:eastAsia="Times New Roman" w:hAnsi="Times New Roman" w:cs="Times New Roman"/>
          <w:sz w:val="24"/>
          <w:szCs w:val="24"/>
          <w:lang w:eastAsia="pl-PL"/>
        </w:rPr>
        <w:t>Marek Żmuda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godz.</w:t>
      </w:r>
      <w:r w:rsidR="00604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02D44">
        <w:rPr>
          <w:rFonts w:ascii="Times New Roman" w:eastAsia="Times New Roman" w:hAnsi="Times New Roman" w:cs="Times New Roman"/>
          <w:sz w:val="24"/>
          <w:szCs w:val="24"/>
          <w:lang w:eastAsia="pl-PL"/>
        </w:rPr>
        <w:t>14</w:t>
      </w:r>
      <w:r w:rsidR="007303F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00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otworzył posiedzenie, przywitał </w:t>
      </w:r>
      <w:r w:rsidR="00011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ponownie 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>członków Komisji Rewizyjnej</w:t>
      </w:r>
      <w:r w:rsidR="00604239">
        <w:rPr>
          <w:rFonts w:ascii="Times New Roman" w:eastAsia="Times New Roman" w:hAnsi="Times New Roman" w:cs="Times New Roman"/>
          <w:sz w:val="24"/>
          <w:szCs w:val="24"/>
          <w:lang w:eastAsia="pl-PL"/>
        </w:rPr>
        <w:t>, Wójta Gminy Marię Pałkowską-Rybick</w:t>
      </w:r>
      <w:r w:rsidR="00817FD2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0026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817F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Izabelę Baczkowsk</w:t>
      </w:r>
      <w:r w:rsidR="00CC7EAB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3C678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C7E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17F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</w:t>
      </w:r>
      <w:r w:rsidR="001818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rzewodniczący</w:t>
      </w:r>
      <w:r w:rsidRPr="00424DE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stwierdził, iż obrady są prawomocne. Zgodnie z listą obecności (zał. nr 1) obecnych </w:t>
      </w:r>
      <w:r w:rsidR="00011490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424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członków na stan 4.</w:t>
      </w:r>
    </w:p>
    <w:p w14:paraId="27107C5C" w14:textId="77777777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7F921D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 pkt 2.</w:t>
      </w:r>
    </w:p>
    <w:p w14:paraId="3F154152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  <w:r w:rsidRPr="00424DE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Przedstawienie porządku posiedzenia.</w:t>
      </w:r>
    </w:p>
    <w:p w14:paraId="1694E728" w14:textId="77777777" w:rsidR="0037325C" w:rsidRP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Otwarcie i stwierdzenie prawomocności posiedzenia.</w:t>
      </w:r>
    </w:p>
    <w:p w14:paraId="6974B4AF" w14:textId="77777777" w:rsidR="0037325C" w:rsidRP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Przedstawienie porządku posiedzenia.</w:t>
      </w:r>
    </w:p>
    <w:p w14:paraId="07B702E6" w14:textId="2B2AFA1B" w:rsid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Przeanalizowanie i zaopiniowanie projektu uchwały w sprawie zmian budżetu Gminy Mikołajki Pomorskie na rok 202</w:t>
      </w:r>
      <w:r w:rsidR="00C02D44">
        <w:rPr>
          <w:rFonts w:ascii="Times New Roman" w:hAnsi="Times New Roman" w:cs="Times New Roman"/>
          <w:sz w:val="24"/>
          <w:szCs w:val="24"/>
        </w:rPr>
        <w:t>4</w:t>
      </w:r>
      <w:r w:rsidRPr="0037325C">
        <w:rPr>
          <w:rFonts w:ascii="Times New Roman" w:hAnsi="Times New Roman" w:cs="Times New Roman"/>
          <w:sz w:val="24"/>
          <w:szCs w:val="24"/>
        </w:rPr>
        <w:t>.</w:t>
      </w:r>
    </w:p>
    <w:p w14:paraId="2B35AAB4" w14:textId="7693DBD4" w:rsidR="005D7549" w:rsidRDefault="005D7549" w:rsidP="005D754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7549">
        <w:rPr>
          <w:rFonts w:ascii="Times New Roman" w:hAnsi="Times New Roman" w:cs="Times New Roman"/>
          <w:sz w:val="24"/>
          <w:szCs w:val="24"/>
        </w:rPr>
        <w:t>Przeanalizowanie i zaopiniowanie projektu uchwały w sprawie zmiany Wieloletniej Prognozy Finansowej Gminy Mikołajki Pomorskie na lata 202</w:t>
      </w:r>
      <w:r w:rsidR="00C02D44">
        <w:rPr>
          <w:rFonts w:ascii="Times New Roman" w:hAnsi="Times New Roman" w:cs="Times New Roman"/>
          <w:sz w:val="24"/>
          <w:szCs w:val="24"/>
        </w:rPr>
        <w:t>4</w:t>
      </w:r>
      <w:r w:rsidRPr="005D7549">
        <w:rPr>
          <w:rFonts w:ascii="Times New Roman" w:hAnsi="Times New Roman" w:cs="Times New Roman"/>
          <w:sz w:val="24"/>
          <w:szCs w:val="24"/>
        </w:rPr>
        <w:t>-20</w:t>
      </w:r>
      <w:r w:rsidR="00C02D44">
        <w:rPr>
          <w:rFonts w:ascii="Times New Roman" w:hAnsi="Times New Roman" w:cs="Times New Roman"/>
          <w:sz w:val="24"/>
          <w:szCs w:val="24"/>
        </w:rPr>
        <w:t>32</w:t>
      </w:r>
      <w:r w:rsidRPr="005D75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F6DCB7" w14:textId="77777777" w:rsidR="0037325C" w:rsidRPr="00AA0C8D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8"/>
        </w:rPr>
      </w:pPr>
      <w:r w:rsidRPr="00AA0C8D">
        <w:rPr>
          <w:rFonts w:ascii="Times New Roman" w:hAnsi="Times New Roman" w:cs="Times New Roman"/>
          <w:sz w:val="24"/>
          <w:szCs w:val="28"/>
        </w:rPr>
        <w:t>Sprawy bieżące, informacje.</w:t>
      </w:r>
    </w:p>
    <w:p w14:paraId="237E23EF" w14:textId="77777777" w:rsidR="0037325C" w:rsidRPr="0037325C" w:rsidRDefault="0037325C" w:rsidP="0037325C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325C">
        <w:rPr>
          <w:rFonts w:ascii="Times New Roman" w:hAnsi="Times New Roman" w:cs="Times New Roman"/>
          <w:sz w:val="24"/>
          <w:szCs w:val="24"/>
        </w:rPr>
        <w:t>Zakończenie posiedzenia.</w:t>
      </w:r>
    </w:p>
    <w:p w14:paraId="1CEB2950" w14:textId="77777777" w:rsidR="008D479C" w:rsidRPr="008D479C" w:rsidRDefault="008D479C" w:rsidP="00CD46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7308F" w14:textId="6F12789E" w:rsidR="00CD465B" w:rsidRPr="00424DEB" w:rsidRDefault="00CD465B" w:rsidP="00CD46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W wyniku głosowania porząd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ek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obrad </w:t>
      </w:r>
      <w:r w:rsidR="004A15C5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został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przyjęt</w:t>
      </w:r>
      <w:r w:rsidR="004A15C5">
        <w:rPr>
          <w:rFonts w:ascii="Times New Roman" w:eastAsia="Times New Roman" w:hAnsi="Times New Roman" w:cs="Times New Roman"/>
          <w:sz w:val="24"/>
          <w:szCs w:val="20"/>
          <w:lang w:eastAsia="pl-PL"/>
        </w:rPr>
        <w:t>y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jednogłośnie.</w:t>
      </w:r>
    </w:p>
    <w:p w14:paraId="6C4ECF50" w14:textId="77777777" w:rsidR="00CD465B" w:rsidRPr="00424DEB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C833E41" w14:textId="751CAC22" w:rsidR="00DB582B" w:rsidRPr="00A123A7" w:rsidRDefault="00CD465B" w:rsidP="00CD46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</w:t>
      </w:r>
      <w:r w:rsidR="007A4160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</w:t>
      </w: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3 </w:t>
      </w:r>
    </w:p>
    <w:p w14:paraId="167097E0" w14:textId="440140AF" w:rsidR="00817FD2" w:rsidRPr="00424DEB" w:rsidRDefault="00817FD2" w:rsidP="00817FD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Przeanalizowanie i zaopiniowanie projektu uchwały w sprawie zmian budżetu Gminy Mikołajki Pomorskie na rok 202</w:t>
      </w:r>
      <w:r w:rsidR="00C02D44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. </w:t>
      </w:r>
    </w:p>
    <w:p w14:paraId="787F1F2C" w14:textId="77777777" w:rsidR="00817FD2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FDD5F4B" w14:textId="00DB02C9" w:rsidR="004E52ED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Zmiany w budżecie Gminy Mikołajki Pomorskie na rok 202</w:t>
      </w:r>
      <w:r w:rsidR="00C02D44">
        <w:rPr>
          <w:rFonts w:ascii="Times New Roman" w:eastAsia="Times New Roman" w:hAnsi="Times New Roman" w:cs="Times New Roman"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przedstawiła Skarbnik Gminy Izabela Baczkowska. </w:t>
      </w:r>
    </w:p>
    <w:p w14:paraId="6B87A04D" w14:textId="77777777" w:rsidR="007303FB" w:rsidRPr="004765E9" w:rsidRDefault="007303FB" w:rsidP="004765E9">
      <w:pPr>
        <w:pStyle w:val="Bezodstpw"/>
        <w:jc w:val="both"/>
        <w:rPr>
          <w:rFonts w:ascii="Times New Roman" w:hAnsi="Times New Roman" w:cs="Times New Roman"/>
          <w:i/>
          <w:iCs/>
          <w:sz w:val="28"/>
          <w:szCs w:val="28"/>
          <w:lang w:eastAsia="pl-PL"/>
        </w:rPr>
      </w:pPr>
    </w:p>
    <w:p w14:paraId="332B94B9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W budżecie Gminy na rok 2024 dokonano zwiększenia dochodów o kwotę 853.787,50 zł i zwiększenia wydatków o kwotę 317.644,50 zł. </w:t>
      </w:r>
    </w:p>
    <w:p w14:paraId="29F53A20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1.Dochody- załącznik nr 1 </w:t>
      </w:r>
    </w:p>
    <w:p w14:paraId="3FC3AAF4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600 Transport i łączność, rozdział 60016 Drogi publiczne gminne zmniejszenie o 651.490,00 zł dofinansowania z Polskiego Ładu do zadań: Przebudowa drogi gminnej nr 230 010 G Krasna Łąka- Olszówka i Przebudowa drogi gminnej nr 230 003G na odcinku Pierzchowice -Dąbrówka Pruska </w:t>
      </w:r>
    </w:p>
    <w:p w14:paraId="50821780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 </w:t>
      </w: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w dziale 750 Administracja publiczna, rozdział 75023 zwiększenie o 100.000,00 zł wpływy z lat ubiegłych (zwrot z tytułu podatku VAT za 2023 rok) </w:t>
      </w:r>
    </w:p>
    <w:p w14:paraId="29CC6091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756 Dochody od osób prawnych, od osób fizycznych…., rozdział 75618 Wpływy z innych opłat stanowiących dochody jst zwiększenie o 240.000,00 zł wpływy z innych opłat lokalnych </w:t>
      </w:r>
    </w:p>
    <w:p w14:paraId="20A17711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758 Różne rozliczenia , rozdział 75801 Część Oświatowa zwiększenie o 631.222,00 zł subwencja oświatowa, rozdział 75806 Część rozwojowa subwencji ogólnej dla jst zwiększenie o 179.143,00 zł </w:t>
      </w:r>
    </w:p>
    <w:p w14:paraId="6D61793A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801 Oświata ik wychowanie, rozdział 80101 Szkoły podstawowe zwiększenie o 338.422,50 zł Dotacji na projekt Regionalne wsparcie rozwoju kompetencji kluczowych w pomorskich szkołach, </w:t>
      </w:r>
    </w:p>
    <w:p w14:paraId="4F748CCC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2. Wydatki- Załącznik nr 2 </w:t>
      </w:r>
    </w:p>
    <w:p w14:paraId="454A4926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- w dziale 600 Transport i łączność, rozdział 60016 Drogi publiczne gminne zmniejszenie o 651.490,00 zł wydatków inwestycyjnych z Polskiego ładu do zadań: Przebudowa drogi gminnej nr 230 010 G Krasna Łąka- Olszówka – 315.000,00 zł i Przebudowa drogi gminnej nr 230 003G na odcinku Pierzchowice -Dąbrówka Pruska-336.49,00 i zwiększenie o 16.490,00 zł wkładu własnego. </w:t>
      </w:r>
    </w:p>
    <w:p w14:paraId="4DE504E1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700 Gospodarka mieszkaniowa, rozdział 70005 Gospodarka gruntami i nieruchomościami przesunięcie między paragrafami o 8.000,00 zł z paragrafu 4300 do paragrafu 6060 </w:t>
      </w:r>
    </w:p>
    <w:p w14:paraId="65F90FEA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754 Bezpieczeństwo publiczne i ochrona przeciwpożarowa, rozdział 75404 Komendy Wojewódzkie Policji zwiększenie o 10.000,00 zł dotacja na fundusz wsparcia policji na zakup samochodu radiowozu nieoznakowanego dla Komendy powiatowej Policji w Sztumie. </w:t>
      </w:r>
    </w:p>
    <w:p w14:paraId="1EE47E98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801 Oświata i wychowanie, rozdział 80101 Szkoły podstawowe zwiększenie paragrafów: 4177 -23.611,11 zł; 4179-1.388,89 zł, 4217-41.572,08 zł, 4219-2.445,42 zł, 4307-254.438,05 zł , 4309-1.966,95 zł ( projekt Regionalne wsparcie rozwoju kompetencji kluczowych w pomorskich szkołach, i zwiększenie paragrafu 4790-446.805,00 zł, zmniejszenie paragrafów: 3020-5.002,00 zł, 4010-12.160,00 zł, 4110-16.287,00 zł, 4120 -1.538,00 zł, 4210-6.499,00 zł, 4240-5.000,00 zł, 4440-8.172,00 zł, rozdział 80104 Przedszkola zmniejszenie paragrafów: 3020-5.065,00 zł, 4010-50.235,00 zł, 4110-21.153,00, 4120-2.284,00, 4240-448,00, 4440-7.197,00 zł, i zwiększenie paragrafu 4790-41.908,00 zł, rozdział 80149 zwiększenie paragrafów: 3020-5.065,00 zł, 4010-50.235,00 zł, 4110-21.153,00, 4120-2.284,00, 4240-448,00, 4440-7.197,00 zł, 4790-64.173,00 zł, rozdział 80150 zwiększenie paragrafów: 3020-5.002,00 zł, 4010-12.160,00 zł, 4110-16.287,00 zł, 4120-1.538,00 zł, 4210 -6.499,00 zł, 4240-5.000,00 zł, 4440-8.172,00 zł,4790-78.336,00 zł. </w:t>
      </w:r>
    </w:p>
    <w:p w14:paraId="3ED946FD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852 pomoc społeczna, rozdział 85214 Zasiłki okresowe, celowe … zmniejszenie o 27.000,00 zł </w:t>
      </w:r>
    </w:p>
    <w:p w14:paraId="30853379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855 Rodzina, rozdział 85502 Świadczenia rodzinne… przesunięcie między paragrafami o 3.000,00 zł z paragrafu 3110 do paragrafu 4300. </w:t>
      </w:r>
    </w:p>
    <w:p w14:paraId="01148174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3. Zadania inwestycyjne przewidziane do realizacji w 2024 r. - Załącznik nr 3. </w:t>
      </w:r>
    </w:p>
    <w:p w14:paraId="0AB6E01D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Dochody: </w:t>
      </w:r>
    </w:p>
    <w:p w14:paraId="24C06904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600 Transport i łączność, rozdział 60016 Drogi publiczne gminne zmniejszenie o 651.490,00 zł dofinansowania z Polskiego Ładu do zadań: Przebudowa drogi gminnej nr 230 010 G Krasna Łąka- Olszówka -315.000,00 zł i Przebudowa drogi gminnej nr 230 003G na odcinku Pierzchowice -Dąbrówka Pruska-336.490,00 zł </w:t>
      </w:r>
    </w:p>
    <w:p w14:paraId="04899171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Wydatki: </w:t>
      </w:r>
    </w:p>
    <w:p w14:paraId="2C9D42C1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600 Transport i łączność, rozdział 60016 Drogi publiczne gminne zmniejszenie o 651.490,00 zł wydatków inwestycyjnych z Polskiego ładu do zadań: Przebudowa drogi gminnej nr 230 010 G Krasna Łąka - Olszówka – 315.000,00 zł i Przebudowa drogi gminnej nr 230 003G na odcinku Pierzchowice -Dąbrówka Pruska-336.490,00 i zwiększenie o 16.490,00 zł wkładu własnego. </w:t>
      </w:r>
    </w:p>
    <w:p w14:paraId="2816A5C4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- w dziale 700 Gospodarka mieszkaniowa, rozdział 70005 zwiększenie zadania inwestycyjnego Wykup gruntów o 8.000,00 zł </w:t>
      </w:r>
    </w:p>
    <w:p w14:paraId="07E22284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4. Załącznik nr 4. Zestawienie kwot dotacji udzielonych z jst, realizowanych przez podmioty należące i nienależące do sektora finansów publicznych w 2024 r. </w:t>
      </w:r>
    </w:p>
    <w:p w14:paraId="0952D6AB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Dotacja na Fundusz Wsparcia Policji na zakup samochodu osobowego nieoznakowanego radiowozu dla Komendy Powiatowej w Sztumie – 10.000,00 zł </w:t>
      </w:r>
    </w:p>
    <w:p w14:paraId="4A021C80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5. Załącznik nr 5 Przychody i Rozchody. </w:t>
      </w:r>
    </w:p>
    <w:p w14:paraId="4E0C2970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 xml:space="preserve">Przychody uległy zmianie na kwotę 8.292.264,64 zł, rozchody budżetu uległy zmianie na kwotę 700.000,00 zł. </w:t>
      </w:r>
    </w:p>
    <w:p w14:paraId="439E820F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6. Wydatki na programy i projekty realizowane ze środków pochodzących z funduszy strukturalnych i Funduszu Spójności- Załącznik nr 6. </w:t>
      </w:r>
    </w:p>
    <w:p w14:paraId="32F04128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- w dziale 801 projekt ze środków UE Regionalne wsparcie rozwoju kompetencji kluczowych w pomorskich szkołach realizowany w szkole Podstawowej w Mikołajkach Pomorskich- 338.422,50 zł </w:t>
      </w:r>
    </w:p>
    <w:p w14:paraId="46006EDA" w14:textId="77777777" w:rsidR="00E259F1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7. Dochody i wydatki związane z realizacją zadań z zakresu administracji rządowej i innych zadań zleconych odrębnymi ustawami-Załącznik nr 7 </w:t>
      </w:r>
    </w:p>
    <w:p w14:paraId="2486F51E" w14:textId="19A97A70" w:rsidR="00C02D44" w:rsidRPr="00E259F1" w:rsidRDefault="00E259F1" w:rsidP="00E259F1">
      <w:pPr>
        <w:pStyle w:val="Bezodstpw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59F1">
        <w:rPr>
          <w:rFonts w:ascii="Times New Roman" w:hAnsi="Times New Roman" w:cs="Times New Roman"/>
          <w:i/>
          <w:iCs/>
          <w:sz w:val="24"/>
          <w:szCs w:val="24"/>
        </w:rPr>
        <w:t>w dziale 855 Rodzina, rozdział 85502 Świadczenia rodzinne… przesunięcie między paragrafami o 3.000,00 zł z paragrafu 3110 do paragrafu 4300.</w:t>
      </w:r>
    </w:p>
    <w:p w14:paraId="43C2DBF1" w14:textId="77777777" w:rsidR="00E259F1" w:rsidRDefault="00E259F1" w:rsidP="00E25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7A7C9F8" w14:textId="77777777" w:rsidR="00817FD2" w:rsidRDefault="00817FD2" w:rsidP="00817F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E177AC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Poruszone tematy:</w:t>
      </w:r>
    </w:p>
    <w:p w14:paraId="1B1FDE58" w14:textId="35310712" w:rsidR="001C0BC5" w:rsidRDefault="00817FD2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</w:t>
      </w:r>
      <w:r w:rsidR="00A866E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wysokość przychodów gminy </w:t>
      </w:r>
    </w:p>
    <w:p w14:paraId="6B1EEDD5" w14:textId="1DB9E4D0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remont drogi w Wilczewie </w:t>
      </w:r>
    </w:p>
    <w:p w14:paraId="2E20EFA4" w14:textId="4990179D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remont dróg z programu „Polski Ład” </w:t>
      </w:r>
    </w:p>
    <w:p w14:paraId="2AD365C3" w14:textId="5AFB3CC0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wysokość wkładu własnego do inwestycji w 2024 roku </w:t>
      </w:r>
    </w:p>
    <w:p w14:paraId="5947250A" w14:textId="666769AB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zaplanowane inwestycje w 2024 roku </w:t>
      </w:r>
    </w:p>
    <w:p w14:paraId="45779DE6" w14:textId="47026EBE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zaciągnięcie kredytu </w:t>
      </w:r>
    </w:p>
    <w:p w14:paraId="3AFC46A1" w14:textId="63B17409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remont oczyszczalni ścieków </w:t>
      </w:r>
    </w:p>
    <w:p w14:paraId="6BA3139D" w14:textId="7060CC82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doprowadzenie światłowodu do Mikołajek Pomorskich </w:t>
      </w:r>
    </w:p>
    <w:p w14:paraId="2C1647BF" w14:textId="267FCB88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remont drogi gminnej Krasna Łąka- Olszówka </w:t>
      </w:r>
    </w:p>
    <w:p w14:paraId="6C7F1BCC" w14:textId="69CFDDE3" w:rsidR="00A866E3" w:rsidRDefault="00A866E3" w:rsidP="008E1DD6">
      <w:pPr>
        <w:pStyle w:val="Bezodstpw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- przygotowanie projektów uchwał na posiedzenia rady gminy</w:t>
      </w:r>
    </w:p>
    <w:p w14:paraId="51B837E4" w14:textId="77777777" w:rsidR="00641B12" w:rsidRDefault="00641B12" w:rsidP="001F0920">
      <w:pPr>
        <w:pStyle w:val="Bezodstpw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64C3289" w14:textId="77777777" w:rsidR="001F0920" w:rsidRDefault="001F0920" w:rsidP="001F09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2D2D1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W dyskusji udział wzięli: </w:t>
      </w:r>
    </w:p>
    <w:p w14:paraId="60CC821D" w14:textId="77777777" w:rsidR="001C0BC5" w:rsidRDefault="001C0BC5" w:rsidP="001C0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Członek Komisji Grzegorz Drzymalski </w:t>
      </w:r>
    </w:p>
    <w:p w14:paraId="7D3ED817" w14:textId="77777777" w:rsidR="00296D78" w:rsidRDefault="00296D78" w:rsidP="00296D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Skarbnik Gminy Izabela Baczkowska </w:t>
      </w:r>
    </w:p>
    <w:p w14:paraId="6616D931" w14:textId="77777777" w:rsidR="001C0BC5" w:rsidRDefault="001C0BC5" w:rsidP="001C0B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Wójt Gminy Maria Pałkowska-Rybicka </w:t>
      </w:r>
    </w:p>
    <w:p w14:paraId="243B7AE7" w14:textId="77777777" w:rsidR="001F0920" w:rsidRDefault="001F0920" w:rsidP="001F09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Przewodniczący Komisji Marek Żmuda </w:t>
      </w:r>
    </w:p>
    <w:p w14:paraId="18F0A6DA" w14:textId="77777777" w:rsidR="00CB63BF" w:rsidRDefault="00CB63BF" w:rsidP="00817F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3A9823E" w14:textId="77777777" w:rsidR="006F5663" w:rsidRDefault="006F5663" w:rsidP="006F56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Członkowie Komisji nie wnieśli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więcej </w:t>
      </w: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pytań do przedstawionego projektu uchwały. </w:t>
      </w:r>
    </w:p>
    <w:p w14:paraId="7B2D3D9E" w14:textId="77777777" w:rsidR="00641B12" w:rsidRPr="00091530" w:rsidRDefault="00641B12" w:rsidP="00817F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8CE08CE" w14:textId="57FEBCBA" w:rsidR="00817FD2" w:rsidRDefault="00817FD2" w:rsidP="00817F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Komisja Rewizyjna w obecności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</w:t>
      </w:r>
      <w:r w:rsidR="00DF3320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czterech </w:t>
      </w:r>
      <w:r w:rsidRPr="004855F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członków, jednogłośnie pozytywnie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zaopiniowała projekt uchwały w sprawie zmian budżetu Gminy Mikołajki Pomorskie </w:t>
      </w:r>
    </w:p>
    <w:p w14:paraId="03AB1901" w14:textId="3CE6F2E7" w:rsidR="00283DDB" w:rsidRDefault="00817FD2" w:rsidP="006F56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na rok 202</w:t>
      </w:r>
      <w:r w:rsidR="00C02D44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</w:p>
    <w:p w14:paraId="172128E5" w14:textId="77777777" w:rsidR="006F5663" w:rsidRPr="00283DDB" w:rsidRDefault="006F5663" w:rsidP="006F56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141E3E3" w14:textId="5A71FBF1" w:rsidR="00A123A7" w:rsidRDefault="00A123A7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Do pkt 4</w:t>
      </w:r>
    </w:p>
    <w:p w14:paraId="57125A71" w14:textId="09BD01C8" w:rsidR="005D7549" w:rsidRPr="005D7549" w:rsidRDefault="005D7549" w:rsidP="005D754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D75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Przeanalizowanie i zaopiniowanie projektu uchwały w sprawie zmiany Wieloletniej Prognozy Finansowej Gminy Mikołajki Pomorskie na lata 20</w:t>
      </w:r>
      <w:r w:rsidR="00C02D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24</w:t>
      </w:r>
      <w:r w:rsidRPr="005D75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-20</w:t>
      </w:r>
      <w:r w:rsidR="00C02D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32</w:t>
      </w:r>
      <w:r w:rsidRPr="005D754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</w:p>
    <w:p w14:paraId="7C87B625" w14:textId="77777777" w:rsidR="005D7549" w:rsidRDefault="005D7549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01174970" w14:textId="03C64AED" w:rsidR="00C02D44" w:rsidRPr="005C7EFA" w:rsidRDefault="005D7549" w:rsidP="005C7E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Zmiany </w:t>
      </w:r>
      <w:r w:rsidRPr="005D7549">
        <w:rPr>
          <w:rFonts w:ascii="Times New Roman" w:hAnsi="Times New Roman" w:cs="Times New Roman"/>
          <w:sz w:val="24"/>
          <w:szCs w:val="24"/>
        </w:rPr>
        <w:t>Wieloletniej Prognozy Finansowej Gminy Mikołajki Pomorskie na lata 202</w:t>
      </w:r>
      <w:r w:rsidR="00C02D44">
        <w:rPr>
          <w:rFonts w:ascii="Times New Roman" w:hAnsi="Times New Roman" w:cs="Times New Roman"/>
          <w:sz w:val="24"/>
          <w:szCs w:val="24"/>
        </w:rPr>
        <w:t>4</w:t>
      </w:r>
      <w:r w:rsidRPr="005D7549">
        <w:rPr>
          <w:rFonts w:ascii="Times New Roman" w:hAnsi="Times New Roman" w:cs="Times New Roman"/>
          <w:sz w:val="24"/>
          <w:szCs w:val="24"/>
        </w:rPr>
        <w:t>-20</w:t>
      </w:r>
      <w:r w:rsidR="00C02D44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przedstawiła Skarbnik Gminy Izabela Baczkowska. </w:t>
      </w:r>
    </w:p>
    <w:p w14:paraId="59D030B9" w14:textId="77777777" w:rsidR="005C7EFA" w:rsidRDefault="00C02D44" w:rsidP="005C7EFA">
      <w:pPr>
        <w:pStyle w:val="Default"/>
      </w:pPr>
      <w:r>
        <w:t xml:space="preserve"> </w:t>
      </w:r>
    </w:p>
    <w:p w14:paraId="22E9FCE7" w14:textId="693525B6" w:rsidR="005C7EFA" w:rsidRPr="005C7EFA" w:rsidRDefault="005C7EFA" w:rsidP="005C7EFA">
      <w:pPr>
        <w:pStyle w:val="Default"/>
        <w:ind w:firstLine="708"/>
        <w:jc w:val="both"/>
        <w:rPr>
          <w:i/>
          <w:iCs/>
        </w:rPr>
      </w:pPr>
      <w:r w:rsidRPr="005C7EFA">
        <w:rPr>
          <w:i/>
          <w:iCs/>
        </w:rPr>
        <w:t xml:space="preserve">W wyniku wprowadzonych zmian dostosowano wielkości poszczególnych pozycji wykazanych w Wieloletniej Prognozie Finansowej w latach 2024-2032 w zakresie: </w:t>
      </w:r>
    </w:p>
    <w:p w14:paraId="0597FFA4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- planowanej kwoty dochodów, </w:t>
      </w:r>
    </w:p>
    <w:p w14:paraId="3336E243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- planowanej kwoty wydatków, </w:t>
      </w:r>
    </w:p>
    <w:p w14:paraId="5B92FA35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- planowanej kwoty długu </w:t>
      </w:r>
    </w:p>
    <w:p w14:paraId="3095A33D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- planowanej kwoty deficytu </w:t>
      </w:r>
    </w:p>
    <w:p w14:paraId="77A428C8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b/>
          <w:bCs/>
          <w:i/>
          <w:iCs/>
        </w:rPr>
        <w:t xml:space="preserve">W załączniku nr 1 </w:t>
      </w:r>
      <w:r w:rsidRPr="005C7EFA">
        <w:rPr>
          <w:i/>
          <w:iCs/>
        </w:rPr>
        <w:t xml:space="preserve">- </w:t>
      </w:r>
      <w:r w:rsidRPr="005C7EFA">
        <w:rPr>
          <w:b/>
          <w:bCs/>
          <w:i/>
          <w:iCs/>
        </w:rPr>
        <w:t xml:space="preserve">Wieloletnia Prognoza Finansowa. </w:t>
      </w:r>
    </w:p>
    <w:p w14:paraId="6FBD87C0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1) Planowane dochody budżetu gminy w wysokości – 30.820.330,60 zł, </w:t>
      </w:r>
    </w:p>
    <w:p w14:paraId="550DBDC5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z tego: dochody bieżące w wysokości - 23.176.365,60 zł, dochody majątkowe w wysokości 7.643.975,00 zł. </w:t>
      </w:r>
    </w:p>
    <w:p w14:paraId="0B361380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lastRenderedPageBreak/>
        <w:t xml:space="preserve">2) Wydatki budżetu gminy w wysokości - 38.412.595,24 zł. z tego: wydatki bieżące w wysokości 25.526.343,98 zł, wydatki majątkowe w wysokości 12.887.251,26 zł. </w:t>
      </w:r>
    </w:p>
    <w:p w14:paraId="3496BC50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W wyniku wprowadzonych zmian deficyt uległ zmianie na kwotę 7.592.264,64 zł </w:t>
      </w:r>
    </w:p>
    <w:p w14:paraId="15C3265A" w14:textId="77777777" w:rsidR="005C7EFA" w:rsidRPr="005C7EFA" w:rsidRDefault="005C7EFA" w:rsidP="005C7EFA">
      <w:pPr>
        <w:pStyle w:val="Default"/>
        <w:jc w:val="both"/>
        <w:rPr>
          <w:i/>
          <w:iCs/>
        </w:rPr>
      </w:pPr>
      <w:r w:rsidRPr="005C7EFA">
        <w:rPr>
          <w:i/>
          <w:iCs/>
        </w:rPr>
        <w:t xml:space="preserve">Rozchody budżetu w 2024 roku nie uległy zmianie. </w:t>
      </w:r>
    </w:p>
    <w:p w14:paraId="3C4272D9" w14:textId="7AA303A3" w:rsidR="005D7549" w:rsidRPr="005C7EFA" w:rsidRDefault="005C7EFA" w:rsidP="005C7EFA">
      <w:pPr>
        <w:pStyle w:val="Bezodstpw"/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5C7E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 załączniku nr 2- Wykaz przedsięwzięć - </w:t>
      </w:r>
      <w:r w:rsidRPr="005C7EFA">
        <w:rPr>
          <w:rFonts w:ascii="Times New Roman" w:hAnsi="Times New Roman" w:cs="Times New Roman"/>
          <w:i/>
          <w:iCs/>
          <w:sz w:val="24"/>
          <w:szCs w:val="24"/>
        </w:rPr>
        <w:t>Przedsięwzięcia nie uległy zmianie.</w:t>
      </w:r>
    </w:p>
    <w:p w14:paraId="4F9E1032" w14:textId="77777777" w:rsidR="005D7549" w:rsidRDefault="005D7549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17FADA75" w14:textId="030ABE7C" w:rsidR="005D7549" w:rsidRDefault="005D7549" w:rsidP="005D75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>Członkowie Komisji nie wnieśli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331B6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pytań do przedstawionego projektu uchwały. </w:t>
      </w:r>
    </w:p>
    <w:p w14:paraId="0D9B6FC8" w14:textId="77777777" w:rsidR="005D7549" w:rsidRPr="00091530" w:rsidRDefault="005D7549" w:rsidP="005D75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72F0FBB1" w14:textId="26E203CF" w:rsidR="005D7549" w:rsidRPr="00601B52" w:rsidRDefault="005D7549" w:rsidP="00601B5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754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Komisja Rewizyjna w obecności czterech członków, jednogłośnie pozytywnie zaopiniowała projekt uchwały w sprawie </w:t>
      </w:r>
      <w:r w:rsidRPr="005D7549">
        <w:rPr>
          <w:rFonts w:ascii="Times New Roman" w:hAnsi="Times New Roman" w:cs="Times New Roman"/>
          <w:b/>
          <w:bCs/>
          <w:sz w:val="24"/>
          <w:szCs w:val="24"/>
        </w:rPr>
        <w:t>zmiany Wieloletniej Prognozy Finansowej Gminy Mikołajki Pomorskie na lata 202</w:t>
      </w:r>
      <w:r w:rsidR="00C02D4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D7549">
        <w:rPr>
          <w:rFonts w:ascii="Times New Roman" w:hAnsi="Times New Roman" w:cs="Times New Roman"/>
          <w:b/>
          <w:bCs/>
          <w:sz w:val="24"/>
          <w:szCs w:val="24"/>
        </w:rPr>
        <w:t>-20</w:t>
      </w:r>
      <w:r w:rsidR="00C02D44">
        <w:rPr>
          <w:rFonts w:ascii="Times New Roman" w:hAnsi="Times New Roman" w:cs="Times New Roman"/>
          <w:b/>
          <w:bCs/>
          <w:sz w:val="24"/>
          <w:szCs w:val="24"/>
        </w:rPr>
        <w:t>32</w:t>
      </w:r>
      <w:r w:rsidRPr="005D754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0A80CDB" w14:textId="77777777" w:rsidR="005D7549" w:rsidRDefault="005D7549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24E24987" w14:textId="2643C523" w:rsidR="005D7549" w:rsidRDefault="005D7549" w:rsidP="00A123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Do pkt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5</w:t>
      </w:r>
    </w:p>
    <w:p w14:paraId="78C21527" w14:textId="77777777" w:rsidR="00C02D44" w:rsidRPr="005D0576" w:rsidRDefault="00C02D44" w:rsidP="00C02D4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Sprawy bieżące, informacje.</w:t>
      </w:r>
    </w:p>
    <w:p w14:paraId="48B28176" w14:textId="77777777" w:rsidR="00C02D44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31D754C" w14:textId="77777777" w:rsidR="00C02D44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Nie wniesiono. </w:t>
      </w:r>
    </w:p>
    <w:p w14:paraId="48123DE3" w14:textId="77777777" w:rsidR="00AC224F" w:rsidRDefault="00AC224F" w:rsidP="00796D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C47A9A" w14:textId="6D9C099A" w:rsidR="00EB6AB0" w:rsidRDefault="00EB6AB0" w:rsidP="00EB6A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Do pkt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6</w:t>
      </w:r>
    </w:p>
    <w:p w14:paraId="43245D1A" w14:textId="77777777" w:rsidR="00C02D44" w:rsidRPr="00424DEB" w:rsidRDefault="00C02D44" w:rsidP="00C02D4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Zakończenie posiedzenia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65147C5E" w14:textId="2726E05A" w:rsidR="00C02D44" w:rsidRPr="00424DEB" w:rsidRDefault="00C02D44" w:rsidP="00C02D44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związku z wyczerpaniem porządku posiedzenia komisji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P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rzewodniczący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K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omisji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Marek Żmuda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zamknął posiedzenie o godz.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1</w:t>
      </w:r>
      <w:r w:rsidR="00B63E48">
        <w:rPr>
          <w:rFonts w:ascii="Times New Roman" w:eastAsia="Times New Roman" w:hAnsi="Times New Roman" w:cs="Times New Roman"/>
          <w:sz w:val="24"/>
          <w:szCs w:val="20"/>
          <w:lang w:eastAsia="pl-PL"/>
        </w:rPr>
        <w:t>4</w:t>
      </w:r>
      <w:r w:rsidR="00B63E48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l-PL"/>
        </w:rPr>
        <w:t>35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14:paraId="5DF41EC1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94CAE92" w14:textId="2CFBFB7B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>Protokół zawiera</w:t>
      </w:r>
      <w:r w:rsidRPr="00424DE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</w:t>
      </w:r>
      <w:r w:rsidR="005C7EFA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4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ponumerowane strony. </w:t>
      </w:r>
    </w:p>
    <w:p w14:paraId="0DD21CCA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0A72DB3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Protokołowała: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Przewodniczył:</w:t>
      </w:r>
    </w:p>
    <w:p w14:paraId="38910E56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2FDFB8B5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Agata Witkowska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Przewodniczący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Komisji </w:t>
      </w:r>
    </w:p>
    <w:p w14:paraId="34BDCBD3" w14:textId="77777777" w:rsidR="00C02D44" w:rsidRPr="00424DEB" w:rsidRDefault="00C02D44" w:rsidP="00C02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</w:t>
      </w:r>
      <w:r w:rsidRPr="00424DE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REWIZYJNEJ</w:t>
      </w:r>
    </w:p>
    <w:p w14:paraId="70412FD9" w14:textId="77777777" w:rsidR="00C02D44" w:rsidRPr="00424DEB" w:rsidRDefault="00C02D44" w:rsidP="00C02D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FD57BA4" w14:textId="77777777" w:rsidR="00C02D44" w:rsidRDefault="00C02D44" w:rsidP="00C02D44">
      <w:r w:rsidRPr="00424DE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ab/>
        <w:t xml:space="preserve">              Marek Żmuda  </w:t>
      </w:r>
    </w:p>
    <w:p w14:paraId="259F3BDA" w14:textId="77777777" w:rsidR="00AC224F" w:rsidRDefault="00AC224F" w:rsidP="00E03AE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76C2136B" w14:textId="1E721CEB" w:rsidR="00B563C2" w:rsidRDefault="00B563C2" w:rsidP="00B563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74FDECF5" w14:textId="49C96196" w:rsidR="00B47572" w:rsidRDefault="00B47572" w:rsidP="00B563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032E3790" w14:textId="77777777" w:rsidR="0071200B" w:rsidRPr="00424DEB" w:rsidRDefault="0071200B" w:rsidP="00CD4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6706C70A" w14:textId="77777777" w:rsidR="00C43B57" w:rsidRDefault="00C43B57"/>
    <w:sectPr w:rsidR="00C43B5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6B824" w14:textId="77777777" w:rsidR="00F921AF" w:rsidRDefault="00F921AF" w:rsidP="007208C9">
      <w:pPr>
        <w:spacing w:after="0" w:line="240" w:lineRule="auto"/>
      </w:pPr>
      <w:r>
        <w:separator/>
      </w:r>
    </w:p>
  </w:endnote>
  <w:endnote w:type="continuationSeparator" w:id="0">
    <w:p w14:paraId="36725F28" w14:textId="77777777" w:rsidR="00F921AF" w:rsidRDefault="00F921AF" w:rsidP="00720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287A2" w14:textId="77777777" w:rsidR="00F921AF" w:rsidRDefault="00F921AF" w:rsidP="007208C9">
      <w:pPr>
        <w:spacing w:after="0" w:line="240" w:lineRule="auto"/>
      </w:pPr>
      <w:r>
        <w:separator/>
      </w:r>
    </w:p>
  </w:footnote>
  <w:footnote w:type="continuationSeparator" w:id="0">
    <w:p w14:paraId="51207EE7" w14:textId="77777777" w:rsidR="00F921AF" w:rsidRDefault="00F921AF" w:rsidP="00720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2224280"/>
      <w:docPartObj>
        <w:docPartGallery w:val="Page Numbers (Top of Page)"/>
        <w:docPartUnique/>
      </w:docPartObj>
    </w:sdtPr>
    <w:sdtContent>
      <w:p w14:paraId="6BFA2941" w14:textId="60EFA076" w:rsidR="007208C9" w:rsidRDefault="007208C9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CB1479" w14:textId="77777777" w:rsidR="007208C9" w:rsidRDefault="007208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071F3"/>
    <w:multiLevelType w:val="multilevel"/>
    <w:tmpl w:val="BD26F7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16C67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C3C8A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D0F82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2268A"/>
    <w:multiLevelType w:val="hybridMultilevel"/>
    <w:tmpl w:val="6FB607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53DE8"/>
    <w:multiLevelType w:val="hybridMultilevel"/>
    <w:tmpl w:val="29D89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05CC4"/>
    <w:multiLevelType w:val="hybridMultilevel"/>
    <w:tmpl w:val="29D898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D5230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231996"/>
    <w:multiLevelType w:val="hybridMultilevel"/>
    <w:tmpl w:val="6FB607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089077">
    <w:abstractNumId w:val="5"/>
  </w:num>
  <w:num w:numId="2" w16cid:durableId="5562098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77850101">
    <w:abstractNumId w:val="6"/>
  </w:num>
  <w:num w:numId="4" w16cid:durableId="1426614293">
    <w:abstractNumId w:val="4"/>
  </w:num>
  <w:num w:numId="5" w16cid:durableId="640580545">
    <w:abstractNumId w:val="3"/>
  </w:num>
  <w:num w:numId="6" w16cid:durableId="158352215">
    <w:abstractNumId w:val="1"/>
  </w:num>
  <w:num w:numId="7" w16cid:durableId="1001618355">
    <w:abstractNumId w:val="7"/>
  </w:num>
  <w:num w:numId="8" w16cid:durableId="1439060664">
    <w:abstractNumId w:val="8"/>
  </w:num>
  <w:num w:numId="9" w16cid:durableId="7789897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65B"/>
    <w:rsid w:val="00002654"/>
    <w:rsid w:val="00003FC4"/>
    <w:rsid w:val="00011490"/>
    <w:rsid w:val="00012758"/>
    <w:rsid w:val="000228BC"/>
    <w:rsid w:val="00022F6C"/>
    <w:rsid w:val="00051219"/>
    <w:rsid w:val="00080B54"/>
    <w:rsid w:val="00091530"/>
    <w:rsid w:val="000B410E"/>
    <w:rsid w:val="000D368C"/>
    <w:rsid w:val="00110885"/>
    <w:rsid w:val="00113D28"/>
    <w:rsid w:val="00120BB7"/>
    <w:rsid w:val="00123980"/>
    <w:rsid w:val="0012709D"/>
    <w:rsid w:val="00134841"/>
    <w:rsid w:val="00136B31"/>
    <w:rsid w:val="0013730D"/>
    <w:rsid w:val="0013767F"/>
    <w:rsid w:val="0015370F"/>
    <w:rsid w:val="001742A3"/>
    <w:rsid w:val="00181882"/>
    <w:rsid w:val="0019158C"/>
    <w:rsid w:val="001B6353"/>
    <w:rsid w:val="001C0BC5"/>
    <w:rsid w:val="001C6BCA"/>
    <w:rsid w:val="001F0920"/>
    <w:rsid w:val="001F4AF2"/>
    <w:rsid w:val="002025FD"/>
    <w:rsid w:val="0020465D"/>
    <w:rsid w:val="00204F04"/>
    <w:rsid w:val="00213D58"/>
    <w:rsid w:val="00235888"/>
    <w:rsid w:val="0024224B"/>
    <w:rsid w:val="0026363F"/>
    <w:rsid w:val="0027299F"/>
    <w:rsid w:val="00275A31"/>
    <w:rsid w:val="00283DDB"/>
    <w:rsid w:val="00286E76"/>
    <w:rsid w:val="00291436"/>
    <w:rsid w:val="002959E0"/>
    <w:rsid w:val="00296D78"/>
    <w:rsid w:val="002A09FA"/>
    <w:rsid w:val="002A699A"/>
    <w:rsid w:val="002C58B4"/>
    <w:rsid w:val="002D2D14"/>
    <w:rsid w:val="002F30F0"/>
    <w:rsid w:val="0030509C"/>
    <w:rsid w:val="00313560"/>
    <w:rsid w:val="00327D69"/>
    <w:rsid w:val="00331B6F"/>
    <w:rsid w:val="00340052"/>
    <w:rsid w:val="003457A8"/>
    <w:rsid w:val="0037325C"/>
    <w:rsid w:val="00393640"/>
    <w:rsid w:val="003B0E16"/>
    <w:rsid w:val="003B5A9D"/>
    <w:rsid w:val="003C44DA"/>
    <w:rsid w:val="003C6788"/>
    <w:rsid w:val="003D0162"/>
    <w:rsid w:val="003E0F6F"/>
    <w:rsid w:val="004213C3"/>
    <w:rsid w:val="004542BA"/>
    <w:rsid w:val="004765E9"/>
    <w:rsid w:val="00483674"/>
    <w:rsid w:val="004873FC"/>
    <w:rsid w:val="004A15C5"/>
    <w:rsid w:val="004A3067"/>
    <w:rsid w:val="004B03A4"/>
    <w:rsid w:val="004B196F"/>
    <w:rsid w:val="004B31CA"/>
    <w:rsid w:val="004C1A4E"/>
    <w:rsid w:val="004D2563"/>
    <w:rsid w:val="004E52ED"/>
    <w:rsid w:val="00514F40"/>
    <w:rsid w:val="00516804"/>
    <w:rsid w:val="00537020"/>
    <w:rsid w:val="00541012"/>
    <w:rsid w:val="00545136"/>
    <w:rsid w:val="00556977"/>
    <w:rsid w:val="00566850"/>
    <w:rsid w:val="00573CA0"/>
    <w:rsid w:val="00583278"/>
    <w:rsid w:val="0058448B"/>
    <w:rsid w:val="005C7EFA"/>
    <w:rsid w:val="005D0576"/>
    <w:rsid w:val="005D7549"/>
    <w:rsid w:val="005F46F7"/>
    <w:rsid w:val="00601B52"/>
    <w:rsid w:val="00604239"/>
    <w:rsid w:val="00625066"/>
    <w:rsid w:val="00627482"/>
    <w:rsid w:val="00641B12"/>
    <w:rsid w:val="00665C35"/>
    <w:rsid w:val="00677446"/>
    <w:rsid w:val="00691355"/>
    <w:rsid w:val="0069333B"/>
    <w:rsid w:val="006C3529"/>
    <w:rsid w:val="006D63B7"/>
    <w:rsid w:val="006E5C7A"/>
    <w:rsid w:val="006E69A7"/>
    <w:rsid w:val="006F4BA1"/>
    <w:rsid w:val="006F5663"/>
    <w:rsid w:val="006F724F"/>
    <w:rsid w:val="00700ADE"/>
    <w:rsid w:val="0071200B"/>
    <w:rsid w:val="0071571A"/>
    <w:rsid w:val="007162DF"/>
    <w:rsid w:val="007208C9"/>
    <w:rsid w:val="00722419"/>
    <w:rsid w:val="007303FB"/>
    <w:rsid w:val="00747A75"/>
    <w:rsid w:val="00796DCF"/>
    <w:rsid w:val="007A4160"/>
    <w:rsid w:val="007B0970"/>
    <w:rsid w:val="007C3CE9"/>
    <w:rsid w:val="007E0DA0"/>
    <w:rsid w:val="007E40B2"/>
    <w:rsid w:val="007E6E1B"/>
    <w:rsid w:val="007F2ADC"/>
    <w:rsid w:val="00801417"/>
    <w:rsid w:val="008158B9"/>
    <w:rsid w:val="0081665C"/>
    <w:rsid w:val="00817FD2"/>
    <w:rsid w:val="008368C3"/>
    <w:rsid w:val="0085625A"/>
    <w:rsid w:val="008758A2"/>
    <w:rsid w:val="00882118"/>
    <w:rsid w:val="008B4DC6"/>
    <w:rsid w:val="008C5883"/>
    <w:rsid w:val="008D479C"/>
    <w:rsid w:val="008E1DD6"/>
    <w:rsid w:val="008F2499"/>
    <w:rsid w:val="008F3765"/>
    <w:rsid w:val="008F5889"/>
    <w:rsid w:val="00906764"/>
    <w:rsid w:val="0093272C"/>
    <w:rsid w:val="0094350A"/>
    <w:rsid w:val="009472FB"/>
    <w:rsid w:val="00951258"/>
    <w:rsid w:val="009648BD"/>
    <w:rsid w:val="00965656"/>
    <w:rsid w:val="009A69AA"/>
    <w:rsid w:val="009B4BA2"/>
    <w:rsid w:val="009C2486"/>
    <w:rsid w:val="009D17DE"/>
    <w:rsid w:val="009D37D5"/>
    <w:rsid w:val="009E6E74"/>
    <w:rsid w:val="00A056AB"/>
    <w:rsid w:val="00A123A7"/>
    <w:rsid w:val="00A329E7"/>
    <w:rsid w:val="00A34B5A"/>
    <w:rsid w:val="00A44302"/>
    <w:rsid w:val="00A5027E"/>
    <w:rsid w:val="00A60530"/>
    <w:rsid w:val="00A7307E"/>
    <w:rsid w:val="00A832E6"/>
    <w:rsid w:val="00A866E3"/>
    <w:rsid w:val="00A90A5E"/>
    <w:rsid w:val="00A92315"/>
    <w:rsid w:val="00A941A4"/>
    <w:rsid w:val="00AA0C8D"/>
    <w:rsid w:val="00AB1ED7"/>
    <w:rsid w:val="00AC224F"/>
    <w:rsid w:val="00AC2A5D"/>
    <w:rsid w:val="00AC2AFB"/>
    <w:rsid w:val="00AD66B9"/>
    <w:rsid w:val="00B20AFD"/>
    <w:rsid w:val="00B428F6"/>
    <w:rsid w:val="00B44E5A"/>
    <w:rsid w:val="00B459C1"/>
    <w:rsid w:val="00B47572"/>
    <w:rsid w:val="00B563C2"/>
    <w:rsid w:val="00B62D3B"/>
    <w:rsid w:val="00B635D9"/>
    <w:rsid w:val="00B63E48"/>
    <w:rsid w:val="00B75642"/>
    <w:rsid w:val="00B94ED7"/>
    <w:rsid w:val="00B97EE0"/>
    <w:rsid w:val="00BC318B"/>
    <w:rsid w:val="00BC594F"/>
    <w:rsid w:val="00BE0DAE"/>
    <w:rsid w:val="00BF05CD"/>
    <w:rsid w:val="00BF4E69"/>
    <w:rsid w:val="00C02D44"/>
    <w:rsid w:val="00C03A42"/>
    <w:rsid w:val="00C30ECB"/>
    <w:rsid w:val="00C30FC1"/>
    <w:rsid w:val="00C32EE1"/>
    <w:rsid w:val="00C3664E"/>
    <w:rsid w:val="00C43B57"/>
    <w:rsid w:val="00C77DA0"/>
    <w:rsid w:val="00C96F44"/>
    <w:rsid w:val="00CB2EF3"/>
    <w:rsid w:val="00CB520E"/>
    <w:rsid w:val="00CB60F6"/>
    <w:rsid w:val="00CB6148"/>
    <w:rsid w:val="00CB63BF"/>
    <w:rsid w:val="00CB6ED5"/>
    <w:rsid w:val="00CC7EAB"/>
    <w:rsid w:val="00CD1111"/>
    <w:rsid w:val="00CD465B"/>
    <w:rsid w:val="00CE305C"/>
    <w:rsid w:val="00D008CB"/>
    <w:rsid w:val="00D01AA4"/>
    <w:rsid w:val="00D3048A"/>
    <w:rsid w:val="00D42B8F"/>
    <w:rsid w:val="00D43F03"/>
    <w:rsid w:val="00D509A5"/>
    <w:rsid w:val="00D70E83"/>
    <w:rsid w:val="00D7446E"/>
    <w:rsid w:val="00D97D33"/>
    <w:rsid w:val="00DB582B"/>
    <w:rsid w:val="00DD14BB"/>
    <w:rsid w:val="00DF3320"/>
    <w:rsid w:val="00E03AEF"/>
    <w:rsid w:val="00E06984"/>
    <w:rsid w:val="00E177AC"/>
    <w:rsid w:val="00E259F1"/>
    <w:rsid w:val="00E3032F"/>
    <w:rsid w:val="00E435FF"/>
    <w:rsid w:val="00E64969"/>
    <w:rsid w:val="00EB6AB0"/>
    <w:rsid w:val="00EB74F8"/>
    <w:rsid w:val="00ED3926"/>
    <w:rsid w:val="00ED3DF9"/>
    <w:rsid w:val="00F03775"/>
    <w:rsid w:val="00F126BD"/>
    <w:rsid w:val="00F16376"/>
    <w:rsid w:val="00F56752"/>
    <w:rsid w:val="00F612FE"/>
    <w:rsid w:val="00F921AF"/>
    <w:rsid w:val="00FB53C6"/>
    <w:rsid w:val="00FE48A7"/>
    <w:rsid w:val="00FE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2E582"/>
  <w15:chartTrackingRefBased/>
  <w15:docId w15:val="{00FBF951-82C3-4B6B-88AF-E9D59877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465B"/>
  </w:style>
  <w:style w:type="paragraph" w:styleId="Nagwek1">
    <w:name w:val="heading 1"/>
    <w:basedOn w:val="Normalny"/>
    <w:next w:val="Normalny"/>
    <w:link w:val="Nagwek1Znak"/>
    <w:uiPriority w:val="9"/>
    <w:qFormat/>
    <w:rsid w:val="00ED39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3732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65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ED39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08C9"/>
  </w:style>
  <w:style w:type="paragraph" w:styleId="Stopka">
    <w:name w:val="footer"/>
    <w:basedOn w:val="Normalny"/>
    <w:link w:val="StopkaZnak"/>
    <w:uiPriority w:val="99"/>
    <w:unhideWhenUsed/>
    <w:rsid w:val="00720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08C9"/>
  </w:style>
  <w:style w:type="character" w:styleId="Hipercze">
    <w:name w:val="Hyperlink"/>
    <w:basedOn w:val="Domylnaczcionkaakapitu"/>
    <w:uiPriority w:val="99"/>
    <w:semiHidden/>
    <w:unhideWhenUsed/>
    <w:rsid w:val="002A699A"/>
    <w:rPr>
      <w:color w:val="0000FF"/>
      <w:u w:val="single"/>
    </w:rPr>
  </w:style>
  <w:style w:type="paragraph" w:customStyle="1" w:styleId="msonormal0">
    <w:name w:val="msonormal"/>
    <w:basedOn w:val="Normalny"/>
    <w:rsid w:val="00D43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43F03"/>
  </w:style>
  <w:style w:type="paragraph" w:styleId="Bezodstpw">
    <w:name w:val="No Spacing"/>
    <w:uiPriority w:val="1"/>
    <w:qFormat/>
    <w:rsid w:val="00D43F03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37325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Default">
    <w:name w:val="Default"/>
    <w:rsid w:val="00181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B15F9-CA45-46EF-8551-29321FD96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1</Pages>
  <Words>1344</Words>
  <Characters>8064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 Witkowska</dc:creator>
  <cp:keywords/>
  <dc:description/>
  <cp:lastModifiedBy>Pracownik</cp:lastModifiedBy>
  <cp:revision>76</cp:revision>
  <cp:lastPrinted>2024-01-04T10:38:00Z</cp:lastPrinted>
  <dcterms:created xsi:type="dcterms:W3CDTF">2022-12-05T09:18:00Z</dcterms:created>
  <dcterms:modified xsi:type="dcterms:W3CDTF">2024-03-13T06:40:00Z</dcterms:modified>
</cp:coreProperties>
</file>