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9BEF1" w14:textId="6FDE5CF4" w:rsidR="000011B3" w:rsidRDefault="000011B3" w:rsidP="00C70EC8">
      <w:pPr>
        <w:jc w:val="right"/>
      </w:pPr>
      <w:r>
        <w:t xml:space="preserve">Mikołajki Pomorskie, dnia </w:t>
      </w:r>
      <w:r w:rsidR="004D162C">
        <w:t>2</w:t>
      </w:r>
      <w:r w:rsidR="00A87B98">
        <w:t>3</w:t>
      </w:r>
      <w:r w:rsidR="00C70EC8">
        <w:t>.</w:t>
      </w:r>
      <w:r w:rsidR="00A603F0">
        <w:t>07</w:t>
      </w:r>
      <w:r>
        <w:t>.202</w:t>
      </w:r>
      <w:r w:rsidR="00A603F0">
        <w:t>7</w:t>
      </w:r>
      <w:r>
        <w:t xml:space="preserve"> r. </w:t>
      </w:r>
    </w:p>
    <w:p w14:paraId="64DEE5DC" w14:textId="4C4A821E" w:rsidR="008A1A2E" w:rsidRDefault="000011B3">
      <w:r>
        <w:t>RGIV.6220.</w:t>
      </w:r>
      <w:r w:rsidR="00A603F0">
        <w:t>19</w:t>
      </w:r>
      <w:r>
        <w:t>.202</w:t>
      </w:r>
      <w:r w:rsidR="00A603F0">
        <w:t>3</w:t>
      </w:r>
    </w:p>
    <w:p w14:paraId="693A72B8" w14:textId="77777777" w:rsidR="000011B3" w:rsidRDefault="000011B3"/>
    <w:p w14:paraId="024FEEE4" w14:textId="77777777" w:rsidR="000011B3" w:rsidRDefault="000011B3" w:rsidP="000011B3">
      <w:pPr>
        <w:jc w:val="center"/>
      </w:pPr>
      <w:r>
        <w:t>POSTANOWIENIE</w:t>
      </w:r>
    </w:p>
    <w:p w14:paraId="4F8C3F79" w14:textId="7F97F71D" w:rsidR="000011B3" w:rsidRDefault="000011B3" w:rsidP="000011B3">
      <w:pPr>
        <w:jc w:val="both"/>
      </w:pPr>
      <w:r>
        <w:t xml:space="preserve">Na podstawie art. 113 </w:t>
      </w:r>
      <w:r w:rsidR="00C70EC8">
        <w:t>ust.</w:t>
      </w:r>
      <w:r>
        <w:rPr>
          <w:rFonts w:ascii="Parchment" w:hAnsi="Parchment"/>
        </w:rPr>
        <w:t xml:space="preserve"> </w:t>
      </w:r>
      <w:r>
        <w:t xml:space="preserve"> 1 ustawy z dnia 14 czerwca 1960 r. Kodeks postępowania administracyjnego (</w:t>
      </w:r>
      <w:proofErr w:type="spellStart"/>
      <w:r>
        <w:t>t.j</w:t>
      </w:r>
      <w:proofErr w:type="spellEnd"/>
      <w:r>
        <w:t>. Dz. U. z 202</w:t>
      </w:r>
      <w:r w:rsidR="00A603F0">
        <w:t>4</w:t>
      </w:r>
      <w:r>
        <w:t xml:space="preserve"> r., poz. </w:t>
      </w:r>
      <w:r w:rsidR="00F01BBC">
        <w:t>572</w:t>
      </w:r>
      <w:r>
        <w:t>)</w:t>
      </w:r>
      <w:r w:rsidR="00730AC0">
        <w:t xml:space="preserve"> dalej k.p.a.</w:t>
      </w:r>
      <w:r>
        <w:t xml:space="preserve">, </w:t>
      </w:r>
    </w:p>
    <w:p w14:paraId="526BE9F6" w14:textId="77777777" w:rsidR="00730AC0" w:rsidRDefault="00730AC0" w:rsidP="000011B3">
      <w:pPr>
        <w:jc w:val="center"/>
        <w:rPr>
          <w:b/>
        </w:rPr>
      </w:pPr>
    </w:p>
    <w:p w14:paraId="10FB6D85" w14:textId="77777777" w:rsidR="000011B3" w:rsidRPr="000011B3" w:rsidRDefault="000011B3" w:rsidP="000011B3">
      <w:pPr>
        <w:jc w:val="center"/>
        <w:rPr>
          <w:b/>
        </w:rPr>
      </w:pPr>
      <w:r w:rsidRPr="000011B3">
        <w:rPr>
          <w:b/>
        </w:rPr>
        <w:t>postanawiam</w:t>
      </w:r>
    </w:p>
    <w:p w14:paraId="1E4059EA" w14:textId="7B330869" w:rsidR="00F01BBC" w:rsidRPr="00B35ED6" w:rsidRDefault="000011B3" w:rsidP="00F01BBC">
      <w:pPr>
        <w:spacing w:after="0"/>
        <w:jc w:val="both"/>
        <w:rPr>
          <w:sz w:val="24"/>
          <w:szCs w:val="24"/>
        </w:rPr>
      </w:pPr>
      <w:r w:rsidRPr="00B35ED6">
        <w:rPr>
          <w:sz w:val="24"/>
          <w:szCs w:val="24"/>
        </w:rPr>
        <w:t>sprostować oczywistą omyłkę pisarską w decyzji</w:t>
      </w:r>
      <w:r w:rsidR="00C70EC8" w:rsidRPr="00B35ED6">
        <w:rPr>
          <w:sz w:val="24"/>
          <w:szCs w:val="24"/>
        </w:rPr>
        <w:t xml:space="preserve"> wydanej przez Wójta Gminy Mikołajki Pomorskie  </w:t>
      </w:r>
      <w:r w:rsidRPr="00B35ED6">
        <w:rPr>
          <w:sz w:val="24"/>
          <w:szCs w:val="24"/>
        </w:rPr>
        <w:t xml:space="preserve">z dnia </w:t>
      </w:r>
      <w:r w:rsidR="00F01BBC" w:rsidRPr="00B35ED6">
        <w:rPr>
          <w:sz w:val="24"/>
          <w:szCs w:val="24"/>
        </w:rPr>
        <w:t>08</w:t>
      </w:r>
      <w:r w:rsidR="00C70EC8" w:rsidRPr="00B35ED6">
        <w:rPr>
          <w:sz w:val="24"/>
          <w:szCs w:val="24"/>
        </w:rPr>
        <w:t>.</w:t>
      </w:r>
      <w:r w:rsidR="00F01BBC" w:rsidRPr="00B35ED6">
        <w:rPr>
          <w:sz w:val="24"/>
          <w:szCs w:val="24"/>
        </w:rPr>
        <w:t>07</w:t>
      </w:r>
      <w:r w:rsidR="00C70EC8" w:rsidRPr="00B35ED6">
        <w:rPr>
          <w:sz w:val="24"/>
          <w:szCs w:val="24"/>
        </w:rPr>
        <w:t>.</w:t>
      </w:r>
      <w:r w:rsidRPr="00B35ED6">
        <w:rPr>
          <w:sz w:val="24"/>
          <w:szCs w:val="24"/>
        </w:rPr>
        <w:t>202</w:t>
      </w:r>
      <w:r w:rsidR="00F01BBC" w:rsidRPr="00B35ED6">
        <w:rPr>
          <w:sz w:val="24"/>
          <w:szCs w:val="24"/>
        </w:rPr>
        <w:t>4</w:t>
      </w:r>
      <w:r w:rsidRPr="00B35ED6">
        <w:rPr>
          <w:sz w:val="24"/>
          <w:szCs w:val="24"/>
        </w:rPr>
        <w:t xml:space="preserve"> r. znak RGIV.6220.</w:t>
      </w:r>
      <w:r w:rsidR="00F01BBC" w:rsidRPr="00B35ED6">
        <w:rPr>
          <w:sz w:val="24"/>
          <w:szCs w:val="24"/>
        </w:rPr>
        <w:t>1</w:t>
      </w:r>
      <w:r w:rsidRPr="00B35ED6">
        <w:rPr>
          <w:sz w:val="24"/>
          <w:szCs w:val="24"/>
        </w:rPr>
        <w:t>9.202</w:t>
      </w:r>
      <w:r w:rsidR="00F01BBC" w:rsidRPr="00B35ED6">
        <w:rPr>
          <w:sz w:val="24"/>
          <w:szCs w:val="24"/>
        </w:rPr>
        <w:t>3</w:t>
      </w:r>
      <w:r w:rsidRPr="00B35ED6">
        <w:rPr>
          <w:sz w:val="24"/>
          <w:szCs w:val="24"/>
        </w:rPr>
        <w:t xml:space="preserve"> o środowiskowych uwarunkowań dla przedsięwzięcia pn. </w:t>
      </w:r>
    </w:p>
    <w:p w14:paraId="18A5310E" w14:textId="1CB774BC" w:rsidR="000011B3" w:rsidRPr="00B35ED6" w:rsidRDefault="00F01BBC" w:rsidP="00F01BB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bookmarkStart w:id="0" w:name="_Hlk170736168"/>
      <w:bookmarkStart w:id="1" w:name="_Hlk172542551"/>
      <w:r w:rsidRPr="00B35ED6">
        <w:rPr>
          <w:rFonts w:cstheme="minorHAnsi"/>
          <w:sz w:val="24"/>
          <w:szCs w:val="24"/>
        </w:rPr>
        <w:t>„</w:t>
      </w:r>
      <w:r w:rsidRPr="00B35ED6">
        <w:rPr>
          <w:rFonts w:cstheme="minorHAnsi"/>
          <w:b/>
          <w:bCs/>
          <w:sz w:val="24"/>
          <w:szCs w:val="24"/>
        </w:rPr>
        <w:t>Powiększenie stada bydła mlecznego w wyniku rozbudowy infrastruktury hodowlanej                                 i towarzyszącej oraz optymalizacja technologii hodowli na terenie Gospodarstwa  FORTUNE  Sp. z o.o.  w Cieszymowie gm. Mikołajki Pomorskie</w:t>
      </w:r>
      <w:r w:rsidRPr="00B35ED6">
        <w:rPr>
          <w:rFonts w:cstheme="minorHAnsi"/>
          <w:sz w:val="24"/>
          <w:szCs w:val="24"/>
        </w:rPr>
        <w:t xml:space="preserve">” realizowanego na działkach o nr 90/9, nr 96/36, nr 129/31, nr 129/33, nr 129/34,  nr 129/35, nr 129/36, nr 129/37, nr 129/38,  nr 129/39,  nr 129/40, nr 78/15, nr 78/19, obręb Stążki, </w:t>
      </w:r>
      <w:r w:rsidRPr="00B35ED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35ED6">
        <w:rPr>
          <w:rFonts w:cstheme="minorHAnsi"/>
          <w:sz w:val="24"/>
          <w:szCs w:val="24"/>
        </w:rPr>
        <w:t>gmina Mikołajki Pomorskie, powiat sztumski, woj. pomorskie</w:t>
      </w:r>
      <w:bookmarkEnd w:id="0"/>
      <w:r w:rsidRPr="00B35ED6">
        <w:rPr>
          <w:rFonts w:cstheme="minorHAnsi"/>
          <w:sz w:val="24"/>
          <w:szCs w:val="24"/>
        </w:rPr>
        <w:t xml:space="preserve">;  </w:t>
      </w:r>
      <w:bookmarkEnd w:id="1"/>
      <w:r w:rsidR="000011B3" w:rsidRPr="00B35ED6">
        <w:rPr>
          <w:rFonts w:cstheme="minorHAnsi"/>
          <w:sz w:val="24"/>
          <w:szCs w:val="24"/>
        </w:rPr>
        <w:t xml:space="preserve">w następujący sposób: </w:t>
      </w:r>
    </w:p>
    <w:p w14:paraId="13F3EDCC" w14:textId="77777777" w:rsidR="00800E6C" w:rsidRPr="00B7064A" w:rsidRDefault="00800E6C" w:rsidP="00FE6864">
      <w:pPr>
        <w:rPr>
          <w:color w:val="FF0000"/>
          <w:sz w:val="24"/>
          <w:szCs w:val="24"/>
        </w:rPr>
      </w:pPr>
    </w:p>
    <w:p w14:paraId="1457A03C" w14:textId="15A29D8D" w:rsidR="000011B3" w:rsidRPr="00A87B98" w:rsidRDefault="00800E6C" w:rsidP="00FE6864">
      <w:pPr>
        <w:rPr>
          <w:sz w:val="24"/>
          <w:szCs w:val="24"/>
        </w:rPr>
      </w:pPr>
      <w:r w:rsidRPr="00A87B98">
        <w:rPr>
          <w:sz w:val="24"/>
          <w:szCs w:val="24"/>
        </w:rPr>
        <w:t>1/</w:t>
      </w:r>
      <w:r w:rsidR="000011B3" w:rsidRPr="00A87B98">
        <w:rPr>
          <w:sz w:val="24"/>
          <w:szCs w:val="24"/>
        </w:rPr>
        <w:t xml:space="preserve">na stronie </w:t>
      </w:r>
      <w:r w:rsidR="000660C1" w:rsidRPr="00A87B98">
        <w:rPr>
          <w:sz w:val="24"/>
          <w:szCs w:val="24"/>
        </w:rPr>
        <w:t xml:space="preserve">4. </w:t>
      </w:r>
      <w:r w:rsidR="00B7064A" w:rsidRPr="00A87B98">
        <w:rPr>
          <w:sz w:val="24"/>
          <w:szCs w:val="24"/>
        </w:rPr>
        <w:t>pkt</w:t>
      </w:r>
      <w:r w:rsidR="000660C1" w:rsidRPr="00A87B98">
        <w:rPr>
          <w:sz w:val="24"/>
          <w:szCs w:val="24"/>
        </w:rPr>
        <w:t xml:space="preserve"> 9</w:t>
      </w:r>
      <w:r w:rsidR="000011B3" w:rsidRPr="00A87B98">
        <w:rPr>
          <w:sz w:val="24"/>
          <w:szCs w:val="24"/>
        </w:rPr>
        <w:t xml:space="preserve"> w w/w decyzji: </w:t>
      </w:r>
    </w:p>
    <w:p w14:paraId="3DB53768" w14:textId="6C1B53EA" w:rsidR="000660C1" w:rsidRPr="00A87B98" w:rsidRDefault="000011B3" w:rsidP="000660C1">
      <w:pPr>
        <w:spacing w:before="9"/>
        <w:jc w:val="center"/>
        <w:rPr>
          <w:sz w:val="24"/>
          <w:szCs w:val="24"/>
        </w:rPr>
      </w:pPr>
      <w:r w:rsidRPr="00A87B98">
        <w:rPr>
          <w:sz w:val="24"/>
          <w:szCs w:val="24"/>
        </w:rPr>
        <w:t>jest:</w:t>
      </w:r>
    </w:p>
    <w:p w14:paraId="6C8494D0" w14:textId="1B7B7257" w:rsidR="000660C1" w:rsidRPr="00A87B98" w:rsidRDefault="000660C1" w:rsidP="00B35ED6">
      <w:pPr>
        <w:spacing w:before="9"/>
        <w:jc w:val="both"/>
        <w:rPr>
          <w:rFonts w:eastAsia="Arial" w:cstheme="minorHAnsi"/>
          <w:sz w:val="24"/>
          <w:szCs w:val="24"/>
        </w:rPr>
      </w:pPr>
      <w:r w:rsidRPr="00A87B98">
        <w:rPr>
          <w:rFonts w:cstheme="minorHAnsi"/>
          <w:sz w:val="24"/>
          <w:szCs w:val="24"/>
        </w:rPr>
        <w:t>…”</w:t>
      </w:r>
      <w:bookmarkStart w:id="2" w:name="_Hlk172544421"/>
      <w:r w:rsidRPr="00A87B98">
        <w:rPr>
          <w:rFonts w:eastAsia="Arial" w:cstheme="minorHAnsi"/>
          <w:sz w:val="24"/>
          <w:szCs w:val="24"/>
        </w:rPr>
        <w:t xml:space="preserve">uwzględnić zapisy raportu oddziaływania na środowisko przedmiotowego przedsięwzięcia </w:t>
      </w:r>
      <w:r w:rsidR="00B35ED6" w:rsidRPr="00A87B98">
        <w:rPr>
          <w:rFonts w:eastAsia="Arial" w:cstheme="minorHAnsi"/>
          <w:sz w:val="24"/>
          <w:szCs w:val="24"/>
        </w:rPr>
        <w:t xml:space="preserve">                       </w:t>
      </w:r>
      <w:r w:rsidRPr="00A87B98">
        <w:rPr>
          <w:rFonts w:eastAsia="Arial" w:cstheme="minorHAnsi"/>
          <w:sz w:val="24"/>
          <w:szCs w:val="24"/>
        </w:rPr>
        <w:t>i rozwiązania w nim podane, między innymi dotyczące:</w:t>
      </w:r>
    </w:p>
    <w:p w14:paraId="354DE6D9" w14:textId="77777777" w:rsidR="000660C1" w:rsidRPr="00A87B98" w:rsidRDefault="000660C1" w:rsidP="00B35ED6">
      <w:pPr>
        <w:spacing w:before="9"/>
        <w:jc w:val="both"/>
        <w:rPr>
          <w:rFonts w:eastAsia="Arial" w:cstheme="minorHAnsi"/>
          <w:sz w:val="24"/>
          <w:szCs w:val="24"/>
        </w:rPr>
      </w:pPr>
      <w:r w:rsidRPr="00A87B98">
        <w:rPr>
          <w:rFonts w:eastAsia="Arial" w:cstheme="minorHAnsi"/>
          <w:sz w:val="24"/>
          <w:szCs w:val="24"/>
        </w:rPr>
        <w:t xml:space="preserve">˃ rozwiązań (np. zbiorniki na gnojowicę wykonać jako szczelnie przykryte, </w:t>
      </w:r>
      <w:r w:rsidRPr="00A87B98">
        <w:rPr>
          <w:rFonts w:eastAsia="Arial" w:cstheme="minorHAnsi"/>
          <w:sz w:val="24"/>
          <w:szCs w:val="24"/>
          <w:u w:val="single"/>
        </w:rPr>
        <w:t>zastosowanie wentylacji mechanicznej w projektowanej chlewni</w:t>
      </w:r>
      <w:r w:rsidRPr="00A87B98">
        <w:rPr>
          <w:rFonts w:eastAsia="Arial" w:cstheme="minorHAnsi"/>
          <w:sz w:val="24"/>
          <w:szCs w:val="24"/>
        </w:rPr>
        <w:t>) zapewniających ograniczenie emisji substancji złowo1mych (m.in. amoniaku i siarkowodoru) do wartości dopuszczalnych stężeń określonych w przepisach szczegółowych,</w:t>
      </w:r>
    </w:p>
    <w:p w14:paraId="1D58C5B4" w14:textId="38A544BA" w:rsidR="00B7064A" w:rsidRPr="00A87B98" w:rsidRDefault="00B7064A" w:rsidP="00B7064A">
      <w:pPr>
        <w:spacing w:before="9"/>
        <w:jc w:val="both"/>
        <w:rPr>
          <w:rFonts w:eastAsia="Arial" w:cstheme="minorHAnsi"/>
          <w:sz w:val="24"/>
          <w:szCs w:val="24"/>
        </w:rPr>
      </w:pPr>
      <w:bookmarkStart w:id="3" w:name="_Hlk172544473"/>
      <w:bookmarkEnd w:id="2"/>
      <w:r w:rsidRPr="00A87B98">
        <w:rPr>
          <w:rFonts w:eastAsia="Arial" w:cstheme="minorHAnsi"/>
          <w:sz w:val="24"/>
          <w:szCs w:val="24"/>
        </w:rPr>
        <w:t>˃ rozwiązań (np. prowadzenie załadunku silosów  pasz  poprzez  przenośniki  spiralne lub łańcuchowe; wytwarzanie pasz przy użyciu mieszalnika posiadającego układ odpylania za pomocą filtra workowego o skuteczności odpylania /min. 95%/ nie wymagającego zastosowania wyrzutni gazów) zapewniających ograniczenie emisji zanieczyszczeń  pyłowych.”</w:t>
      </w:r>
    </w:p>
    <w:p w14:paraId="199F58EB" w14:textId="77777777" w:rsidR="00800E6C" w:rsidRPr="00A87B98" w:rsidRDefault="00800E6C" w:rsidP="000011B3">
      <w:pPr>
        <w:jc w:val="center"/>
        <w:rPr>
          <w:rFonts w:cstheme="minorHAnsi"/>
          <w:sz w:val="24"/>
          <w:szCs w:val="24"/>
        </w:rPr>
      </w:pPr>
    </w:p>
    <w:p w14:paraId="230F5ABC" w14:textId="77777777" w:rsidR="00800E6C" w:rsidRPr="00A87B98" w:rsidRDefault="00800E6C" w:rsidP="00800E6C">
      <w:pPr>
        <w:jc w:val="center"/>
        <w:rPr>
          <w:rFonts w:cstheme="minorHAnsi"/>
          <w:sz w:val="24"/>
          <w:szCs w:val="24"/>
        </w:rPr>
      </w:pPr>
      <w:r w:rsidRPr="00A87B98">
        <w:rPr>
          <w:rFonts w:cstheme="minorHAnsi"/>
          <w:sz w:val="24"/>
          <w:szCs w:val="24"/>
        </w:rPr>
        <w:t xml:space="preserve">powinno być: </w:t>
      </w:r>
    </w:p>
    <w:p w14:paraId="1F18B54A" w14:textId="77777777" w:rsidR="00800E6C" w:rsidRPr="00B7064A" w:rsidRDefault="00800E6C" w:rsidP="00800E6C">
      <w:pPr>
        <w:spacing w:before="9"/>
        <w:jc w:val="both"/>
        <w:rPr>
          <w:rFonts w:cstheme="minorHAnsi"/>
          <w:color w:val="FF0000"/>
          <w:sz w:val="24"/>
          <w:szCs w:val="24"/>
        </w:rPr>
      </w:pPr>
    </w:p>
    <w:p w14:paraId="11EFAD4E" w14:textId="77777777" w:rsidR="00800E6C" w:rsidRPr="00A87B98" w:rsidRDefault="00800E6C" w:rsidP="00800E6C">
      <w:pPr>
        <w:spacing w:before="9"/>
        <w:jc w:val="both"/>
        <w:rPr>
          <w:rFonts w:eastAsia="Arial" w:cstheme="minorHAnsi"/>
          <w:sz w:val="24"/>
          <w:szCs w:val="24"/>
        </w:rPr>
      </w:pPr>
      <w:r w:rsidRPr="00A87B98">
        <w:rPr>
          <w:rFonts w:cstheme="minorHAnsi"/>
          <w:sz w:val="24"/>
          <w:szCs w:val="24"/>
        </w:rPr>
        <w:t>…”</w:t>
      </w:r>
      <w:r w:rsidRPr="00A87B98">
        <w:rPr>
          <w:rFonts w:eastAsia="Arial" w:cstheme="minorHAnsi"/>
          <w:sz w:val="24"/>
          <w:szCs w:val="24"/>
        </w:rPr>
        <w:t>uwzględnić zapisy raportu oddziaływania na środowisko przedmiotowego przedsięwzięcia                              i rozwiązania w nim podane, między innymi dotyczące:</w:t>
      </w:r>
    </w:p>
    <w:p w14:paraId="32D83F83" w14:textId="77777777" w:rsidR="00800E6C" w:rsidRPr="00A87B98" w:rsidRDefault="00800E6C" w:rsidP="00800E6C">
      <w:pPr>
        <w:spacing w:before="9"/>
        <w:jc w:val="both"/>
        <w:rPr>
          <w:rFonts w:eastAsia="Arial" w:cstheme="minorHAnsi"/>
          <w:sz w:val="24"/>
          <w:szCs w:val="24"/>
        </w:rPr>
      </w:pPr>
      <w:r w:rsidRPr="00A87B98">
        <w:rPr>
          <w:rFonts w:eastAsia="Arial" w:cstheme="minorHAnsi"/>
          <w:sz w:val="24"/>
          <w:szCs w:val="24"/>
        </w:rPr>
        <w:lastRenderedPageBreak/>
        <w:t xml:space="preserve">˃ rozwiązań (np. zbiorniki na gnojowicę wykonać jako szczelnie przykryte, </w:t>
      </w:r>
      <w:r w:rsidRPr="00A87B98">
        <w:rPr>
          <w:rFonts w:eastAsia="Arial" w:cstheme="minorHAnsi"/>
          <w:sz w:val="24"/>
          <w:szCs w:val="24"/>
          <w:u w:val="single"/>
        </w:rPr>
        <w:t>zastosowanie wentylacji grawitacyjnej w projektowanych obiektach inwentarskich</w:t>
      </w:r>
      <w:r w:rsidRPr="00A87B98">
        <w:rPr>
          <w:rFonts w:eastAsia="Arial" w:cstheme="minorHAnsi"/>
          <w:sz w:val="24"/>
          <w:szCs w:val="24"/>
        </w:rPr>
        <w:t>) zapewniających ograniczenie emisji substancji złowo1mych (m.in. amoniaku i siarkowodoru) do wartości dopuszczalnych stężeń określonych w przepisach szczegółowych,</w:t>
      </w:r>
    </w:p>
    <w:p w14:paraId="3A923073" w14:textId="77777777" w:rsidR="00B7064A" w:rsidRPr="00A87B98" w:rsidRDefault="00B7064A" w:rsidP="00B7064A">
      <w:pPr>
        <w:spacing w:before="9"/>
        <w:jc w:val="both"/>
        <w:rPr>
          <w:rFonts w:eastAsia="Arial" w:cstheme="minorHAnsi"/>
          <w:sz w:val="24"/>
          <w:szCs w:val="24"/>
        </w:rPr>
      </w:pPr>
      <w:r w:rsidRPr="00A87B98">
        <w:rPr>
          <w:rFonts w:eastAsia="Arial" w:cstheme="minorHAnsi"/>
          <w:sz w:val="24"/>
          <w:szCs w:val="24"/>
        </w:rPr>
        <w:t>˃ rozwiązań (np. prowadzenie załadunku silosów  pasz  poprzez  przenośniki  spiralne lub łańcuchowe; wytwarzanie pasz przy użyciu mieszalnika posiadającego układ odpylania za pomocą filtra workowego o skuteczności odpylania /min. 95%/ nie wymagającego zastosowania wyrzutni gazów) zapewniających ograniczenie emisji zanieczyszczeń  pyłowych.”</w:t>
      </w:r>
    </w:p>
    <w:p w14:paraId="39C4EFD0" w14:textId="77777777" w:rsidR="00B7064A" w:rsidRPr="00A87B98" w:rsidRDefault="00B7064A" w:rsidP="00800E6C">
      <w:pPr>
        <w:spacing w:before="9"/>
        <w:jc w:val="both"/>
        <w:rPr>
          <w:rFonts w:eastAsia="Arial" w:cstheme="minorHAnsi"/>
          <w:sz w:val="24"/>
          <w:szCs w:val="24"/>
        </w:rPr>
      </w:pPr>
    </w:p>
    <w:p w14:paraId="43E84291" w14:textId="272196A0" w:rsidR="00800E6C" w:rsidRPr="00A87B98" w:rsidRDefault="00800E6C" w:rsidP="00800E6C">
      <w:pPr>
        <w:rPr>
          <w:rFonts w:cstheme="minorHAnsi"/>
          <w:sz w:val="24"/>
          <w:szCs w:val="24"/>
        </w:rPr>
      </w:pPr>
      <w:r w:rsidRPr="00A87B98">
        <w:rPr>
          <w:rFonts w:cstheme="minorHAnsi"/>
          <w:sz w:val="24"/>
          <w:szCs w:val="24"/>
        </w:rPr>
        <w:t xml:space="preserve">2/ na stronie 9 </w:t>
      </w:r>
      <w:r w:rsidR="00B7064A" w:rsidRPr="00A87B98">
        <w:rPr>
          <w:rFonts w:cstheme="minorHAnsi"/>
          <w:sz w:val="24"/>
          <w:szCs w:val="24"/>
        </w:rPr>
        <w:t xml:space="preserve">w pkt 3 </w:t>
      </w:r>
      <w:proofErr w:type="spellStart"/>
      <w:r w:rsidR="00B7064A" w:rsidRPr="00A87B98">
        <w:rPr>
          <w:rFonts w:cstheme="minorHAnsi"/>
          <w:sz w:val="24"/>
          <w:szCs w:val="24"/>
        </w:rPr>
        <w:t>tiret</w:t>
      </w:r>
      <w:proofErr w:type="spellEnd"/>
      <w:r w:rsidR="002953F3" w:rsidRPr="00A87B98">
        <w:rPr>
          <w:rFonts w:cstheme="minorHAnsi"/>
          <w:sz w:val="24"/>
          <w:szCs w:val="24"/>
        </w:rPr>
        <w:t xml:space="preserve"> 5</w:t>
      </w:r>
      <w:r w:rsidRPr="00A87B98">
        <w:rPr>
          <w:rFonts w:cstheme="minorHAnsi"/>
          <w:sz w:val="24"/>
          <w:szCs w:val="24"/>
        </w:rPr>
        <w:t xml:space="preserve"> w/w decyzji:</w:t>
      </w:r>
    </w:p>
    <w:p w14:paraId="220BA0A0" w14:textId="41ED55CA" w:rsidR="00800E6C" w:rsidRPr="00A87B98" w:rsidRDefault="00B7064A" w:rsidP="00B7064A">
      <w:pPr>
        <w:jc w:val="center"/>
        <w:rPr>
          <w:rFonts w:cstheme="minorHAnsi"/>
          <w:sz w:val="24"/>
          <w:szCs w:val="24"/>
        </w:rPr>
      </w:pPr>
      <w:r w:rsidRPr="00A87B98">
        <w:rPr>
          <w:rFonts w:cstheme="minorHAnsi"/>
          <w:sz w:val="24"/>
          <w:szCs w:val="24"/>
        </w:rPr>
        <w:t>jest:</w:t>
      </w:r>
    </w:p>
    <w:p w14:paraId="611A886B" w14:textId="0BC75FB1" w:rsidR="002953F3" w:rsidRPr="00A87B98" w:rsidRDefault="00800E6C" w:rsidP="00800E6C">
      <w:pPr>
        <w:rPr>
          <w:rFonts w:eastAsia="Arial" w:cstheme="minorHAnsi"/>
          <w:sz w:val="24"/>
          <w:szCs w:val="24"/>
        </w:rPr>
      </w:pPr>
      <w:r w:rsidRPr="00A87B98">
        <w:rPr>
          <w:rFonts w:cstheme="minorHAnsi"/>
          <w:sz w:val="24"/>
          <w:szCs w:val="24"/>
        </w:rPr>
        <w:t>… „</w:t>
      </w:r>
      <w:r w:rsidR="002953F3" w:rsidRPr="00A87B98">
        <w:rPr>
          <w:rFonts w:cstheme="minorHAnsi"/>
          <w:sz w:val="24"/>
          <w:szCs w:val="24"/>
        </w:rPr>
        <w:t xml:space="preserve"> </w:t>
      </w:r>
      <w:r w:rsidR="002953F3" w:rsidRPr="00A87B98">
        <w:rPr>
          <w:rFonts w:eastAsia="Arial" w:cstheme="minorHAnsi"/>
          <w:sz w:val="24"/>
          <w:szCs w:val="24"/>
        </w:rPr>
        <w:t>uwzględnić zapisy raportu oddziaływania na środowisko przedmiotowego przedsięwzięcia  i rozwiązania w nim podane, między innymi dotyczące:</w:t>
      </w:r>
    </w:p>
    <w:p w14:paraId="51F04CCF" w14:textId="5FC33615" w:rsidR="002953F3" w:rsidRPr="00A87B98" w:rsidRDefault="002953F3" w:rsidP="002953F3">
      <w:pPr>
        <w:spacing w:before="9"/>
        <w:jc w:val="both"/>
        <w:rPr>
          <w:rFonts w:eastAsia="Arial" w:cstheme="minorHAnsi"/>
          <w:sz w:val="24"/>
          <w:szCs w:val="24"/>
        </w:rPr>
      </w:pPr>
      <w:r w:rsidRPr="00A87B98">
        <w:rPr>
          <w:rFonts w:eastAsia="Arial" w:cstheme="minorHAnsi"/>
          <w:sz w:val="24"/>
          <w:szCs w:val="24"/>
        </w:rPr>
        <w:t xml:space="preserve">˃ rozwiązań (np. zbiorniki na gnojowicę wykonać jako szczelnie przykryte, </w:t>
      </w:r>
      <w:r w:rsidRPr="00A87B98">
        <w:rPr>
          <w:rFonts w:eastAsia="Arial" w:cstheme="minorHAnsi"/>
          <w:sz w:val="24"/>
          <w:szCs w:val="24"/>
          <w:u w:val="single"/>
        </w:rPr>
        <w:t>zastosowanie wentylacji mechanicznej w projektowanej chlewni</w:t>
      </w:r>
      <w:r w:rsidRPr="00A87B98">
        <w:rPr>
          <w:rFonts w:eastAsia="Arial" w:cstheme="minorHAnsi"/>
          <w:sz w:val="24"/>
          <w:szCs w:val="24"/>
        </w:rPr>
        <w:t>) zapewniających ograniczenie emisji substancji złowo1mych (m.in. amoniaku i siarkowodoru) do wartości dopuszczalnych stężeń określonych w przepisach szczegółowych,</w:t>
      </w:r>
      <w:r w:rsidR="00B7064A" w:rsidRPr="00A87B98">
        <w:rPr>
          <w:rFonts w:eastAsia="Arial" w:cstheme="minorHAnsi"/>
          <w:sz w:val="24"/>
          <w:szCs w:val="24"/>
        </w:rPr>
        <w:t>”</w:t>
      </w:r>
    </w:p>
    <w:p w14:paraId="5B0784AC" w14:textId="77777777" w:rsidR="00B7064A" w:rsidRPr="00A87B98" w:rsidRDefault="002953F3" w:rsidP="00B7064A">
      <w:pPr>
        <w:spacing w:before="9"/>
        <w:jc w:val="both"/>
        <w:rPr>
          <w:rFonts w:eastAsia="Arial" w:cstheme="minorHAnsi"/>
          <w:sz w:val="24"/>
          <w:szCs w:val="24"/>
        </w:rPr>
      </w:pPr>
      <w:r w:rsidRPr="00A87B98">
        <w:rPr>
          <w:rFonts w:cstheme="minorHAnsi"/>
          <w:sz w:val="24"/>
          <w:szCs w:val="24"/>
        </w:rPr>
        <w:t xml:space="preserve"> </w:t>
      </w:r>
      <w:r w:rsidR="00B7064A" w:rsidRPr="00A87B98">
        <w:rPr>
          <w:rFonts w:eastAsia="Arial" w:cstheme="minorHAnsi"/>
          <w:sz w:val="24"/>
          <w:szCs w:val="24"/>
        </w:rPr>
        <w:t>˃ rozwiązań (np. prowadzenie załadunku silosów  pasz  poprzez  przenośniki  spiralne lub łańcuchowe; wytwarzanie pasz przy użyciu mieszalnika posiadającego układ odpylania za pomocą filtra workowego o skuteczności odpylania /min. 95%/ nie wymagającego zastosowania wyrzutni gazów) zapewniających ograniczenie emisji zanieczyszczeń  pyłowych.”</w:t>
      </w:r>
    </w:p>
    <w:p w14:paraId="33EC3B06" w14:textId="4D239DC5" w:rsidR="00B35ED6" w:rsidRPr="00A87B98" w:rsidRDefault="00B35ED6" w:rsidP="002953F3">
      <w:pPr>
        <w:rPr>
          <w:rFonts w:cstheme="minorHAnsi"/>
          <w:sz w:val="24"/>
          <w:szCs w:val="24"/>
        </w:rPr>
      </w:pPr>
    </w:p>
    <w:bookmarkEnd w:id="3"/>
    <w:p w14:paraId="23139D76" w14:textId="0579FD04" w:rsidR="000011B3" w:rsidRPr="00A87B98" w:rsidRDefault="000011B3" w:rsidP="000011B3">
      <w:pPr>
        <w:jc w:val="center"/>
        <w:rPr>
          <w:rFonts w:cstheme="minorHAnsi"/>
          <w:sz w:val="24"/>
          <w:szCs w:val="24"/>
        </w:rPr>
      </w:pPr>
      <w:r w:rsidRPr="00A87B98">
        <w:rPr>
          <w:rFonts w:cstheme="minorHAnsi"/>
          <w:sz w:val="24"/>
          <w:szCs w:val="24"/>
        </w:rPr>
        <w:t xml:space="preserve">powinno być: </w:t>
      </w:r>
    </w:p>
    <w:p w14:paraId="7B958E60" w14:textId="08A13458" w:rsidR="000660C1" w:rsidRPr="00A87B98" w:rsidRDefault="000660C1" w:rsidP="00B35ED6">
      <w:pPr>
        <w:spacing w:before="9"/>
        <w:jc w:val="both"/>
        <w:rPr>
          <w:rFonts w:eastAsia="Arial" w:cstheme="minorHAnsi"/>
          <w:sz w:val="24"/>
          <w:szCs w:val="24"/>
        </w:rPr>
      </w:pPr>
      <w:bookmarkStart w:id="4" w:name="_Hlk172544544"/>
      <w:r w:rsidRPr="00A87B98">
        <w:rPr>
          <w:rFonts w:cstheme="minorHAnsi"/>
          <w:sz w:val="24"/>
          <w:szCs w:val="24"/>
        </w:rPr>
        <w:t>…”</w:t>
      </w:r>
      <w:r w:rsidRPr="00A87B98">
        <w:rPr>
          <w:rFonts w:eastAsia="Arial" w:cstheme="minorHAnsi"/>
          <w:sz w:val="24"/>
          <w:szCs w:val="24"/>
        </w:rPr>
        <w:t xml:space="preserve">uwzględnić zapisy raportu oddziaływania na środowisko przedmiotowego przedsięwzięcia </w:t>
      </w:r>
      <w:r w:rsidR="00B35ED6" w:rsidRPr="00A87B98">
        <w:rPr>
          <w:rFonts w:eastAsia="Arial" w:cstheme="minorHAnsi"/>
          <w:sz w:val="24"/>
          <w:szCs w:val="24"/>
        </w:rPr>
        <w:t xml:space="preserve">                             </w:t>
      </w:r>
      <w:r w:rsidRPr="00A87B98">
        <w:rPr>
          <w:rFonts w:eastAsia="Arial" w:cstheme="minorHAnsi"/>
          <w:sz w:val="24"/>
          <w:szCs w:val="24"/>
        </w:rPr>
        <w:t>i rozwiązania w nim podane, między innymi dotyczące:</w:t>
      </w:r>
    </w:p>
    <w:p w14:paraId="3383FC4D" w14:textId="699B2E60" w:rsidR="000660C1" w:rsidRPr="00A87B98" w:rsidRDefault="000660C1" w:rsidP="00B35ED6">
      <w:pPr>
        <w:spacing w:before="9"/>
        <w:jc w:val="both"/>
        <w:rPr>
          <w:rFonts w:eastAsia="Arial" w:cstheme="minorHAnsi"/>
          <w:sz w:val="24"/>
          <w:szCs w:val="24"/>
        </w:rPr>
      </w:pPr>
      <w:r w:rsidRPr="00A87B98">
        <w:rPr>
          <w:rFonts w:eastAsia="Arial" w:cstheme="minorHAnsi"/>
          <w:sz w:val="24"/>
          <w:szCs w:val="24"/>
        </w:rPr>
        <w:t xml:space="preserve">˃ rozwiązań (np. zbiorniki na gnojowicę wykonać jako szczelnie przykryte, </w:t>
      </w:r>
      <w:r w:rsidRPr="00A87B98">
        <w:rPr>
          <w:rFonts w:eastAsia="Arial" w:cstheme="minorHAnsi"/>
          <w:sz w:val="24"/>
          <w:szCs w:val="24"/>
          <w:u w:val="single"/>
        </w:rPr>
        <w:t>zastosowanie wentylacji grawitacyjnej w projektowanych obiektach inwentarskich</w:t>
      </w:r>
      <w:r w:rsidRPr="00A87B98">
        <w:rPr>
          <w:rFonts w:eastAsia="Arial" w:cstheme="minorHAnsi"/>
          <w:sz w:val="24"/>
          <w:szCs w:val="24"/>
        </w:rPr>
        <w:t>) zapewniających ograniczenie emisji substancji złowo1mych (m.in. amoniaku i siarkowodoru) do wartości dopuszczalnych stężeń określo</w:t>
      </w:r>
      <w:r w:rsidR="00B7064A" w:rsidRPr="00A87B98">
        <w:rPr>
          <w:rFonts w:eastAsia="Arial" w:cstheme="minorHAnsi"/>
          <w:sz w:val="24"/>
          <w:szCs w:val="24"/>
        </w:rPr>
        <w:t>nych w przepisach szczegółowych,”</w:t>
      </w:r>
    </w:p>
    <w:p w14:paraId="5C87D06F" w14:textId="77777777" w:rsidR="00B7064A" w:rsidRPr="00A87B98" w:rsidRDefault="00B7064A" w:rsidP="00B7064A">
      <w:pPr>
        <w:spacing w:before="9"/>
        <w:jc w:val="both"/>
        <w:rPr>
          <w:rFonts w:eastAsia="Arial" w:cstheme="minorHAnsi"/>
          <w:sz w:val="24"/>
          <w:szCs w:val="24"/>
        </w:rPr>
      </w:pPr>
      <w:r w:rsidRPr="00A87B98">
        <w:rPr>
          <w:rFonts w:eastAsia="Arial" w:cstheme="minorHAnsi"/>
          <w:sz w:val="24"/>
          <w:szCs w:val="24"/>
        </w:rPr>
        <w:t>˃ rozwiązań (np. prowadzenie załadunku silosów  pasz  poprzez  przenośniki  spiralne lub łańcuchowe; wytwarzanie pasz przy użyciu mieszalnika posiadającego układ odpylania za pomocą filtra workowego o skuteczności odpylania /min. 95%/ nie wymagającego zastosowania wyrzutni gazów) zapewniających ograniczenie emisji zanieczyszczeń  pyłowych.”</w:t>
      </w:r>
    </w:p>
    <w:p w14:paraId="4A79A5C8" w14:textId="77777777" w:rsidR="00B7064A" w:rsidRPr="00A87B98" w:rsidRDefault="00B7064A" w:rsidP="00B35ED6">
      <w:pPr>
        <w:spacing w:before="9"/>
        <w:jc w:val="both"/>
        <w:rPr>
          <w:rFonts w:eastAsia="Arial" w:cstheme="minorHAnsi"/>
          <w:sz w:val="24"/>
          <w:szCs w:val="24"/>
        </w:rPr>
      </w:pPr>
    </w:p>
    <w:bookmarkEnd w:id="4"/>
    <w:p w14:paraId="24615E24" w14:textId="77777777" w:rsidR="000011B3" w:rsidRPr="00B35ED6" w:rsidRDefault="000011B3" w:rsidP="000011B3">
      <w:pPr>
        <w:jc w:val="center"/>
        <w:rPr>
          <w:rFonts w:cstheme="minorHAnsi"/>
          <w:sz w:val="24"/>
          <w:szCs w:val="24"/>
        </w:rPr>
      </w:pPr>
    </w:p>
    <w:p w14:paraId="4665534F" w14:textId="77777777" w:rsidR="000011B3" w:rsidRPr="00B7064A" w:rsidRDefault="000011B3" w:rsidP="000011B3">
      <w:pPr>
        <w:jc w:val="center"/>
        <w:rPr>
          <w:rFonts w:cstheme="minorHAnsi"/>
          <w:b/>
          <w:sz w:val="24"/>
          <w:szCs w:val="24"/>
        </w:rPr>
      </w:pPr>
      <w:r w:rsidRPr="00B7064A">
        <w:rPr>
          <w:rFonts w:cstheme="minorHAnsi"/>
          <w:b/>
          <w:sz w:val="24"/>
          <w:szCs w:val="24"/>
        </w:rPr>
        <w:t>Uzasadnienie</w:t>
      </w:r>
    </w:p>
    <w:p w14:paraId="0F7B3A58" w14:textId="77777777" w:rsidR="00B35ED6" w:rsidRPr="00B35ED6" w:rsidRDefault="00B35ED6" w:rsidP="000660C1">
      <w:pPr>
        <w:ind w:firstLine="567"/>
        <w:jc w:val="both"/>
        <w:rPr>
          <w:rFonts w:cstheme="minorHAnsi"/>
          <w:sz w:val="24"/>
          <w:szCs w:val="24"/>
        </w:rPr>
      </w:pPr>
    </w:p>
    <w:p w14:paraId="06C7F0B1" w14:textId="1BCD692B" w:rsidR="00FE6864" w:rsidRPr="00FE6864" w:rsidRDefault="000011B3" w:rsidP="000660C1">
      <w:pPr>
        <w:ind w:firstLine="567"/>
        <w:jc w:val="both"/>
        <w:rPr>
          <w:rFonts w:cstheme="minorHAnsi"/>
          <w:color w:val="FF0000"/>
          <w:sz w:val="24"/>
          <w:szCs w:val="24"/>
        </w:rPr>
      </w:pPr>
      <w:r w:rsidRPr="00B35ED6">
        <w:rPr>
          <w:rFonts w:cstheme="minorHAnsi"/>
          <w:sz w:val="24"/>
          <w:szCs w:val="24"/>
        </w:rPr>
        <w:t xml:space="preserve">W dniu </w:t>
      </w:r>
      <w:r w:rsidR="000660C1" w:rsidRPr="00B35ED6">
        <w:rPr>
          <w:rFonts w:cstheme="minorHAnsi"/>
          <w:sz w:val="24"/>
          <w:szCs w:val="24"/>
        </w:rPr>
        <w:t>19</w:t>
      </w:r>
      <w:r w:rsidR="00C70EC8" w:rsidRPr="00B35ED6">
        <w:rPr>
          <w:rFonts w:cstheme="minorHAnsi"/>
          <w:sz w:val="24"/>
          <w:szCs w:val="24"/>
        </w:rPr>
        <w:t>.</w:t>
      </w:r>
      <w:r w:rsidR="000660C1" w:rsidRPr="00B35ED6">
        <w:rPr>
          <w:rFonts w:cstheme="minorHAnsi"/>
          <w:sz w:val="24"/>
          <w:szCs w:val="24"/>
        </w:rPr>
        <w:t>07</w:t>
      </w:r>
      <w:r w:rsidR="00C70EC8" w:rsidRPr="00B35ED6">
        <w:rPr>
          <w:rFonts w:cstheme="minorHAnsi"/>
          <w:sz w:val="24"/>
          <w:szCs w:val="24"/>
        </w:rPr>
        <w:t>.202</w:t>
      </w:r>
      <w:r w:rsidR="000660C1" w:rsidRPr="00B35ED6">
        <w:rPr>
          <w:rFonts w:cstheme="minorHAnsi"/>
          <w:sz w:val="24"/>
          <w:szCs w:val="24"/>
        </w:rPr>
        <w:t>4</w:t>
      </w:r>
      <w:r w:rsidR="00C70EC8" w:rsidRPr="00B35ED6">
        <w:rPr>
          <w:rFonts w:cstheme="minorHAnsi"/>
          <w:sz w:val="24"/>
          <w:szCs w:val="24"/>
        </w:rPr>
        <w:t xml:space="preserve">r. </w:t>
      </w:r>
      <w:r w:rsidRPr="00B35ED6">
        <w:rPr>
          <w:rFonts w:cstheme="minorHAnsi"/>
          <w:sz w:val="24"/>
          <w:szCs w:val="24"/>
        </w:rPr>
        <w:t>wpłyn</w:t>
      </w:r>
      <w:r w:rsidR="000660C1" w:rsidRPr="00B35ED6">
        <w:rPr>
          <w:rFonts w:cstheme="minorHAnsi"/>
          <w:sz w:val="24"/>
          <w:szCs w:val="24"/>
        </w:rPr>
        <w:t xml:space="preserve">ęło postanowienie omyłki pisarskiej z dnia 18.07.2024r. </w:t>
      </w:r>
      <w:r w:rsidRPr="00B35ED6">
        <w:rPr>
          <w:rFonts w:cstheme="minorHAnsi"/>
          <w:sz w:val="24"/>
          <w:szCs w:val="24"/>
        </w:rPr>
        <w:t xml:space="preserve"> </w:t>
      </w:r>
      <w:r w:rsidR="000660C1" w:rsidRPr="00B35ED6">
        <w:rPr>
          <w:rFonts w:cstheme="minorHAnsi"/>
          <w:sz w:val="24"/>
          <w:szCs w:val="24"/>
        </w:rPr>
        <w:t xml:space="preserve">Państwowego Powiatowego Inspektora Sanitarnego w Malborku </w:t>
      </w:r>
      <w:r w:rsidR="00696F0C" w:rsidRPr="00B35ED6">
        <w:rPr>
          <w:rFonts w:cstheme="minorHAnsi"/>
          <w:sz w:val="24"/>
          <w:szCs w:val="24"/>
        </w:rPr>
        <w:t xml:space="preserve"> </w:t>
      </w:r>
      <w:r w:rsidR="00696F0C" w:rsidRPr="00A87B98">
        <w:rPr>
          <w:rFonts w:cstheme="minorHAnsi"/>
          <w:sz w:val="24"/>
          <w:szCs w:val="24"/>
        </w:rPr>
        <w:t xml:space="preserve">o sprostowanie  omyłki </w:t>
      </w:r>
      <w:r w:rsidR="000660C1" w:rsidRPr="00A87B98">
        <w:rPr>
          <w:rFonts w:cstheme="minorHAnsi"/>
          <w:sz w:val="24"/>
          <w:szCs w:val="24"/>
        </w:rPr>
        <w:t xml:space="preserve"> pisarskiej</w:t>
      </w:r>
      <w:r w:rsidR="003E3E0B" w:rsidRPr="00A87B98">
        <w:rPr>
          <w:rFonts w:cstheme="minorHAnsi"/>
          <w:sz w:val="24"/>
          <w:szCs w:val="24"/>
        </w:rPr>
        <w:t xml:space="preserve"> </w:t>
      </w:r>
      <w:r w:rsidR="00FE6864" w:rsidRPr="00A87B98">
        <w:rPr>
          <w:rFonts w:cstheme="minorHAnsi"/>
          <w:sz w:val="24"/>
          <w:szCs w:val="24"/>
        </w:rPr>
        <w:t>w opinii z dnia 27 grudnia 2023 r.</w:t>
      </w:r>
      <w:r w:rsidR="00A87B98">
        <w:rPr>
          <w:rFonts w:cstheme="minorHAnsi"/>
          <w:sz w:val="24"/>
          <w:szCs w:val="24"/>
        </w:rPr>
        <w:t xml:space="preserve"> znak sprawy SE.NS.80.4461.30.2023.EK </w:t>
      </w:r>
      <w:r w:rsidR="00FE6864" w:rsidRPr="00A87B98">
        <w:rPr>
          <w:rFonts w:cstheme="minorHAnsi"/>
          <w:sz w:val="24"/>
          <w:szCs w:val="24"/>
        </w:rPr>
        <w:t xml:space="preserve"> dotyczącej wydania</w:t>
      </w:r>
      <w:r w:rsidR="00FE6864">
        <w:rPr>
          <w:rFonts w:cstheme="minorHAnsi"/>
          <w:sz w:val="24"/>
          <w:szCs w:val="24"/>
        </w:rPr>
        <w:t xml:space="preserve"> </w:t>
      </w:r>
      <w:r w:rsidR="00696F0C" w:rsidRPr="00B35ED6">
        <w:rPr>
          <w:rFonts w:cstheme="minorHAnsi"/>
          <w:sz w:val="24"/>
          <w:szCs w:val="24"/>
        </w:rPr>
        <w:t xml:space="preserve">decyzji o środowiskowych uwarunkowaniach dla inwestycji pn. </w:t>
      </w:r>
      <w:r w:rsidR="000660C1" w:rsidRPr="00B35ED6">
        <w:rPr>
          <w:rFonts w:cstheme="minorHAnsi"/>
          <w:sz w:val="24"/>
          <w:szCs w:val="24"/>
        </w:rPr>
        <w:t>„</w:t>
      </w:r>
      <w:r w:rsidR="000660C1" w:rsidRPr="00B35ED6">
        <w:rPr>
          <w:rFonts w:cstheme="minorHAnsi"/>
          <w:b/>
          <w:bCs/>
          <w:sz w:val="24"/>
          <w:szCs w:val="24"/>
        </w:rPr>
        <w:t xml:space="preserve">Powiększenie stada bydła mlecznego w wyniku rozbudowy infrastruktury hodowlanej </w:t>
      </w:r>
      <w:r w:rsidR="00A87B98">
        <w:rPr>
          <w:rFonts w:cstheme="minorHAnsi"/>
          <w:b/>
          <w:bCs/>
          <w:sz w:val="24"/>
          <w:szCs w:val="24"/>
        </w:rPr>
        <w:t xml:space="preserve">                  </w:t>
      </w:r>
      <w:r w:rsidR="000660C1" w:rsidRPr="00B35ED6">
        <w:rPr>
          <w:rFonts w:cstheme="minorHAnsi"/>
          <w:b/>
          <w:bCs/>
          <w:sz w:val="24"/>
          <w:szCs w:val="24"/>
        </w:rPr>
        <w:t>i towarzyszącej oraz optymalizacja technologii hodowli na terenie Gospodarstwa  FORTUNE Sp. z o.o.  w Cieszymowie gm. Mikołajki Pomorskie</w:t>
      </w:r>
      <w:r w:rsidR="000660C1" w:rsidRPr="00B35ED6">
        <w:rPr>
          <w:rFonts w:cstheme="minorHAnsi"/>
          <w:sz w:val="24"/>
          <w:szCs w:val="24"/>
        </w:rPr>
        <w:t xml:space="preserve">” realizowanego na działkach o nr 90/9, nr 96/36, nr 129/31, nr 129/33, </w:t>
      </w:r>
      <w:r w:rsidR="00A87B98">
        <w:rPr>
          <w:rFonts w:cstheme="minorHAnsi"/>
          <w:sz w:val="24"/>
          <w:szCs w:val="24"/>
        </w:rPr>
        <w:t xml:space="preserve"> </w:t>
      </w:r>
      <w:r w:rsidR="000660C1" w:rsidRPr="00B35ED6">
        <w:rPr>
          <w:rFonts w:cstheme="minorHAnsi"/>
          <w:sz w:val="24"/>
          <w:szCs w:val="24"/>
        </w:rPr>
        <w:t>nr 129/34,  nr 129/35, nr 129/36, nr 129/37, nr 129/38,  nr 129/39,  nr 129/40, nr 78/15,</w:t>
      </w:r>
      <w:r w:rsidR="00A87B98">
        <w:rPr>
          <w:rFonts w:cstheme="minorHAnsi"/>
          <w:sz w:val="24"/>
          <w:szCs w:val="24"/>
        </w:rPr>
        <w:t xml:space="preserve"> </w:t>
      </w:r>
      <w:r w:rsidR="000660C1" w:rsidRPr="00B35ED6">
        <w:rPr>
          <w:rFonts w:cstheme="minorHAnsi"/>
          <w:sz w:val="24"/>
          <w:szCs w:val="24"/>
        </w:rPr>
        <w:t xml:space="preserve">nr 78/19, obręb Stążki, </w:t>
      </w:r>
      <w:r w:rsidR="000660C1" w:rsidRPr="00B35ED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0660C1" w:rsidRPr="00B35ED6">
        <w:rPr>
          <w:rFonts w:cstheme="minorHAnsi"/>
          <w:sz w:val="24"/>
          <w:szCs w:val="24"/>
        </w:rPr>
        <w:t xml:space="preserve">gmina Mikołajki Pomorskie, powiat sztumski, woj. pomorskie; </w:t>
      </w:r>
    </w:p>
    <w:p w14:paraId="3839DB6F" w14:textId="6687871A" w:rsidR="000011B3" w:rsidRPr="00B35ED6" w:rsidRDefault="00FE6864" w:rsidP="000660C1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Państwowy Powiatowy Inspektor Sanitarny dokonał zmiany w wierszu 5 na str. 3 przedmiotowej opinii po przez zastąpienie słów: „ w</w:t>
      </w:r>
      <w:r w:rsidR="00B35ED6" w:rsidRPr="003E3E0B">
        <w:rPr>
          <w:rFonts w:cstheme="minorHAnsi"/>
          <w:sz w:val="24"/>
          <w:szCs w:val="24"/>
          <w:u w:val="single"/>
        </w:rPr>
        <w:t>entylacji</w:t>
      </w:r>
      <w:r>
        <w:rPr>
          <w:rFonts w:cstheme="minorHAnsi"/>
          <w:sz w:val="24"/>
          <w:szCs w:val="24"/>
          <w:u w:val="single"/>
        </w:rPr>
        <w:t xml:space="preserve"> mechanicznej w projektowanej chlewni” słowami „ wentylacji</w:t>
      </w:r>
      <w:r w:rsidR="00B35ED6" w:rsidRPr="003E3E0B">
        <w:rPr>
          <w:rFonts w:cstheme="minorHAnsi"/>
          <w:sz w:val="24"/>
          <w:szCs w:val="24"/>
          <w:u w:val="single"/>
        </w:rPr>
        <w:t xml:space="preserve"> grawitacyjnej w projektowanych obiektach inwentarskich</w:t>
      </w:r>
      <w:r>
        <w:rPr>
          <w:rFonts w:cstheme="minorHAnsi"/>
          <w:sz w:val="24"/>
          <w:szCs w:val="24"/>
          <w:u w:val="single"/>
        </w:rPr>
        <w:t>”.</w:t>
      </w:r>
      <w:r w:rsidR="00696F0C" w:rsidRPr="00B35ED6">
        <w:rPr>
          <w:rFonts w:cstheme="minorHAnsi"/>
          <w:sz w:val="24"/>
          <w:szCs w:val="24"/>
        </w:rPr>
        <w:t xml:space="preserve">  </w:t>
      </w:r>
    </w:p>
    <w:p w14:paraId="3671B565" w14:textId="77777777" w:rsidR="00B35ED6" w:rsidRPr="00B35ED6" w:rsidRDefault="00B35ED6" w:rsidP="000660C1">
      <w:pPr>
        <w:ind w:firstLine="567"/>
        <w:jc w:val="both"/>
        <w:rPr>
          <w:rFonts w:cstheme="minorHAnsi"/>
          <w:sz w:val="24"/>
          <w:szCs w:val="24"/>
        </w:rPr>
      </w:pPr>
    </w:p>
    <w:p w14:paraId="61311EFB" w14:textId="117323C6" w:rsidR="00800E6C" w:rsidRPr="00A87B98" w:rsidRDefault="00B35ED6" w:rsidP="00B35ED6">
      <w:pPr>
        <w:spacing w:before="9"/>
        <w:jc w:val="both"/>
        <w:rPr>
          <w:rFonts w:cstheme="minorHAnsi"/>
          <w:sz w:val="24"/>
          <w:szCs w:val="24"/>
        </w:rPr>
      </w:pPr>
      <w:r w:rsidRPr="00800E6C">
        <w:rPr>
          <w:rFonts w:cstheme="minorHAnsi"/>
          <w:color w:val="FF0000"/>
          <w:sz w:val="24"/>
          <w:szCs w:val="24"/>
        </w:rPr>
        <w:t xml:space="preserve">       </w:t>
      </w:r>
      <w:r w:rsidR="00800E6C" w:rsidRPr="00A87B98">
        <w:rPr>
          <w:rFonts w:cstheme="minorHAnsi"/>
          <w:sz w:val="24"/>
          <w:szCs w:val="24"/>
        </w:rPr>
        <w:t>Zapisy sprostowane w/w postanowieniem powtórzono w decyzji o środowiskowych uwarunkowaniach z dnia 08.07.2024 r. (znak RGIV.6220.19.2023) dla inwestycji pn. „</w:t>
      </w:r>
      <w:r w:rsidR="00800E6C" w:rsidRPr="00A87B98">
        <w:rPr>
          <w:rFonts w:cstheme="minorHAnsi"/>
          <w:b/>
          <w:bCs/>
          <w:sz w:val="24"/>
          <w:szCs w:val="24"/>
        </w:rPr>
        <w:t xml:space="preserve">Powiększenie stada bydła mlecznego w wyniku rozbudowy infrastruktury hodowlanej </w:t>
      </w:r>
      <w:r w:rsidR="00A87B98">
        <w:rPr>
          <w:rFonts w:cstheme="minorHAnsi"/>
          <w:b/>
          <w:bCs/>
          <w:sz w:val="24"/>
          <w:szCs w:val="24"/>
        </w:rPr>
        <w:t xml:space="preserve">                </w:t>
      </w:r>
      <w:r w:rsidR="00800E6C" w:rsidRPr="00A87B98">
        <w:rPr>
          <w:rFonts w:cstheme="minorHAnsi"/>
          <w:b/>
          <w:bCs/>
          <w:sz w:val="24"/>
          <w:szCs w:val="24"/>
        </w:rPr>
        <w:t>i towarzyszącej oraz optymalizacja technologii hodowli na terenie Gospodarstwa  FORTUNE Sp. z o.o.  w Cieszymowie gm. Mikołajki Pomorskie</w:t>
      </w:r>
      <w:r w:rsidR="00800E6C" w:rsidRPr="00A87B98">
        <w:rPr>
          <w:rFonts w:cstheme="minorHAnsi"/>
          <w:sz w:val="24"/>
          <w:szCs w:val="24"/>
        </w:rPr>
        <w:t xml:space="preserve">” realizowanego na działkach o nr 90/9, nr 96/36, nr 129/31, nr 129/33, nr 129/34,  nr 129/35, nr 129/36, nr 129/37, nr 129/38,  nr 129/39,  nr 129/40, nr 78/15, nr 78/19, obręb Stążki, </w:t>
      </w:r>
      <w:r w:rsidR="00800E6C" w:rsidRPr="00A87B98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800E6C" w:rsidRPr="00A87B98">
        <w:rPr>
          <w:rFonts w:cstheme="minorHAnsi"/>
          <w:sz w:val="24"/>
          <w:szCs w:val="24"/>
        </w:rPr>
        <w:t xml:space="preserve">gmina Mikołajki Pomorskie, powiat sztumski, woj. Pomorskie. </w:t>
      </w:r>
    </w:p>
    <w:p w14:paraId="7338AD82" w14:textId="171814CA" w:rsidR="00800E6C" w:rsidRPr="00A87B98" w:rsidRDefault="00800E6C" w:rsidP="00B35ED6">
      <w:pPr>
        <w:spacing w:before="9"/>
        <w:jc w:val="both"/>
        <w:rPr>
          <w:rFonts w:cstheme="minorHAnsi"/>
          <w:sz w:val="24"/>
          <w:szCs w:val="24"/>
        </w:rPr>
      </w:pPr>
      <w:r w:rsidRPr="00A87B98">
        <w:rPr>
          <w:rFonts w:cstheme="minorHAnsi"/>
          <w:sz w:val="24"/>
          <w:szCs w:val="24"/>
        </w:rPr>
        <w:tab/>
        <w:t xml:space="preserve">W związku z tym konieczne jest wydanie przedmiotowego postanowienia </w:t>
      </w:r>
      <w:r w:rsidR="00A87B98">
        <w:rPr>
          <w:rFonts w:cstheme="minorHAnsi"/>
          <w:sz w:val="24"/>
          <w:szCs w:val="24"/>
        </w:rPr>
        <w:t xml:space="preserve">                             </w:t>
      </w:r>
      <w:r w:rsidRPr="00A87B98">
        <w:rPr>
          <w:rFonts w:cstheme="minorHAnsi"/>
          <w:sz w:val="24"/>
          <w:szCs w:val="24"/>
        </w:rPr>
        <w:t>o sprostowaniu oczywistej omyłki w w/w decyzji o środowiskowych uwarunkowaniach z dnia 08.07.2024 r. (znak RGIV.6220.19.2023).</w:t>
      </w:r>
    </w:p>
    <w:p w14:paraId="17A32C8B" w14:textId="6B8CF4FC" w:rsidR="00696F0C" w:rsidRPr="00B35ED6" w:rsidRDefault="00800E6C" w:rsidP="00B35ED6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696F0C" w:rsidRPr="00B35ED6">
        <w:rPr>
          <w:rFonts w:cstheme="minorHAnsi"/>
          <w:sz w:val="24"/>
          <w:szCs w:val="24"/>
        </w:rPr>
        <w:t>akres sprostowania zapisów wydanej decyzji środowiskowej znajduje potwierdzenie w zgromadzonej dokumentacj</w:t>
      </w:r>
      <w:r w:rsidR="00730AC0" w:rsidRPr="00B35ED6">
        <w:rPr>
          <w:rFonts w:cstheme="minorHAnsi"/>
          <w:sz w:val="24"/>
          <w:szCs w:val="24"/>
        </w:rPr>
        <w:t>i</w:t>
      </w:r>
      <w:r w:rsidR="00696F0C" w:rsidRPr="00B35ED6">
        <w:rPr>
          <w:rFonts w:cstheme="minorHAnsi"/>
          <w:sz w:val="24"/>
          <w:szCs w:val="24"/>
        </w:rPr>
        <w:t xml:space="preserve">. </w:t>
      </w:r>
      <w:r w:rsidR="00730AC0" w:rsidRPr="00B35ED6">
        <w:rPr>
          <w:rFonts w:cstheme="minorHAnsi"/>
          <w:sz w:val="24"/>
          <w:szCs w:val="24"/>
        </w:rPr>
        <w:t>Zważywszy na</w:t>
      </w:r>
      <w:r w:rsidR="00696F0C" w:rsidRPr="00B35ED6">
        <w:rPr>
          <w:rFonts w:cstheme="minorHAnsi"/>
          <w:sz w:val="24"/>
          <w:szCs w:val="24"/>
        </w:rPr>
        <w:t xml:space="preserve"> powyżs</w:t>
      </w:r>
      <w:r w:rsidR="00730AC0" w:rsidRPr="00B35ED6">
        <w:rPr>
          <w:rFonts w:cstheme="minorHAnsi"/>
          <w:sz w:val="24"/>
          <w:szCs w:val="24"/>
        </w:rPr>
        <w:t>ze</w:t>
      </w:r>
      <w:r w:rsidR="00696F0C" w:rsidRPr="00B35ED6">
        <w:rPr>
          <w:rFonts w:cstheme="minorHAnsi"/>
          <w:sz w:val="24"/>
          <w:szCs w:val="24"/>
        </w:rPr>
        <w:t xml:space="preserve"> wymienion</w:t>
      </w:r>
      <w:r w:rsidR="00730AC0" w:rsidRPr="00B35ED6">
        <w:rPr>
          <w:rFonts w:cstheme="minorHAnsi"/>
          <w:sz w:val="24"/>
          <w:szCs w:val="24"/>
        </w:rPr>
        <w:t>y</w:t>
      </w:r>
      <w:r w:rsidR="00696F0C" w:rsidRPr="00B35ED6">
        <w:rPr>
          <w:rFonts w:cstheme="minorHAnsi"/>
          <w:sz w:val="24"/>
          <w:szCs w:val="24"/>
        </w:rPr>
        <w:t xml:space="preserve"> </w:t>
      </w:r>
      <w:r w:rsidR="00730AC0" w:rsidRPr="00B35ED6">
        <w:rPr>
          <w:rFonts w:cstheme="minorHAnsi"/>
          <w:sz w:val="24"/>
          <w:szCs w:val="24"/>
        </w:rPr>
        <w:t>na wstępie</w:t>
      </w:r>
      <w:r w:rsidR="00696F0C" w:rsidRPr="00B35ED6">
        <w:rPr>
          <w:rFonts w:cstheme="minorHAnsi"/>
          <w:sz w:val="24"/>
          <w:szCs w:val="24"/>
        </w:rPr>
        <w:t xml:space="preserve"> bł</w:t>
      </w:r>
      <w:r w:rsidR="00730AC0" w:rsidRPr="00B35ED6">
        <w:rPr>
          <w:rFonts w:cstheme="minorHAnsi"/>
          <w:sz w:val="24"/>
          <w:szCs w:val="24"/>
        </w:rPr>
        <w:t>ąd</w:t>
      </w:r>
      <w:r w:rsidR="00696F0C" w:rsidRPr="00B35ED6">
        <w:rPr>
          <w:rFonts w:cstheme="minorHAnsi"/>
          <w:sz w:val="24"/>
          <w:szCs w:val="24"/>
        </w:rPr>
        <w:t xml:space="preserve"> należy uznać za oczywist</w:t>
      </w:r>
      <w:r w:rsidR="00730AC0" w:rsidRPr="00B35ED6">
        <w:rPr>
          <w:rFonts w:cstheme="minorHAnsi"/>
          <w:sz w:val="24"/>
          <w:szCs w:val="24"/>
        </w:rPr>
        <w:t xml:space="preserve">ą </w:t>
      </w:r>
      <w:r w:rsidR="00696F0C" w:rsidRPr="00B35ED6">
        <w:rPr>
          <w:rFonts w:cstheme="minorHAnsi"/>
          <w:sz w:val="24"/>
          <w:szCs w:val="24"/>
        </w:rPr>
        <w:t>omyłk</w:t>
      </w:r>
      <w:r w:rsidR="00730AC0" w:rsidRPr="00B35ED6">
        <w:rPr>
          <w:rFonts w:cstheme="minorHAnsi"/>
          <w:sz w:val="24"/>
          <w:szCs w:val="24"/>
        </w:rPr>
        <w:t>ę.</w:t>
      </w:r>
    </w:p>
    <w:p w14:paraId="69F08BD6" w14:textId="4348B477" w:rsidR="00730AC0" w:rsidRPr="00B35ED6" w:rsidRDefault="00730AC0" w:rsidP="00B35ED6">
      <w:pPr>
        <w:ind w:firstLine="567"/>
        <w:jc w:val="both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>Podsumowując, Wójt Gminy Mikołajki Pomorskie w oparciu o art. 113 5 1 k.p.a. zgodnie z którym „</w:t>
      </w:r>
      <w:r w:rsidRPr="00B35ED6">
        <w:rPr>
          <w:rFonts w:cstheme="minorHAnsi"/>
          <w:i/>
          <w:sz w:val="24"/>
          <w:szCs w:val="24"/>
        </w:rPr>
        <w:t>organ administracji publicznej może z urzędu w drodze postanowienia błędy pisarskie i rachunkowe oraz inne oczywiste omyłki w wydanych przez ten organ decyzjach</w:t>
      </w:r>
      <w:r w:rsidRPr="00B35ED6">
        <w:rPr>
          <w:rFonts w:cstheme="minorHAnsi"/>
          <w:sz w:val="24"/>
          <w:szCs w:val="24"/>
        </w:rPr>
        <w:t>” postanowił sprostować na wniosek strony oczywistą omyłką w wydanej przez siebie decyzji w sposób wskazany w sentencji.</w:t>
      </w:r>
    </w:p>
    <w:p w14:paraId="0F556439" w14:textId="77777777" w:rsidR="00B35ED6" w:rsidRDefault="00B35ED6" w:rsidP="00730AC0">
      <w:pPr>
        <w:jc w:val="center"/>
        <w:rPr>
          <w:rFonts w:cstheme="minorHAnsi"/>
        </w:rPr>
      </w:pPr>
    </w:p>
    <w:p w14:paraId="495D8C91" w14:textId="77777777" w:rsidR="00B35ED6" w:rsidRDefault="00B35ED6" w:rsidP="00730AC0">
      <w:pPr>
        <w:jc w:val="center"/>
        <w:rPr>
          <w:rFonts w:cstheme="minorHAnsi"/>
        </w:rPr>
      </w:pPr>
    </w:p>
    <w:p w14:paraId="4C318B8D" w14:textId="5F5B8709" w:rsidR="00730AC0" w:rsidRPr="00B35ED6" w:rsidRDefault="00730AC0" w:rsidP="00730AC0">
      <w:pPr>
        <w:jc w:val="center"/>
        <w:rPr>
          <w:rFonts w:cstheme="minorHAnsi"/>
        </w:rPr>
      </w:pPr>
      <w:r w:rsidRPr="00B35ED6">
        <w:rPr>
          <w:rFonts w:cstheme="minorHAnsi"/>
        </w:rPr>
        <w:lastRenderedPageBreak/>
        <w:t>Pouczenie</w:t>
      </w:r>
    </w:p>
    <w:p w14:paraId="056247C3" w14:textId="46CD4A29" w:rsidR="00B35ED6" w:rsidRPr="00B35ED6" w:rsidRDefault="00730AC0" w:rsidP="00B35ED6">
      <w:pPr>
        <w:ind w:firstLine="567"/>
        <w:jc w:val="both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>Na niniejsze postanowienie przysługuje zażalenie do Samorządowego Kolegium Odwoławczego w Gdańsku za pośrednictwem Wójta Gminy Mikołajki Pomorskie w terminie 7 dni od dnia otrzymania niniejszego postanowienia.</w:t>
      </w:r>
    </w:p>
    <w:p w14:paraId="134394F5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43AEA482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329077FC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23E161F7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522D29E2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5FB14857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095151EA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5C8A6475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69F80AF2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140BABC4" w14:textId="77777777" w:rsidR="00A87B98" w:rsidRDefault="00A87B98" w:rsidP="00730AC0">
      <w:pPr>
        <w:jc w:val="both"/>
        <w:rPr>
          <w:rFonts w:cstheme="minorHAnsi"/>
          <w:sz w:val="24"/>
          <w:szCs w:val="24"/>
        </w:rPr>
      </w:pPr>
    </w:p>
    <w:p w14:paraId="6E6191BA" w14:textId="6BC8DE79" w:rsidR="00730AC0" w:rsidRPr="00B35ED6" w:rsidRDefault="00730AC0" w:rsidP="00730AC0">
      <w:pPr>
        <w:jc w:val="both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>Otrzymują:</w:t>
      </w:r>
    </w:p>
    <w:p w14:paraId="15374C4B" w14:textId="77777777" w:rsidR="00B35ED6" w:rsidRPr="00B35ED6" w:rsidRDefault="00B35ED6" w:rsidP="00B35ED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>„FORTUNE” Sp. z o.o,  z siedzibą w Cieszymowie 3; 82-433 Mikołajki Pomorskie,</w:t>
      </w:r>
    </w:p>
    <w:p w14:paraId="05768AC7" w14:textId="77777777" w:rsidR="00B35ED6" w:rsidRPr="00B35ED6" w:rsidRDefault="00B35ED6" w:rsidP="00B35ED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 xml:space="preserve">Strony postępowania (przez obwieszczenie), </w:t>
      </w:r>
    </w:p>
    <w:p w14:paraId="2FB6AA3E" w14:textId="77777777" w:rsidR="00B35ED6" w:rsidRPr="00B35ED6" w:rsidRDefault="00B35ED6" w:rsidP="00B35ED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>a/a.</w:t>
      </w:r>
    </w:p>
    <w:p w14:paraId="0DADDDF9" w14:textId="77777777" w:rsidR="00B35ED6" w:rsidRPr="00B35ED6" w:rsidRDefault="00B35ED6" w:rsidP="00B35ED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2295DF1" w14:textId="77777777" w:rsidR="00B35ED6" w:rsidRPr="00B35ED6" w:rsidRDefault="00B35ED6" w:rsidP="00B35ED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>Do wiadomości:</w:t>
      </w:r>
    </w:p>
    <w:p w14:paraId="6805C123" w14:textId="77777777" w:rsidR="00B35ED6" w:rsidRPr="00B35ED6" w:rsidRDefault="00B35ED6" w:rsidP="00B35ED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>Regionalna Dyrekcja Ochrony Środowiska w Gdańsku, ul. Chmielna 54/57, 80-748 Gdańsk,</w:t>
      </w:r>
    </w:p>
    <w:p w14:paraId="3FCF4CB5" w14:textId="77777777" w:rsidR="00B35ED6" w:rsidRPr="00B35ED6" w:rsidRDefault="00B35ED6" w:rsidP="00B35ED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>Państwowy Powiatowy Inspektor Sanitarny w Malborku, ul. Słowackiego 64, 82-200 Malbork,</w:t>
      </w:r>
    </w:p>
    <w:p w14:paraId="0FB91195" w14:textId="77777777" w:rsidR="00B35ED6" w:rsidRDefault="00B35ED6" w:rsidP="00B35ED6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B35ED6">
        <w:rPr>
          <w:rFonts w:cstheme="minorHAnsi"/>
          <w:sz w:val="24"/>
          <w:szCs w:val="24"/>
        </w:rPr>
        <w:t xml:space="preserve">Państwowe Gospodarstwo Wodne WODY POLSKIE,  Regionalny Zarząd Gospodarki Wodnej  w Gdańsku, ul. Ks. Franciszka Rogaczewskiego 9/19;  80-804 Gdańsk                                    </w:t>
      </w:r>
    </w:p>
    <w:p w14:paraId="35B2705E" w14:textId="77777777" w:rsidR="00B35ED6" w:rsidRDefault="00B35ED6" w:rsidP="00B35ED6">
      <w:pPr>
        <w:pStyle w:val="Akapitzlist"/>
        <w:spacing w:line="276" w:lineRule="auto"/>
        <w:rPr>
          <w:sz w:val="24"/>
          <w:szCs w:val="24"/>
        </w:rPr>
      </w:pPr>
    </w:p>
    <w:p w14:paraId="670EF7CC" w14:textId="77777777" w:rsidR="00B35ED6" w:rsidRDefault="00B35ED6" w:rsidP="00B35ED6">
      <w:pPr>
        <w:pStyle w:val="Akapitzlist"/>
        <w:spacing w:line="276" w:lineRule="auto"/>
        <w:rPr>
          <w:sz w:val="24"/>
          <w:szCs w:val="24"/>
        </w:rPr>
      </w:pPr>
    </w:p>
    <w:p w14:paraId="3154EC01" w14:textId="77777777" w:rsidR="00B35ED6" w:rsidRDefault="00B35ED6" w:rsidP="00B35ED6">
      <w:pPr>
        <w:pStyle w:val="Akapitzlist"/>
        <w:spacing w:line="276" w:lineRule="auto"/>
        <w:rPr>
          <w:sz w:val="24"/>
          <w:szCs w:val="24"/>
        </w:rPr>
      </w:pPr>
    </w:p>
    <w:p w14:paraId="5C07E778" w14:textId="77777777" w:rsidR="00B35ED6" w:rsidRDefault="00B35ED6" w:rsidP="00B35ED6">
      <w:pPr>
        <w:pStyle w:val="Akapitzlist"/>
        <w:spacing w:line="276" w:lineRule="auto"/>
        <w:rPr>
          <w:sz w:val="24"/>
          <w:szCs w:val="24"/>
        </w:rPr>
      </w:pPr>
    </w:p>
    <w:p w14:paraId="690F04E2" w14:textId="21EEAA4C" w:rsidR="004D162C" w:rsidRPr="00B35ED6" w:rsidRDefault="004D162C" w:rsidP="00B35ED6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B35ED6">
        <w:rPr>
          <w:sz w:val="24"/>
          <w:szCs w:val="24"/>
        </w:rPr>
        <w:t xml:space="preserve">Sporządził: </w:t>
      </w:r>
      <w:r w:rsidRPr="00B35ED6">
        <w:rPr>
          <w:i/>
          <w:iCs/>
          <w:sz w:val="24"/>
          <w:szCs w:val="24"/>
        </w:rPr>
        <w:t>Anna Kuśmierczyk</w:t>
      </w:r>
    </w:p>
    <w:sectPr w:rsidR="004D162C" w:rsidRPr="00B35E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8DBF0" w14:textId="77777777" w:rsidR="005E360F" w:rsidRDefault="005E360F" w:rsidP="00730AC0">
      <w:pPr>
        <w:spacing w:after="0" w:line="240" w:lineRule="auto"/>
      </w:pPr>
      <w:r>
        <w:separator/>
      </w:r>
    </w:p>
  </w:endnote>
  <w:endnote w:type="continuationSeparator" w:id="0">
    <w:p w14:paraId="25A0A131" w14:textId="77777777" w:rsidR="005E360F" w:rsidRDefault="005E360F" w:rsidP="0073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rchmen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Theme="majorEastAsia" w:hAnsi="Times New Roman" w:cs="Times New Roman"/>
        <w:sz w:val="18"/>
        <w:szCs w:val="18"/>
      </w:rPr>
      <w:id w:val="1767656015"/>
      <w:docPartObj>
        <w:docPartGallery w:val="Page Numbers (Bottom of Page)"/>
        <w:docPartUnique/>
      </w:docPartObj>
    </w:sdtPr>
    <w:sdtContent>
      <w:p w14:paraId="77C06DAD" w14:textId="6C0E5EDB" w:rsidR="00C70EC8" w:rsidRPr="00C70EC8" w:rsidRDefault="00C70EC8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C70EC8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C70EC8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C70EC8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C70EC8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B7064A" w:rsidRPr="00B7064A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C70EC8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1EBD42D8" w14:textId="77777777" w:rsidR="00730AC0" w:rsidRDefault="00730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A417C" w14:textId="77777777" w:rsidR="005E360F" w:rsidRDefault="005E360F" w:rsidP="00730AC0">
      <w:pPr>
        <w:spacing w:after="0" w:line="240" w:lineRule="auto"/>
      </w:pPr>
      <w:r>
        <w:separator/>
      </w:r>
    </w:p>
  </w:footnote>
  <w:footnote w:type="continuationSeparator" w:id="0">
    <w:p w14:paraId="7DD71E97" w14:textId="77777777" w:rsidR="005E360F" w:rsidRDefault="005E360F" w:rsidP="00730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C32"/>
    <w:multiLevelType w:val="hybridMultilevel"/>
    <w:tmpl w:val="ADFE7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4B2E"/>
    <w:multiLevelType w:val="hybridMultilevel"/>
    <w:tmpl w:val="EEC23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10A4"/>
    <w:multiLevelType w:val="hybridMultilevel"/>
    <w:tmpl w:val="D44AADD8"/>
    <w:lvl w:ilvl="0" w:tplc="47AADCB0">
      <w:start w:val="1"/>
      <w:numFmt w:val="decimal"/>
      <w:lvlText w:val="%1."/>
      <w:lvlJc w:val="left"/>
      <w:pPr>
        <w:ind w:left="853" w:hanging="326"/>
      </w:pPr>
      <w:rPr>
        <w:rFonts w:ascii="Arial" w:eastAsia="Arial" w:hAnsi="Arial" w:hint="default"/>
        <w:sz w:val="21"/>
        <w:szCs w:val="21"/>
      </w:rPr>
    </w:lvl>
    <w:lvl w:ilvl="1" w:tplc="0FF200C0">
      <w:start w:val="1"/>
      <w:numFmt w:val="bullet"/>
      <w:lvlText w:val="-"/>
      <w:lvlJc w:val="left"/>
      <w:pPr>
        <w:ind w:left="1547" w:hanging="340"/>
      </w:pPr>
      <w:rPr>
        <w:rFonts w:ascii="Arial" w:eastAsia="Arial" w:hAnsi="Arial" w:hint="default"/>
        <w:w w:val="191"/>
        <w:sz w:val="21"/>
        <w:szCs w:val="21"/>
      </w:rPr>
    </w:lvl>
    <w:lvl w:ilvl="2" w:tplc="2732F440">
      <w:start w:val="1"/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E01AE742">
      <w:start w:val="1"/>
      <w:numFmt w:val="bullet"/>
      <w:lvlText w:val="•"/>
      <w:lvlJc w:val="left"/>
      <w:pPr>
        <w:ind w:left="3457" w:hanging="340"/>
      </w:pPr>
      <w:rPr>
        <w:rFonts w:hint="default"/>
      </w:rPr>
    </w:lvl>
    <w:lvl w:ilvl="4" w:tplc="82A462E4">
      <w:start w:val="1"/>
      <w:numFmt w:val="bullet"/>
      <w:lvlText w:val="•"/>
      <w:lvlJc w:val="left"/>
      <w:pPr>
        <w:ind w:left="4412" w:hanging="340"/>
      </w:pPr>
      <w:rPr>
        <w:rFonts w:hint="default"/>
      </w:rPr>
    </w:lvl>
    <w:lvl w:ilvl="5" w:tplc="232CBED2">
      <w:start w:val="1"/>
      <w:numFmt w:val="bullet"/>
      <w:lvlText w:val="•"/>
      <w:lvlJc w:val="left"/>
      <w:pPr>
        <w:ind w:left="5367" w:hanging="340"/>
      </w:pPr>
      <w:rPr>
        <w:rFonts w:hint="default"/>
      </w:rPr>
    </w:lvl>
    <w:lvl w:ilvl="6" w:tplc="07CC5D46">
      <w:start w:val="1"/>
      <w:numFmt w:val="bullet"/>
      <w:lvlText w:val="•"/>
      <w:lvlJc w:val="left"/>
      <w:pPr>
        <w:ind w:left="6322" w:hanging="340"/>
      </w:pPr>
      <w:rPr>
        <w:rFonts w:hint="default"/>
      </w:rPr>
    </w:lvl>
    <w:lvl w:ilvl="7" w:tplc="B8C8741C">
      <w:start w:val="1"/>
      <w:numFmt w:val="bullet"/>
      <w:lvlText w:val="•"/>
      <w:lvlJc w:val="left"/>
      <w:pPr>
        <w:ind w:left="7277" w:hanging="340"/>
      </w:pPr>
      <w:rPr>
        <w:rFonts w:hint="default"/>
      </w:rPr>
    </w:lvl>
    <w:lvl w:ilvl="8" w:tplc="E4A42D06">
      <w:start w:val="1"/>
      <w:numFmt w:val="bullet"/>
      <w:lvlText w:val="•"/>
      <w:lvlJc w:val="left"/>
      <w:pPr>
        <w:ind w:left="8233" w:hanging="340"/>
      </w:pPr>
      <w:rPr>
        <w:rFonts w:hint="default"/>
      </w:rPr>
    </w:lvl>
  </w:abstractNum>
  <w:abstractNum w:abstractNumId="3" w15:restartNumberingAfterBreak="0">
    <w:nsid w:val="1C8D0893"/>
    <w:multiLevelType w:val="hybridMultilevel"/>
    <w:tmpl w:val="5B04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4FD7"/>
    <w:multiLevelType w:val="hybridMultilevel"/>
    <w:tmpl w:val="4F84D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D6640"/>
    <w:multiLevelType w:val="hybridMultilevel"/>
    <w:tmpl w:val="7D780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02843">
    <w:abstractNumId w:val="0"/>
  </w:num>
  <w:num w:numId="2" w16cid:durableId="1771273242">
    <w:abstractNumId w:val="1"/>
  </w:num>
  <w:num w:numId="3" w16cid:durableId="1266184919">
    <w:abstractNumId w:val="4"/>
  </w:num>
  <w:num w:numId="4" w16cid:durableId="1928421206">
    <w:abstractNumId w:val="2"/>
  </w:num>
  <w:num w:numId="5" w16cid:durableId="34081510">
    <w:abstractNumId w:val="3"/>
  </w:num>
  <w:num w:numId="6" w16cid:durableId="1653027176">
    <w:abstractNumId w:val="5"/>
  </w:num>
  <w:num w:numId="7" w16cid:durableId="19239533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3"/>
    <w:rsid w:val="000011B3"/>
    <w:rsid w:val="000660C1"/>
    <w:rsid w:val="0008125C"/>
    <w:rsid w:val="00271FEC"/>
    <w:rsid w:val="002953F3"/>
    <w:rsid w:val="003E0A2C"/>
    <w:rsid w:val="003E3E0B"/>
    <w:rsid w:val="004A0CEC"/>
    <w:rsid w:val="004D162C"/>
    <w:rsid w:val="004F6C30"/>
    <w:rsid w:val="005C4328"/>
    <w:rsid w:val="005E360F"/>
    <w:rsid w:val="00672D40"/>
    <w:rsid w:val="00696F0C"/>
    <w:rsid w:val="00730AC0"/>
    <w:rsid w:val="00772C1D"/>
    <w:rsid w:val="00800E6C"/>
    <w:rsid w:val="008A1A2E"/>
    <w:rsid w:val="00A603F0"/>
    <w:rsid w:val="00A87B98"/>
    <w:rsid w:val="00B35ED6"/>
    <w:rsid w:val="00B7064A"/>
    <w:rsid w:val="00BE5D60"/>
    <w:rsid w:val="00BF7EC7"/>
    <w:rsid w:val="00C70EC8"/>
    <w:rsid w:val="00CA1F67"/>
    <w:rsid w:val="00DC60C8"/>
    <w:rsid w:val="00F01BBC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9E0A"/>
  <w15:docId w15:val="{C4F66087-4EBF-4BF2-A343-DED386D6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ormalny tekst,Numerowanie,BulletC,Obiekt,List Paragraph,Wyliczanie"/>
    <w:basedOn w:val="Normalny"/>
    <w:link w:val="AkapitzlistZnak"/>
    <w:uiPriority w:val="1"/>
    <w:qFormat/>
    <w:rsid w:val="00730A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AC0"/>
  </w:style>
  <w:style w:type="paragraph" w:styleId="Stopka">
    <w:name w:val="footer"/>
    <w:basedOn w:val="Normalny"/>
    <w:link w:val="StopkaZnak"/>
    <w:uiPriority w:val="99"/>
    <w:unhideWhenUsed/>
    <w:rsid w:val="00730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C0"/>
  </w:style>
  <w:style w:type="character" w:customStyle="1" w:styleId="AkapitzlistZnak">
    <w:name w:val="Akapit z listą Znak"/>
    <w:aliases w:val="Sl_Akapit z listą Znak,normalny tekst Znak,Numerowanie Znak,BulletC Znak,Obiekt Znak,List Paragraph Znak,Wyliczanie Znak"/>
    <w:link w:val="Akapitzlist"/>
    <w:uiPriority w:val="1"/>
    <w:rsid w:val="00066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Kaczmarek</dc:creator>
  <cp:lastModifiedBy>Kuśmierczyk Anna</cp:lastModifiedBy>
  <cp:revision>2</cp:revision>
  <cp:lastPrinted>2024-07-23T10:23:00Z</cp:lastPrinted>
  <dcterms:created xsi:type="dcterms:W3CDTF">2024-07-23T10:24:00Z</dcterms:created>
  <dcterms:modified xsi:type="dcterms:W3CDTF">2024-07-23T10:24:00Z</dcterms:modified>
</cp:coreProperties>
</file>