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F7351" w14:textId="2130A07C" w:rsidR="007506DC" w:rsidRDefault="00F852C7" w:rsidP="00F852C7">
      <w:pPr>
        <w:spacing w:after="0" w:line="240" w:lineRule="auto"/>
      </w:pPr>
      <w:r>
        <w:t>Gmina Mikołajki Pomorskie</w:t>
      </w:r>
    </w:p>
    <w:p w14:paraId="61897C14" w14:textId="44FAB59E" w:rsidR="00F852C7" w:rsidRDefault="00F852C7" w:rsidP="00F852C7">
      <w:pPr>
        <w:spacing w:after="0" w:line="240" w:lineRule="auto"/>
      </w:pPr>
      <w:r>
        <w:t>ul. Dzierzgońska 2</w:t>
      </w:r>
    </w:p>
    <w:p w14:paraId="734474AC" w14:textId="087FD84D" w:rsidR="00F852C7" w:rsidRDefault="00F852C7" w:rsidP="00F852C7">
      <w:pPr>
        <w:spacing w:after="0" w:line="240" w:lineRule="auto"/>
      </w:pPr>
      <w:r>
        <w:t>82-433 Mikołajki Pomorskie</w:t>
      </w:r>
    </w:p>
    <w:p w14:paraId="7BC3441C" w14:textId="7E978064" w:rsidR="007506DC" w:rsidRPr="007506DC" w:rsidRDefault="007506DC" w:rsidP="00756AD6">
      <w:pPr>
        <w:suppressAutoHyphens/>
        <w:autoSpaceDE w:val="0"/>
        <w:autoSpaceDN w:val="0"/>
        <w:adjustRightInd w:val="0"/>
        <w:spacing w:after="160" w:line="240" w:lineRule="auto"/>
        <w:rPr>
          <w:rFonts w:ascii="Arial" w:eastAsia="Times New Roman" w:hAnsi="Arial" w:cs="Arial"/>
          <w:b/>
          <w:bCs/>
          <w:color w:val="000000"/>
          <w:shd w:val="clear" w:color="auto" w:fill="FFFFFF"/>
          <w:lang w:eastAsia="pl-PL"/>
        </w:rPr>
      </w:pPr>
      <w:r w:rsidRPr="007506DC">
        <w:rPr>
          <w:rFonts w:ascii="Arial" w:eastAsia="Times New Roman" w:hAnsi="Arial" w:cs="Arial"/>
          <w:color w:val="000000"/>
          <w:shd w:val="clear" w:color="auto" w:fill="FFFFFF"/>
          <w:lang w:eastAsia="pl-PL"/>
        </w:rPr>
        <w:t xml:space="preserve"> </w:t>
      </w:r>
    </w:p>
    <w:p w14:paraId="0D18EE18" w14:textId="4D877582" w:rsidR="007506DC" w:rsidRPr="007506DC" w:rsidRDefault="007506DC" w:rsidP="007506DC">
      <w:pPr>
        <w:suppressAutoHyphens/>
        <w:autoSpaceDE w:val="0"/>
        <w:autoSpaceDN w:val="0"/>
        <w:adjustRightInd w:val="0"/>
        <w:spacing w:after="160" w:line="240" w:lineRule="auto"/>
        <w:jc w:val="right"/>
        <w:rPr>
          <w:rFonts w:ascii="Arial" w:eastAsia="Times New Roman" w:hAnsi="Arial" w:cs="Arial"/>
          <w:color w:val="000000"/>
          <w:shd w:val="clear" w:color="auto" w:fill="FFFFFF"/>
          <w:lang w:eastAsia="pl-PL"/>
        </w:rPr>
      </w:pPr>
      <w:r>
        <w:rPr>
          <w:rFonts w:ascii="Arial" w:eastAsia="Times New Roman" w:hAnsi="Arial" w:cs="Arial"/>
          <w:color w:val="000000"/>
          <w:shd w:val="clear" w:color="auto" w:fill="FFFFFF"/>
          <w:lang w:eastAsia="pl-PL"/>
        </w:rPr>
        <w:t xml:space="preserve">Mikołajki Pomorskie, </w:t>
      </w:r>
      <w:r w:rsidR="000C1400">
        <w:rPr>
          <w:rFonts w:ascii="Arial" w:eastAsia="Times New Roman" w:hAnsi="Arial" w:cs="Arial"/>
          <w:color w:val="000000"/>
          <w:shd w:val="clear" w:color="auto" w:fill="FFFFFF"/>
          <w:lang w:eastAsia="pl-PL"/>
        </w:rPr>
        <w:t>10</w:t>
      </w:r>
      <w:r w:rsidR="00583039">
        <w:rPr>
          <w:rFonts w:ascii="Arial" w:eastAsia="Times New Roman" w:hAnsi="Arial" w:cs="Arial"/>
          <w:color w:val="000000"/>
          <w:shd w:val="clear" w:color="auto" w:fill="FFFFFF"/>
          <w:lang w:eastAsia="pl-PL"/>
        </w:rPr>
        <w:t>.</w:t>
      </w:r>
      <w:r>
        <w:rPr>
          <w:rFonts w:ascii="Arial" w:eastAsia="Times New Roman" w:hAnsi="Arial" w:cs="Arial"/>
          <w:color w:val="000000"/>
          <w:shd w:val="clear" w:color="auto" w:fill="FFFFFF"/>
          <w:lang w:eastAsia="pl-PL"/>
        </w:rPr>
        <w:t>1</w:t>
      </w:r>
      <w:r w:rsidR="000C1400">
        <w:rPr>
          <w:rFonts w:ascii="Arial" w:eastAsia="Times New Roman" w:hAnsi="Arial" w:cs="Arial"/>
          <w:color w:val="000000"/>
          <w:shd w:val="clear" w:color="auto" w:fill="FFFFFF"/>
          <w:lang w:eastAsia="pl-PL"/>
        </w:rPr>
        <w:t>2</w:t>
      </w:r>
      <w:r>
        <w:rPr>
          <w:rFonts w:ascii="Arial" w:eastAsia="Times New Roman" w:hAnsi="Arial" w:cs="Arial"/>
          <w:color w:val="000000"/>
          <w:shd w:val="clear" w:color="auto" w:fill="FFFFFF"/>
          <w:lang w:eastAsia="pl-PL"/>
        </w:rPr>
        <w:t>.202</w:t>
      </w:r>
      <w:r w:rsidR="001054A5">
        <w:rPr>
          <w:rFonts w:ascii="Arial" w:eastAsia="Times New Roman" w:hAnsi="Arial" w:cs="Arial"/>
          <w:color w:val="000000"/>
          <w:shd w:val="clear" w:color="auto" w:fill="FFFFFF"/>
          <w:lang w:eastAsia="pl-PL"/>
        </w:rPr>
        <w:t>4</w:t>
      </w:r>
      <w:r>
        <w:rPr>
          <w:rFonts w:ascii="Arial" w:eastAsia="Times New Roman" w:hAnsi="Arial" w:cs="Arial"/>
          <w:color w:val="000000"/>
          <w:shd w:val="clear" w:color="auto" w:fill="FFFFFF"/>
          <w:lang w:eastAsia="pl-PL"/>
        </w:rPr>
        <w:t xml:space="preserve">r. </w:t>
      </w:r>
    </w:p>
    <w:p w14:paraId="1072D561" w14:textId="042D6A04" w:rsidR="007506DC" w:rsidRPr="007506DC" w:rsidRDefault="007506DC" w:rsidP="00F852C7">
      <w:pPr>
        <w:suppressAutoHyphens/>
        <w:autoSpaceDE w:val="0"/>
        <w:autoSpaceDN w:val="0"/>
        <w:adjustRightInd w:val="0"/>
        <w:spacing w:after="160" w:line="240" w:lineRule="auto"/>
        <w:jc w:val="center"/>
        <w:rPr>
          <w:rFonts w:ascii="Arial" w:eastAsia="Times New Roman" w:hAnsi="Arial" w:cs="Arial"/>
          <w:color w:val="000000"/>
          <w:sz w:val="20"/>
          <w:szCs w:val="20"/>
          <w:shd w:val="clear" w:color="auto" w:fill="FFFFFF"/>
          <w:lang w:eastAsia="pl-PL"/>
        </w:rPr>
      </w:pPr>
    </w:p>
    <w:p w14:paraId="2070A8BB" w14:textId="7B2E2E4F" w:rsidR="007506DC" w:rsidRPr="007506DC" w:rsidRDefault="007506DC" w:rsidP="007506DC">
      <w:pPr>
        <w:suppressAutoHyphens/>
        <w:autoSpaceDE w:val="0"/>
        <w:autoSpaceDN w:val="0"/>
        <w:adjustRightInd w:val="0"/>
        <w:spacing w:after="160" w:line="240" w:lineRule="auto"/>
        <w:rPr>
          <w:rFonts w:ascii="Arial" w:eastAsia="Times New Roman" w:hAnsi="Arial" w:cs="Arial"/>
          <w:color w:val="000000"/>
          <w:shd w:val="clear" w:color="auto" w:fill="FFFFFF"/>
          <w:lang w:eastAsia="pl-PL"/>
        </w:rPr>
      </w:pPr>
      <w:r w:rsidRPr="007506DC">
        <w:rPr>
          <w:rFonts w:ascii="Arial" w:eastAsia="Times New Roman" w:hAnsi="Arial" w:cs="Arial"/>
          <w:color w:val="000000"/>
          <w:shd w:val="clear" w:color="auto" w:fill="FFFFFF"/>
          <w:lang w:eastAsia="pl-PL"/>
        </w:rPr>
        <w:t xml:space="preserve">Znak sprawy </w:t>
      </w:r>
      <w:r w:rsidR="00583039">
        <w:rPr>
          <w:rFonts w:ascii="Arial" w:eastAsia="Times New Roman" w:hAnsi="Arial" w:cs="Arial"/>
          <w:color w:val="000000"/>
          <w:shd w:val="clear" w:color="auto" w:fill="FFFFFF"/>
          <w:lang w:eastAsia="pl-PL"/>
        </w:rPr>
        <w:t>ZO.</w:t>
      </w:r>
      <w:r w:rsidR="000C1400">
        <w:rPr>
          <w:rFonts w:ascii="Arial" w:eastAsia="Times New Roman" w:hAnsi="Arial" w:cs="Arial"/>
          <w:color w:val="000000"/>
          <w:shd w:val="clear" w:color="auto" w:fill="FFFFFF"/>
          <w:lang w:eastAsia="pl-PL"/>
        </w:rPr>
        <w:t>32</w:t>
      </w:r>
      <w:r w:rsidR="00583039">
        <w:rPr>
          <w:rFonts w:ascii="Arial" w:eastAsia="Times New Roman" w:hAnsi="Arial" w:cs="Arial"/>
          <w:color w:val="000000"/>
          <w:shd w:val="clear" w:color="auto" w:fill="FFFFFF"/>
          <w:lang w:eastAsia="pl-PL"/>
        </w:rPr>
        <w:t>.202</w:t>
      </w:r>
      <w:r w:rsidR="000C1400">
        <w:rPr>
          <w:rFonts w:ascii="Arial" w:eastAsia="Times New Roman" w:hAnsi="Arial" w:cs="Arial"/>
          <w:color w:val="000000"/>
          <w:shd w:val="clear" w:color="auto" w:fill="FFFFFF"/>
          <w:lang w:eastAsia="pl-PL"/>
        </w:rPr>
        <w:t>4</w:t>
      </w:r>
    </w:p>
    <w:p w14:paraId="1D05D425" w14:textId="77777777" w:rsidR="007506DC" w:rsidRPr="007506DC" w:rsidRDefault="007506DC" w:rsidP="007506DC">
      <w:pPr>
        <w:suppressAutoHyphens/>
        <w:autoSpaceDE w:val="0"/>
        <w:autoSpaceDN w:val="0"/>
        <w:adjustRightInd w:val="0"/>
        <w:spacing w:after="160" w:line="240" w:lineRule="auto"/>
        <w:rPr>
          <w:rFonts w:ascii="Arial" w:eastAsia="Times New Roman" w:hAnsi="Arial" w:cs="Arial"/>
          <w:b/>
          <w:bCs/>
          <w:color w:val="000000"/>
          <w:shd w:val="clear" w:color="auto" w:fill="FFFFFF"/>
          <w:lang w:eastAsia="pl-PL"/>
        </w:rPr>
      </w:pPr>
    </w:p>
    <w:p w14:paraId="03A84A7D" w14:textId="77777777" w:rsidR="007506DC" w:rsidRPr="007506DC" w:rsidRDefault="007506DC" w:rsidP="007506DC">
      <w:pPr>
        <w:suppressAutoHyphens/>
        <w:autoSpaceDE w:val="0"/>
        <w:autoSpaceDN w:val="0"/>
        <w:adjustRightInd w:val="0"/>
        <w:spacing w:after="160" w:line="240" w:lineRule="auto"/>
        <w:jc w:val="center"/>
        <w:rPr>
          <w:rFonts w:ascii="Arial" w:eastAsia="Times New Roman" w:hAnsi="Arial" w:cs="Arial"/>
          <w:b/>
          <w:bCs/>
          <w:color w:val="000000"/>
          <w:shd w:val="clear" w:color="auto" w:fill="FFFFFF"/>
          <w:lang w:eastAsia="pl-PL"/>
        </w:rPr>
      </w:pPr>
      <w:r w:rsidRPr="007506DC">
        <w:rPr>
          <w:rFonts w:ascii="Arial" w:eastAsia="Times New Roman" w:hAnsi="Arial" w:cs="Arial"/>
          <w:b/>
          <w:bCs/>
          <w:color w:val="000000"/>
          <w:shd w:val="clear" w:color="auto" w:fill="FFFFFF"/>
          <w:lang w:eastAsia="pl-PL"/>
        </w:rPr>
        <w:t>OGŁOSZENIE O ZAPROSZENIU DO SKŁADANIA OFERT</w:t>
      </w:r>
    </w:p>
    <w:tbl>
      <w:tblPr>
        <w:tblW w:w="9062" w:type="dxa"/>
        <w:tblCellMar>
          <w:left w:w="10" w:type="dxa"/>
          <w:right w:w="10" w:type="dxa"/>
        </w:tblCellMar>
        <w:tblLook w:val="0000" w:firstRow="0" w:lastRow="0" w:firstColumn="0" w:lastColumn="0" w:noHBand="0" w:noVBand="0"/>
      </w:tblPr>
      <w:tblGrid>
        <w:gridCol w:w="3256"/>
        <w:gridCol w:w="5806"/>
      </w:tblGrid>
      <w:tr w:rsidR="007506DC" w:rsidRPr="007506DC" w14:paraId="085BC1FD" w14:textId="77777777">
        <w:tc>
          <w:tcPr>
            <w:tcW w:w="3256" w:type="dxa"/>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tcPr>
          <w:p w14:paraId="6A3E55FB" w14:textId="77777777" w:rsidR="007506DC" w:rsidRPr="007506DC" w:rsidRDefault="007506DC" w:rsidP="007506DC">
            <w:pPr>
              <w:suppressAutoHyphens/>
              <w:autoSpaceDE w:val="0"/>
              <w:autoSpaceDN w:val="0"/>
              <w:adjustRightInd w:val="0"/>
              <w:spacing w:after="0" w:line="240" w:lineRule="auto"/>
              <w:rPr>
                <w:rFonts w:ascii="Arial" w:eastAsia="Times New Roman" w:hAnsi="Arial" w:cs="Arial"/>
                <w:color w:val="000000"/>
                <w:shd w:val="clear" w:color="auto" w:fill="FFFFFF"/>
                <w:lang w:eastAsia="pl-PL"/>
              </w:rPr>
            </w:pPr>
            <w:r w:rsidRPr="007506DC">
              <w:rPr>
                <w:rFonts w:ascii="Arial" w:eastAsia="Times New Roman" w:hAnsi="Arial" w:cs="Arial"/>
                <w:color w:val="000000"/>
                <w:shd w:val="clear" w:color="auto" w:fill="FFFFFF"/>
                <w:lang w:eastAsia="pl-PL"/>
              </w:rPr>
              <w:t>Zamawiający:</w:t>
            </w:r>
          </w:p>
        </w:tc>
        <w:tc>
          <w:tcPr>
            <w:tcW w:w="5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1488E" w14:textId="77777777" w:rsidR="00921331" w:rsidRDefault="007506DC" w:rsidP="007506DC">
            <w:pPr>
              <w:suppressAutoHyphens/>
              <w:autoSpaceDE w:val="0"/>
              <w:autoSpaceDN w:val="0"/>
              <w:adjustRightInd w:val="0"/>
              <w:spacing w:after="0" w:line="240" w:lineRule="auto"/>
              <w:rPr>
                <w:rFonts w:ascii="Arial" w:eastAsia="Times New Roman" w:hAnsi="Arial" w:cs="Arial"/>
                <w:color w:val="000000"/>
                <w:shd w:val="clear" w:color="auto" w:fill="FFFFFF"/>
                <w:lang w:eastAsia="pl-PL"/>
              </w:rPr>
            </w:pPr>
            <w:r w:rsidRPr="00921331">
              <w:rPr>
                <w:rFonts w:ascii="Arial" w:eastAsia="Times New Roman" w:hAnsi="Arial" w:cs="Arial"/>
                <w:color w:val="000000"/>
                <w:shd w:val="clear" w:color="auto" w:fill="FFFFFF"/>
                <w:lang w:eastAsia="pl-PL"/>
              </w:rPr>
              <w:t xml:space="preserve">Gmina Mikołajki Pomorskie, </w:t>
            </w:r>
            <w:r w:rsidR="00921331">
              <w:rPr>
                <w:rFonts w:ascii="Arial" w:eastAsia="Times New Roman" w:hAnsi="Arial" w:cs="Arial"/>
                <w:color w:val="000000"/>
                <w:shd w:val="clear" w:color="auto" w:fill="FFFFFF"/>
                <w:lang w:eastAsia="pl-PL"/>
              </w:rPr>
              <w:t xml:space="preserve">Mikołajki Pomorskie, </w:t>
            </w:r>
          </w:p>
          <w:p w14:paraId="558AC6AB" w14:textId="3B0B8C31" w:rsidR="007506DC" w:rsidRPr="007506DC" w:rsidRDefault="007506DC" w:rsidP="007506DC">
            <w:pPr>
              <w:suppressAutoHyphens/>
              <w:autoSpaceDE w:val="0"/>
              <w:autoSpaceDN w:val="0"/>
              <w:adjustRightInd w:val="0"/>
              <w:spacing w:after="0" w:line="240" w:lineRule="auto"/>
              <w:rPr>
                <w:rFonts w:ascii="Arial" w:eastAsia="Times New Roman" w:hAnsi="Arial" w:cs="Arial"/>
                <w:color w:val="000000"/>
                <w:shd w:val="clear" w:color="auto" w:fill="FFFFFF"/>
                <w:lang w:eastAsia="pl-PL"/>
              </w:rPr>
            </w:pPr>
            <w:r w:rsidRPr="00921331">
              <w:rPr>
                <w:rFonts w:ascii="Arial" w:eastAsia="Times New Roman" w:hAnsi="Arial" w:cs="Arial"/>
                <w:color w:val="000000"/>
                <w:shd w:val="clear" w:color="auto" w:fill="FFFFFF"/>
                <w:lang w:eastAsia="pl-PL"/>
              </w:rPr>
              <w:t xml:space="preserve">ul. </w:t>
            </w:r>
            <w:r w:rsidR="00921331">
              <w:rPr>
                <w:rFonts w:ascii="Arial" w:eastAsia="Times New Roman" w:hAnsi="Arial" w:cs="Arial"/>
                <w:color w:val="000000"/>
                <w:shd w:val="clear" w:color="auto" w:fill="FFFFFF"/>
                <w:lang w:eastAsia="pl-PL"/>
              </w:rPr>
              <w:t>Dzierzgońska 2; 82-433 Mikołajki Pomorskie</w:t>
            </w:r>
          </w:p>
          <w:p w14:paraId="47F475E6" w14:textId="77777777" w:rsidR="007506DC" w:rsidRPr="007506DC" w:rsidRDefault="007506DC" w:rsidP="007506DC">
            <w:pPr>
              <w:suppressAutoHyphens/>
              <w:autoSpaceDE w:val="0"/>
              <w:autoSpaceDN w:val="0"/>
              <w:adjustRightInd w:val="0"/>
              <w:spacing w:after="0" w:line="240" w:lineRule="auto"/>
              <w:rPr>
                <w:rFonts w:ascii="Arial" w:eastAsia="Times New Roman" w:hAnsi="Arial" w:cs="Arial"/>
                <w:color w:val="000000"/>
                <w:shd w:val="clear" w:color="auto" w:fill="FFFFFF"/>
                <w:lang w:eastAsia="pl-PL"/>
              </w:rPr>
            </w:pPr>
          </w:p>
        </w:tc>
      </w:tr>
      <w:tr w:rsidR="007506DC" w:rsidRPr="007506DC" w14:paraId="3F0AAC00" w14:textId="77777777">
        <w:tc>
          <w:tcPr>
            <w:tcW w:w="3256" w:type="dxa"/>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tcPr>
          <w:p w14:paraId="432DBAB0" w14:textId="77777777" w:rsidR="007506DC" w:rsidRPr="007506DC" w:rsidRDefault="007506DC" w:rsidP="007506DC">
            <w:pPr>
              <w:suppressAutoHyphens/>
              <w:autoSpaceDE w:val="0"/>
              <w:autoSpaceDN w:val="0"/>
              <w:adjustRightInd w:val="0"/>
              <w:spacing w:after="0" w:line="240" w:lineRule="auto"/>
              <w:rPr>
                <w:rFonts w:ascii="Arial" w:eastAsia="Times New Roman" w:hAnsi="Arial" w:cs="Arial"/>
                <w:color w:val="000000"/>
                <w:shd w:val="clear" w:color="auto" w:fill="FFFFFF"/>
                <w:lang w:eastAsia="pl-PL"/>
              </w:rPr>
            </w:pPr>
            <w:r w:rsidRPr="007506DC">
              <w:rPr>
                <w:rFonts w:ascii="Arial" w:eastAsia="Times New Roman" w:hAnsi="Arial" w:cs="Arial"/>
                <w:color w:val="000000"/>
                <w:shd w:val="clear" w:color="auto" w:fill="FFFFFF"/>
                <w:lang w:eastAsia="pl-PL"/>
              </w:rPr>
              <w:t>Przedmiot zamówienia</w:t>
            </w:r>
          </w:p>
        </w:tc>
        <w:tc>
          <w:tcPr>
            <w:tcW w:w="5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FB91E" w14:textId="133C7028" w:rsidR="007506DC" w:rsidRPr="007506DC" w:rsidRDefault="007506DC" w:rsidP="007506DC">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sidRPr="00921331">
              <w:rPr>
                <w:rFonts w:ascii="Arial" w:eastAsia="Times New Roman" w:hAnsi="Arial" w:cs="Arial"/>
                <w:color w:val="000000"/>
                <w:shd w:val="clear" w:color="auto" w:fill="FFFFFF"/>
                <w:lang w:eastAsia="pl-PL"/>
              </w:rPr>
              <w:t xml:space="preserve">Usługa </w:t>
            </w:r>
            <w:r w:rsidR="00A23118">
              <w:rPr>
                <w:rFonts w:ascii="Arial" w:eastAsia="Times New Roman" w:hAnsi="Arial" w:cs="Arial"/>
                <w:color w:val="000000"/>
                <w:shd w:val="clear" w:color="auto" w:fill="FFFFFF"/>
                <w:lang w:eastAsia="pl-PL"/>
              </w:rPr>
              <w:t>odbioru</w:t>
            </w:r>
            <w:r w:rsidRPr="00921331">
              <w:rPr>
                <w:rFonts w:ascii="Arial" w:eastAsia="Times New Roman" w:hAnsi="Arial" w:cs="Arial"/>
                <w:color w:val="000000"/>
                <w:shd w:val="clear" w:color="auto" w:fill="FFFFFF"/>
                <w:lang w:eastAsia="pl-PL"/>
              </w:rPr>
              <w:t xml:space="preserve"> i usuwania odpadów komunalnych </w:t>
            </w:r>
            <w:r w:rsidR="004B288E">
              <w:rPr>
                <w:rFonts w:ascii="Arial" w:eastAsia="Times New Roman" w:hAnsi="Arial" w:cs="Arial"/>
                <w:color w:val="000000"/>
                <w:shd w:val="clear" w:color="auto" w:fill="FFFFFF"/>
                <w:lang w:eastAsia="pl-PL"/>
              </w:rPr>
              <w:t xml:space="preserve">                      </w:t>
            </w:r>
            <w:r w:rsidRPr="00921331">
              <w:rPr>
                <w:rFonts w:ascii="Arial" w:eastAsia="Times New Roman" w:hAnsi="Arial" w:cs="Arial"/>
                <w:color w:val="000000"/>
                <w:shd w:val="clear" w:color="auto" w:fill="FFFFFF"/>
                <w:lang w:eastAsia="pl-PL"/>
              </w:rPr>
              <w:t xml:space="preserve">z </w:t>
            </w:r>
            <w:r w:rsidR="004B288E">
              <w:rPr>
                <w:rFonts w:ascii="Arial" w:eastAsia="Times New Roman" w:hAnsi="Arial" w:cs="Arial"/>
                <w:color w:val="000000"/>
                <w:shd w:val="clear" w:color="auto" w:fill="FFFFFF"/>
                <w:lang w:eastAsia="pl-PL"/>
              </w:rPr>
              <w:t>koszy ulicznych</w:t>
            </w:r>
            <w:r w:rsidRPr="00921331">
              <w:rPr>
                <w:rFonts w:ascii="Arial" w:eastAsia="Times New Roman" w:hAnsi="Arial" w:cs="Arial"/>
                <w:color w:val="000000"/>
                <w:shd w:val="clear" w:color="auto" w:fill="FFFFFF"/>
                <w:lang w:eastAsia="pl-PL"/>
              </w:rPr>
              <w:t xml:space="preserve"> ustawionych na terenie Gminy Mikołajki Pomorskie  </w:t>
            </w:r>
          </w:p>
          <w:p w14:paraId="30797859" w14:textId="77777777" w:rsidR="007506DC" w:rsidRPr="007506DC" w:rsidRDefault="007506DC" w:rsidP="007506DC">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p>
        </w:tc>
      </w:tr>
      <w:tr w:rsidR="007506DC" w:rsidRPr="007506DC" w14:paraId="090D50EC" w14:textId="77777777">
        <w:tc>
          <w:tcPr>
            <w:tcW w:w="3256" w:type="dxa"/>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tcPr>
          <w:p w14:paraId="17754249" w14:textId="77777777" w:rsidR="007506DC" w:rsidRPr="007506DC" w:rsidRDefault="007506DC" w:rsidP="007506DC">
            <w:pPr>
              <w:suppressAutoHyphens/>
              <w:autoSpaceDE w:val="0"/>
              <w:autoSpaceDN w:val="0"/>
              <w:adjustRightInd w:val="0"/>
              <w:spacing w:after="0" w:line="240" w:lineRule="auto"/>
              <w:rPr>
                <w:rFonts w:ascii="Arial" w:eastAsia="Times New Roman" w:hAnsi="Arial" w:cs="Arial"/>
                <w:color w:val="000000"/>
                <w:shd w:val="clear" w:color="auto" w:fill="FFFFFF"/>
                <w:lang w:eastAsia="pl-PL"/>
              </w:rPr>
            </w:pPr>
            <w:r w:rsidRPr="007506DC">
              <w:rPr>
                <w:rFonts w:ascii="Arial" w:eastAsia="Times New Roman" w:hAnsi="Arial" w:cs="Arial"/>
                <w:color w:val="000000"/>
                <w:shd w:val="clear" w:color="auto" w:fill="FFFFFF"/>
                <w:lang w:eastAsia="pl-PL"/>
              </w:rPr>
              <w:t>Szczegółowy opis przedmiotu zamówienia</w:t>
            </w:r>
          </w:p>
        </w:tc>
        <w:tc>
          <w:tcPr>
            <w:tcW w:w="5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3B838" w14:textId="5D6185E6" w:rsidR="007506DC" w:rsidRPr="00A23118" w:rsidRDefault="000C652C" w:rsidP="007506DC">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sidRPr="0093253C">
              <w:rPr>
                <w:rFonts w:ascii="Arial" w:eastAsia="Times New Roman" w:hAnsi="Arial" w:cs="Arial"/>
                <w:shd w:val="clear" w:color="auto" w:fill="FFFFFF"/>
                <w:lang w:eastAsia="pl-PL"/>
              </w:rPr>
              <w:t xml:space="preserve">Przedmiotem zamówienia jest </w:t>
            </w:r>
            <w:r w:rsidR="0093253C">
              <w:rPr>
                <w:rFonts w:ascii="Arial" w:eastAsia="Times New Roman" w:hAnsi="Arial" w:cs="Arial"/>
                <w:color w:val="000000"/>
                <w:shd w:val="clear" w:color="auto" w:fill="FFFFFF"/>
                <w:lang w:eastAsia="pl-PL"/>
              </w:rPr>
              <w:t>u</w:t>
            </w:r>
            <w:r w:rsidR="007D3EC0">
              <w:rPr>
                <w:rFonts w:ascii="Arial" w:eastAsia="Times New Roman" w:hAnsi="Arial" w:cs="Arial"/>
                <w:color w:val="000000"/>
                <w:shd w:val="clear" w:color="auto" w:fill="FFFFFF"/>
                <w:lang w:eastAsia="pl-PL"/>
              </w:rPr>
              <w:t>sługa odbioru</w:t>
            </w:r>
            <w:r w:rsidR="00A23118" w:rsidRPr="00921331">
              <w:rPr>
                <w:rFonts w:ascii="Arial" w:eastAsia="Times New Roman" w:hAnsi="Arial" w:cs="Arial"/>
                <w:color w:val="000000"/>
                <w:shd w:val="clear" w:color="auto" w:fill="FFFFFF"/>
                <w:lang w:eastAsia="pl-PL"/>
              </w:rPr>
              <w:t xml:space="preserve"> i usuwania</w:t>
            </w:r>
            <w:r w:rsidR="007D3EC0">
              <w:rPr>
                <w:rFonts w:ascii="Arial" w:eastAsia="Times New Roman" w:hAnsi="Arial" w:cs="Arial"/>
                <w:color w:val="000000"/>
                <w:shd w:val="clear" w:color="auto" w:fill="FFFFFF"/>
                <w:lang w:eastAsia="pl-PL"/>
              </w:rPr>
              <w:t xml:space="preserve"> odpadów komunalnych z koszy </w:t>
            </w:r>
            <w:r w:rsidR="007D3EC0" w:rsidRPr="0093253C">
              <w:rPr>
                <w:rFonts w:ascii="Arial" w:eastAsia="Times New Roman" w:hAnsi="Arial" w:cs="Arial"/>
                <w:color w:val="000000"/>
                <w:shd w:val="clear" w:color="auto" w:fill="FFFFFF"/>
                <w:lang w:eastAsia="pl-PL"/>
              </w:rPr>
              <w:t>ulicznych</w:t>
            </w:r>
            <w:r w:rsidR="0093253C" w:rsidRPr="0093253C">
              <w:rPr>
                <w:rFonts w:ascii="Arial" w:eastAsia="Times New Roman" w:hAnsi="Arial" w:cs="Arial"/>
                <w:shd w:val="clear" w:color="auto" w:fill="FFFFFF"/>
                <w:lang w:eastAsia="pl-PL"/>
              </w:rPr>
              <w:t xml:space="preserve"> ustawionych  na terenie Gminy Mikołajki Pomorskie</w:t>
            </w:r>
            <w:r w:rsidR="00332F6A" w:rsidRPr="0093253C">
              <w:rPr>
                <w:rFonts w:ascii="Arial" w:eastAsia="Times New Roman" w:hAnsi="Arial" w:cs="Arial"/>
                <w:color w:val="000000"/>
                <w:shd w:val="clear" w:color="auto" w:fill="FFFFFF"/>
                <w:lang w:eastAsia="pl-PL"/>
              </w:rPr>
              <w:t xml:space="preserve"> </w:t>
            </w:r>
            <w:r w:rsidR="0093253C">
              <w:rPr>
                <w:rFonts w:ascii="Arial" w:eastAsia="Times New Roman" w:hAnsi="Arial" w:cs="Arial"/>
                <w:color w:val="000000"/>
                <w:shd w:val="clear" w:color="auto" w:fill="FFFFFF"/>
                <w:lang w:eastAsia="pl-PL"/>
              </w:rPr>
              <w:t>w okresie od 01.01.202</w:t>
            </w:r>
            <w:r w:rsidR="001054A5">
              <w:rPr>
                <w:rFonts w:ascii="Arial" w:eastAsia="Times New Roman" w:hAnsi="Arial" w:cs="Arial"/>
                <w:color w:val="000000"/>
                <w:shd w:val="clear" w:color="auto" w:fill="FFFFFF"/>
                <w:lang w:eastAsia="pl-PL"/>
              </w:rPr>
              <w:t>5</w:t>
            </w:r>
            <w:r w:rsidR="0093253C">
              <w:rPr>
                <w:rFonts w:ascii="Arial" w:eastAsia="Times New Roman" w:hAnsi="Arial" w:cs="Arial"/>
                <w:color w:val="000000"/>
                <w:shd w:val="clear" w:color="auto" w:fill="FFFFFF"/>
                <w:lang w:eastAsia="pl-PL"/>
              </w:rPr>
              <w:t>r. do 31.12.202</w:t>
            </w:r>
            <w:r w:rsidR="001054A5">
              <w:rPr>
                <w:rFonts w:ascii="Arial" w:eastAsia="Times New Roman" w:hAnsi="Arial" w:cs="Arial"/>
                <w:color w:val="000000"/>
                <w:shd w:val="clear" w:color="auto" w:fill="FFFFFF"/>
                <w:lang w:eastAsia="pl-PL"/>
              </w:rPr>
              <w:t>5</w:t>
            </w:r>
            <w:r w:rsidR="0093253C">
              <w:rPr>
                <w:rFonts w:ascii="Arial" w:eastAsia="Times New Roman" w:hAnsi="Arial" w:cs="Arial"/>
                <w:color w:val="000000"/>
                <w:shd w:val="clear" w:color="auto" w:fill="FFFFFF"/>
                <w:lang w:eastAsia="pl-PL"/>
              </w:rPr>
              <w:t>r. Usług</w:t>
            </w:r>
            <w:r w:rsidR="007F24CA">
              <w:rPr>
                <w:rFonts w:ascii="Arial" w:eastAsia="Times New Roman" w:hAnsi="Arial" w:cs="Arial"/>
                <w:color w:val="000000"/>
                <w:shd w:val="clear" w:color="auto" w:fill="FFFFFF"/>
                <w:lang w:eastAsia="pl-PL"/>
              </w:rPr>
              <w:t>ę</w:t>
            </w:r>
            <w:r w:rsidR="0093253C">
              <w:rPr>
                <w:rFonts w:ascii="Arial" w:eastAsia="Times New Roman" w:hAnsi="Arial" w:cs="Arial"/>
                <w:color w:val="000000"/>
                <w:shd w:val="clear" w:color="auto" w:fill="FFFFFF"/>
                <w:lang w:eastAsia="pl-PL"/>
              </w:rPr>
              <w:t xml:space="preserve"> należy wykonać z cz</w:t>
            </w:r>
            <w:r w:rsidR="007F24CA">
              <w:rPr>
                <w:rFonts w:ascii="Arial" w:eastAsia="Times New Roman" w:hAnsi="Arial" w:cs="Arial"/>
                <w:color w:val="000000"/>
                <w:shd w:val="clear" w:color="auto" w:fill="FFFFFF"/>
                <w:lang w:eastAsia="pl-PL"/>
              </w:rPr>
              <w:t>ę</w:t>
            </w:r>
            <w:r w:rsidR="0093253C">
              <w:rPr>
                <w:rFonts w:ascii="Arial" w:eastAsia="Times New Roman" w:hAnsi="Arial" w:cs="Arial"/>
                <w:color w:val="000000"/>
                <w:shd w:val="clear" w:color="auto" w:fill="FFFFFF"/>
                <w:lang w:eastAsia="pl-PL"/>
              </w:rPr>
              <w:t>stotliwością</w:t>
            </w:r>
            <w:r w:rsidR="00A23118">
              <w:rPr>
                <w:rFonts w:ascii="Arial" w:eastAsia="Times New Roman" w:hAnsi="Arial" w:cs="Arial"/>
                <w:color w:val="000000"/>
                <w:shd w:val="clear" w:color="auto" w:fill="FFFFFF"/>
                <w:lang w:eastAsia="pl-PL"/>
              </w:rPr>
              <w:t xml:space="preserve"> </w:t>
            </w:r>
            <w:r w:rsidR="007F24CA" w:rsidRPr="002D5829">
              <w:rPr>
                <w:rFonts w:ascii="Arial" w:hAnsi="Arial" w:cs="Arial"/>
                <w:bCs/>
              </w:rPr>
              <w:t>1 raz na 2 tygodnie.</w:t>
            </w:r>
            <w:r w:rsidR="002D5829" w:rsidRPr="002D5829">
              <w:rPr>
                <w:rFonts w:ascii="Arial" w:hAnsi="Arial" w:cs="Arial"/>
              </w:rPr>
              <w:t xml:space="preserve"> Usługa wywozu odpadów  z opłatą środowiskową z pojemników od 35 l. do 1100 l.</w:t>
            </w:r>
            <w:r w:rsidR="002D5829" w:rsidRPr="00B03703">
              <w:t xml:space="preserve"> </w:t>
            </w:r>
            <w:r w:rsidR="0093253C" w:rsidRPr="00737F61">
              <w:rPr>
                <w:rFonts w:ascii="Arial" w:eastAsia="Times New Roman" w:hAnsi="Arial" w:cs="Arial"/>
                <w:color w:val="000000"/>
                <w:shd w:val="clear" w:color="auto" w:fill="FFFFFF"/>
                <w:lang w:eastAsia="pl-PL"/>
              </w:rPr>
              <w:t>Zamówieniem objętych jest</w:t>
            </w:r>
            <w:r w:rsidR="002D5829">
              <w:rPr>
                <w:rFonts w:ascii="Arial" w:eastAsia="Times New Roman" w:hAnsi="Arial" w:cs="Arial"/>
                <w:color w:val="000000"/>
                <w:shd w:val="clear" w:color="auto" w:fill="FFFFFF"/>
                <w:lang w:eastAsia="pl-PL"/>
              </w:rPr>
              <w:t xml:space="preserve"> </w:t>
            </w:r>
            <w:r w:rsidR="007F24CA" w:rsidRPr="00737F61">
              <w:rPr>
                <w:rFonts w:ascii="Arial" w:eastAsia="Times New Roman" w:hAnsi="Arial" w:cs="Arial"/>
                <w:color w:val="000000"/>
                <w:shd w:val="clear" w:color="auto" w:fill="FFFFFF"/>
                <w:lang w:eastAsia="pl-PL"/>
              </w:rPr>
              <w:t xml:space="preserve">17 </w:t>
            </w:r>
            <w:r w:rsidR="0093253C" w:rsidRPr="00737F61">
              <w:rPr>
                <w:rFonts w:ascii="Arial" w:eastAsia="Times New Roman" w:hAnsi="Arial" w:cs="Arial"/>
                <w:color w:val="000000"/>
                <w:shd w:val="clear" w:color="auto" w:fill="FFFFFF"/>
                <w:lang w:eastAsia="pl-PL"/>
              </w:rPr>
              <w:t>miejscowość</w:t>
            </w:r>
            <w:r w:rsidR="007F24CA" w:rsidRPr="00737F61">
              <w:rPr>
                <w:rFonts w:ascii="Arial" w:eastAsia="Times New Roman" w:hAnsi="Arial" w:cs="Arial"/>
                <w:color w:val="000000"/>
                <w:shd w:val="clear" w:color="auto" w:fill="FFFFFF"/>
                <w:lang w:eastAsia="pl-PL"/>
              </w:rPr>
              <w:t xml:space="preserve"> zgodnie </w:t>
            </w:r>
            <w:r w:rsidR="002D5829">
              <w:rPr>
                <w:rFonts w:ascii="Arial" w:eastAsia="Times New Roman" w:hAnsi="Arial" w:cs="Arial"/>
                <w:color w:val="000000"/>
                <w:shd w:val="clear" w:color="auto" w:fill="FFFFFF"/>
                <w:lang w:eastAsia="pl-PL"/>
              </w:rPr>
              <w:t xml:space="preserve"> </w:t>
            </w:r>
            <w:r w:rsidR="007F24CA" w:rsidRPr="00737F61">
              <w:rPr>
                <w:rFonts w:ascii="Arial" w:eastAsia="Times New Roman" w:hAnsi="Arial" w:cs="Arial"/>
                <w:color w:val="000000"/>
                <w:shd w:val="clear" w:color="auto" w:fill="FFFFFF"/>
                <w:lang w:eastAsia="pl-PL"/>
              </w:rPr>
              <w:t xml:space="preserve">z wykazem rozmieszczenia </w:t>
            </w:r>
            <w:r w:rsidR="007F24CA" w:rsidRPr="00737F61">
              <w:rPr>
                <w:rFonts w:ascii="Arial" w:eastAsiaTheme="minorEastAsia" w:hAnsi="Arial" w:cs="Arial"/>
                <w:b/>
                <w:lang w:eastAsia="pl-PL"/>
              </w:rPr>
              <w:t xml:space="preserve"> </w:t>
            </w:r>
            <w:r w:rsidR="007F24CA" w:rsidRPr="00737F61">
              <w:rPr>
                <w:rFonts w:ascii="Arial" w:eastAsiaTheme="minorEastAsia" w:hAnsi="Arial" w:cs="Arial"/>
                <w:bCs/>
                <w:lang w:eastAsia="pl-PL"/>
              </w:rPr>
              <w:t>koszy ulicznych na terenie Gminy Mikołajki Pomorskie</w:t>
            </w:r>
            <w:r w:rsidR="0093253C" w:rsidRPr="00737F61">
              <w:rPr>
                <w:rFonts w:ascii="Arial" w:eastAsia="Times New Roman" w:hAnsi="Arial" w:cs="Arial"/>
                <w:bCs/>
                <w:color w:val="000000"/>
                <w:shd w:val="clear" w:color="auto" w:fill="FFFFFF"/>
                <w:lang w:eastAsia="pl-PL"/>
              </w:rPr>
              <w:t xml:space="preserve"> </w:t>
            </w:r>
            <w:r w:rsidR="007F24CA" w:rsidRPr="00737F61">
              <w:rPr>
                <w:rFonts w:ascii="Arial" w:eastAsia="Times New Roman" w:hAnsi="Arial" w:cs="Arial"/>
                <w:bCs/>
                <w:color w:val="000000"/>
                <w:shd w:val="clear" w:color="auto" w:fill="FFFFFF"/>
                <w:lang w:eastAsia="pl-PL"/>
              </w:rPr>
              <w:t>– załącznik nr</w:t>
            </w:r>
            <w:r w:rsidR="007F24CA">
              <w:rPr>
                <w:rFonts w:ascii="Arial" w:eastAsia="Times New Roman" w:hAnsi="Arial" w:cs="Arial"/>
                <w:bCs/>
                <w:color w:val="000000"/>
                <w:shd w:val="clear" w:color="auto" w:fill="FFFFFF"/>
                <w:lang w:eastAsia="pl-PL"/>
              </w:rPr>
              <w:t xml:space="preserve"> </w:t>
            </w:r>
            <w:r w:rsidR="00737F61">
              <w:rPr>
                <w:rFonts w:ascii="Arial" w:eastAsia="Times New Roman" w:hAnsi="Arial" w:cs="Arial"/>
                <w:bCs/>
                <w:color w:val="000000"/>
                <w:shd w:val="clear" w:color="auto" w:fill="FFFFFF"/>
                <w:lang w:eastAsia="pl-PL"/>
              </w:rPr>
              <w:t>1</w:t>
            </w:r>
            <w:r w:rsidR="007F24CA">
              <w:rPr>
                <w:rFonts w:ascii="Arial" w:eastAsia="Times New Roman" w:hAnsi="Arial" w:cs="Arial"/>
                <w:bCs/>
                <w:color w:val="000000"/>
                <w:shd w:val="clear" w:color="auto" w:fill="FFFFFF"/>
                <w:lang w:eastAsia="pl-PL"/>
              </w:rPr>
              <w:t xml:space="preserve"> </w:t>
            </w:r>
          </w:p>
          <w:p w14:paraId="6DEF1BE0" w14:textId="77777777" w:rsidR="007506DC" w:rsidRPr="007506DC" w:rsidRDefault="007506DC" w:rsidP="007506DC">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p>
        </w:tc>
      </w:tr>
      <w:tr w:rsidR="007506DC" w:rsidRPr="007506DC" w14:paraId="3C081D50" w14:textId="77777777">
        <w:tc>
          <w:tcPr>
            <w:tcW w:w="3256" w:type="dxa"/>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tcPr>
          <w:p w14:paraId="5EE61A9D" w14:textId="77777777" w:rsidR="007506DC" w:rsidRPr="007506DC" w:rsidRDefault="007506DC" w:rsidP="007506DC">
            <w:pPr>
              <w:suppressAutoHyphens/>
              <w:autoSpaceDE w:val="0"/>
              <w:autoSpaceDN w:val="0"/>
              <w:adjustRightInd w:val="0"/>
              <w:spacing w:after="0" w:line="240" w:lineRule="auto"/>
              <w:rPr>
                <w:rFonts w:ascii="Arial" w:eastAsia="Times New Roman" w:hAnsi="Arial" w:cs="Arial"/>
                <w:color w:val="000000"/>
                <w:shd w:val="clear" w:color="auto" w:fill="FFFFFF"/>
                <w:lang w:eastAsia="pl-PL"/>
              </w:rPr>
            </w:pPr>
            <w:r w:rsidRPr="007506DC">
              <w:rPr>
                <w:rFonts w:ascii="Arial" w:eastAsia="Times New Roman" w:hAnsi="Arial" w:cs="Arial"/>
                <w:color w:val="000000"/>
                <w:shd w:val="clear" w:color="auto" w:fill="FFFFFF"/>
                <w:lang w:eastAsia="pl-PL"/>
              </w:rPr>
              <w:t>Termin realizacji zamówienia</w:t>
            </w:r>
          </w:p>
        </w:tc>
        <w:tc>
          <w:tcPr>
            <w:tcW w:w="5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7F1AC" w14:textId="023B2E90" w:rsidR="007506DC" w:rsidRPr="007506DC" w:rsidRDefault="00921331" w:rsidP="007506DC">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Pr>
                <w:rFonts w:ascii="Arial" w:eastAsia="Times New Roman" w:hAnsi="Arial" w:cs="Arial"/>
                <w:color w:val="000000"/>
                <w:shd w:val="clear" w:color="auto" w:fill="FFFFFF"/>
                <w:lang w:eastAsia="pl-PL"/>
              </w:rPr>
              <w:t>Od 01.01.202</w:t>
            </w:r>
            <w:r w:rsidR="001054A5">
              <w:rPr>
                <w:rFonts w:ascii="Arial" w:eastAsia="Times New Roman" w:hAnsi="Arial" w:cs="Arial"/>
                <w:color w:val="000000"/>
                <w:shd w:val="clear" w:color="auto" w:fill="FFFFFF"/>
                <w:lang w:eastAsia="pl-PL"/>
              </w:rPr>
              <w:t>5</w:t>
            </w:r>
            <w:r>
              <w:rPr>
                <w:rFonts w:ascii="Arial" w:eastAsia="Times New Roman" w:hAnsi="Arial" w:cs="Arial"/>
                <w:color w:val="000000"/>
                <w:shd w:val="clear" w:color="auto" w:fill="FFFFFF"/>
                <w:lang w:eastAsia="pl-PL"/>
              </w:rPr>
              <w:t>r. do 31.12.202</w:t>
            </w:r>
            <w:r w:rsidR="001054A5">
              <w:rPr>
                <w:rFonts w:ascii="Arial" w:eastAsia="Times New Roman" w:hAnsi="Arial" w:cs="Arial"/>
                <w:color w:val="000000"/>
                <w:shd w:val="clear" w:color="auto" w:fill="FFFFFF"/>
                <w:lang w:eastAsia="pl-PL"/>
              </w:rPr>
              <w:t>5</w:t>
            </w:r>
            <w:r>
              <w:rPr>
                <w:rFonts w:ascii="Arial" w:eastAsia="Times New Roman" w:hAnsi="Arial" w:cs="Arial"/>
                <w:color w:val="000000"/>
                <w:shd w:val="clear" w:color="auto" w:fill="FFFFFF"/>
                <w:lang w:eastAsia="pl-PL"/>
              </w:rPr>
              <w:t>r.</w:t>
            </w:r>
          </w:p>
          <w:p w14:paraId="3FE47FD0" w14:textId="77777777" w:rsidR="007506DC" w:rsidRPr="007506DC" w:rsidRDefault="007506DC" w:rsidP="007506DC">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p>
        </w:tc>
      </w:tr>
      <w:tr w:rsidR="007506DC" w:rsidRPr="007506DC" w14:paraId="1AAD1F9B" w14:textId="77777777">
        <w:tc>
          <w:tcPr>
            <w:tcW w:w="3256" w:type="dxa"/>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tcPr>
          <w:p w14:paraId="1E595C3B" w14:textId="77777777" w:rsidR="007506DC" w:rsidRPr="007506DC" w:rsidRDefault="007506DC" w:rsidP="007506DC">
            <w:pPr>
              <w:suppressAutoHyphens/>
              <w:autoSpaceDE w:val="0"/>
              <w:autoSpaceDN w:val="0"/>
              <w:adjustRightInd w:val="0"/>
              <w:spacing w:after="0" w:line="240" w:lineRule="auto"/>
              <w:rPr>
                <w:rFonts w:ascii="Arial" w:eastAsia="Times New Roman" w:hAnsi="Arial" w:cs="Arial"/>
                <w:color w:val="000000"/>
                <w:shd w:val="clear" w:color="auto" w:fill="FFFFFF"/>
                <w:lang w:eastAsia="pl-PL"/>
              </w:rPr>
            </w:pPr>
            <w:r w:rsidRPr="007506DC">
              <w:rPr>
                <w:rFonts w:ascii="Arial" w:eastAsia="Times New Roman" w:hAnsi="Arial" w:cs="Arial"/>
                <w:color w:val="000000"/>
                <w:shd w:val="clear" w:color="auto" w:fill="FFFFFF"/>
                <w:lang w:eastAsia="pl-PL"/>
              </w:rPr>
              <w:t>Warunki udziału w postępowaniu oraz opis sposobu dokonywania oceny spełniania tych warunków</w:t>
            </w:r>
          </w:p>
        </w:tc>
        <w:tc>
          <w:tcPr>
            <w:tcW w:w="5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418ED" w14:textId="59D6A77B" w:rsidR="007506DC" w:rsidRPr="007506DC" w:rsidRDefault="00756AD6" w:rsidP="007506DC">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sidRPr="00D7666A">
              <w:rPr>
                <w:rFonts w:ascii="Arial" w:eastAsia="Times New Roman" w:hAnsi="Arial" w:cs="Arial"/>
                <w:color w:val="000000"/>
                <w:shd w:val="clear" w:color="auto" w:fill="FFFFFF"/>
                <w:lang w:eastAsia="pl-PL"/>
              </w:rPr>
              <w:t xml:space="preserve">Wpis do Rejestru działalności regulowanej  </w:t>
            </w:r>
            <w:r w:rsidR="00D7666A" w:rsidRPr="00D7666A">
              <w:rPr>
                <w:rFonts w:ascii="Arial" w:eastAsia="Times New Roman" w:hAnsi="Arial" w:cs="Arial"/>
                <w:color w:val="000000"/>
                <w:shd w:val="clear" w:color="auto" w:fill="FFFFFF"/>
                <w:lang w:eastAsia="pl-PL"/>
              </w:rPr>
              <w:t xml:space="preserve">w zakresie odbierania odpadów komunalnych od właścicieli nieruchomości z terenu </w:t>
            </w:r>
            <w:r w:rsidRPr="00D7666A">
              <w:rPr>
                <w:rFonts w:ascii="Arial" w:eastAsia="Times New Roman" w:hAnsi="Arial" w:cs="Arial"/>
                <w:color w:val="000000"/>
                <w:shd w:val="clear" w:color="auto" w:fill="FFFFFF"/>
                <w:lang w:eastAsia="pl-PL"/>
              </w:rPr>
              <w:t>Gminy Mikołajki Pomorskie</w:t>
            </w:r>
          </w:p>
        </w:tc>
      </w:tr>
      <w:tr w:rsidR="007506DC" w:rsidRPr="007506DC" w14:paraId="5CEA0EE7" w14:textId="77777777">
        <w:tc>
          <w:tcPr>
            <w:tcW w:w="3256" w:type="dxa"/>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tcPr>
          <w:p w14:paraId="7EA2392C" w14:textId="77777777" w:rsidR="007506DC" w:rsidRPr="007506DC" w:rsidRDefault="007506DC" w:rsidP="007506DC">
            <w:pPr>
              <w:suppressAutoHyphens/>
              <w:autoSpaceDE w:val="0"/>
              <w:autoSpaceDN w:val="0"/>
              <w:adjustRightInd w:val="0"/>
              <w:spacing w:after="0" w:line="240" w:lineRule="auto"/>
              <w:rPr>
                <w:rFonts w:ascii="Arial" w:eastAsia="Times New Roman" w:hAnsi="Arial" w:cs="Arial"/>
                <w:color w:val="000000"/>
                <w:shd w:val="clear" w:color="auto" w:fill="FFFFFF"/>
                <w:lang w:eastAsia="pl-PL"/>
              </w:rPr>
            </w:pPr>
            <w:r w:rsidRPr="007506DC">
              <w:rPr>
                <w:rFonts w:ascii="Arial" w:eastAsia="Times New Roman" w:hAnsi="Arial" w:cs="Arial"/>
                <w:color w:val="000000"/>
                <w:shd w:val="clear" w:color="auto" w:fill="FFFFFF"/>
                <w:lang w:eastAsia="pl-PL"/>
              </w:rPr>
              <w:t>Kryteria oceny ofert</w:t>
            </w:r>
          </w:p>
        </w:tc>
        <w:tc>
          <w:tcPr>
            <w:tcW w:w="5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85235" w14:textId="77777777" w:rsidR="007506DC" w:rsidRPr="007506DC" w:rsidRDefault="007506DC" w:rsidP="007506DC">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p>
          <w:p w14:paraId="12F69399" w14:textId="0FBA33F8" w:rsidR="007506DC" w:rsidRPr="007506DC" w:rsidRDefault="00921331" w:rsidP="007506DC">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Pr>
                <w:rFonts w:ascii="Arial" w:eastAsia="Times New Roman" w:hAnsi="Arial" w:cs="Arial"/>
                <w:color w:val="000000"/>
                <w:shd w:val="clear" w:color="auto" w:fill="FFFFFF"/>
                <w:lang w:eastAsia="pl-PL"/>
              </w:rPr>
              <w:t>Najniższa cena</w:t>
            </w:r>
          </w:p>
          <w:p w14:paraId="18890DFB" w14:textId="77777777" w:rsidR="007506DC" w:rsidRPr="007506DC" w:rsidRDefault="007506DC" w:rsidP="007506DC">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p>
        </w:tc>
      </w:tr>
      <w:tr w:rsidR="007506DC" w:rsidRPr="007506DC" w14:paraId="06F34DEB" w14:textId="77777777">
        <w:tc>
          <w:tcPr>
            <w:tcW w:w="3256" w:type="dxa"/>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tcPr>
          <w:p w14:paraId="1A4AA104" w14:textId="77777777" w:rsidR="007506DC" w:rsidRPr="007506DC" w:rsidRDefault="007506DC" w:rsidP="007506DC">
            <w:pPr>
              <w:suppressAutoHyphens/>
              <w:autoSpaceDE w:val="0"/>
              <w:autoSpaceDN w:val="0"/>
              <w:adjustRightInd w:val="0"/>
              <w:spacing w:after="0" w:line="240" w:lineRule="auto"/>
              <w:rPr>
                <w:rFonts w:ascii="Arial" w:eastAsia="Times New Roman" w:hAnsi="Arial" w:cs="Arial"/>
                <w:color w:val="000000"/>
                <w:shd w:val="clear" w:color="auto" w:fill="FFFFFF"/>
                <w:lang w:eastAsia="pl-PL"/>
              </w:rPr>
            </w:pPr>
            <w:r w:rsidRPr="007506DC">
              <w:rPr>
                <w:rFonts w:ascii="Arial" w:eastAsia="Times New Roman" w:hAnsi="Arial" w:cs="Arial"/>
                <w:color w:val="000000"/>
                <w:shd w:val="clear" w:color="auto" w:fill="FFFFFF"/>
                <w:lang w:eastAsia="pl-PL"/>
              </w:rPr>
              <w:t>Termin składania ofert</w:t>
            </w:r>
          </w:p>
        </w:tc>
        <w:tc>
          <w:tcPr>
            <w:tcW w:w="5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FDBEA" w14:textId="77777777" w:rsidR="007506DC" w:rsidRPr="006A05CA" w:rsidRDefault="007506DC" w:rsidP="007506DC">
            <w:pPr>
              <w:suppressAutoHyphens/>
              <w:autoSpaceDE w:val="0"/>
              <w:autoSpaceDN w:val="0"/>
              <w:adjustRightInd w:val="0"/>
              <w:spacing w:after="0" w:line="240" w:lineRule="auto"/>
              <w:jc w:val="both"/>
              <w:rPr>
                <w:rFonts w:ascii="Arial" w:eastAsia="Times New Roman" w:hAnsi="Arial" w:cs="Arial"/>
                <w:i/>
                <w:iCs/>
                <w:color w:val="548DD4" w:themeColor="text2" w:themeTint="99"/>
                <w:u w:val="single"/>
                <w:shd w:val="clear" w:color="auto" w:fill="FFFFFF"/>
                <w:lang w:eastAsia="pl-PL"/>
              </w:rPr>
            </w:pPr>
          </w:p>
          <w:p w14:paraId="47746218" w14:textId="3E2BAA5C" w:rsidR="007506DC" w:rsidRPr="004B288E" w:rsidRDefault="00221A52" w:rsidP="007506DC">
            <w:pPr>
              <w:suppressAutoHyphens/>
              <w:autoSpaceDE w:val="0"/>
              <w:autoSpaceDN w:val="0"/>
              <w:adjustRightInd w:val="0"/>
              <w:spacing w:after="0" w:line="240" w:lineRule="auto"/>
              <w:jc w:val="both"/>
              <w:rPr>
                <w:rFonts w:ascii="Arial" w:eastAsia="Times New Roman" w:hAnsi="Arial" w:cs="Arial"/>
                <w:i/>
                <w:iCs/>
                <w:shd w:val="clear" w:color="auto" w:fill="FFFFFF"/>
                <w:lang w:eastAsia="pl-PL"/>
              </w:rPr>
            </w:pPr>
            <w:r>
              <w:rPr>
                <w:rFonts w:ascii="Arial" w:eastAsia="Times New Roman" w:hAnsi="Arial" w:cs="Arial"/>
                <w:i/>
                <w:iCs/>
                <w:shd w:val="clear" w:color="auto" w:fill="FFFFFF"/>
                <w:lang w:eastAsia="pl-PL"/>
              </w:rPr>
              <w:t>20</w:t>
            </w:r>
            <w:r w:rsidR="000C1400">
              <w:rPr>
                <w:rFonts w:ascii="Arial" w:eastAsia="Times New Roman" w:hAnsi="Arial" w:cs="Arial"/>
                <w:i/>
                <w:iCs/>
                <w:shd w:val="clear" w:color="auto" w:fill="FFFFFF"/>
                <w:lang w:eastAsia="pl-PL"/>
              </w:rPr>
              <w:t>.</w:t>
            </w:r>
            <w:r w:rsidR="007D3EC0" w:rsidRPr="004B288E">
              <w:rPr>
                <w:rFonts w:ascii="Arial" w:eastAsia="Times New Roman" w:hAnsi="Arial" w:cs="Arial"/>
                <w:i/>
                <w:iCs/>
                <w:shd w:val="clear" w:color="auto" w:fill="FFFFFF"/>
                <w:lang w:eastAsia="pl-PL"/>
              </w:rPr>
              <w:t>12.202</w:t>
            </w:r>
            <w:r w:rsidR="001054A5">
              <w:rPr>
                <w:rFonts w:ascii="Arial" w:eastAsia="Times New Roman" w:hAnsi="Arial" w:cs="Arial"/>
                <w:i/>
                <w:iCs/>
                <w:shd w:val="clear" w:color="auto" w:fill="FFFFFF"/>
                <w:lang w:eastAsia="pl-PL"/>
              </w:rPr>
              <w:t>4</w:t>
            </w:r>
            <w:r w:rsidR="007D3EC0" w:rsidRPr="004B288E">
              <w:rPr>
                <w:rFonts w:ascii="Arial" w:eastAsia="Times New Roman" w:hAnsi="Arial" w:cs="Arial"/>
                <w:i/>
                <w:iCs/>
                <w:shd w:val="clear" w:color="auto" w:fill="FFFFFF"/>
                <w:lang w:eastAsia="pl-PL"/>
              </w:rPr>
              <w:t>r.</w:t>
            </w:r>
            <w:r w:rsidR="000C652C" w:rsidRPr="004B288E">
              <w:rPr>
                <w:rFonts w:ascii="Arial" w:eastAsia="Times New Roman" w:hAnsi="Arial" w:cs="Arial"/>
                <w:i/>
                <w:iCs/>
                <w:shd w:val="clear" w:color="auto" w:fill="FFFFFF"/>
                <w:lang w:eastAsia="pl-PL"/>
              </w:rPr>
              <w:t xml:space="preserve"> do godziny </w:t>
            </w:r>
            <w:r w:rsidR="002A07A0">
              <w:rPr>
                <w:rFonts w:ascii="Arial" w:eastAsia="Times New Roman" w:hAnsi="Arial" w:cs="Arial"/>
                <w:i/>
                <w:iCs/>
                <w:shd w:val="clear" w:color="auto" w:fill="FFFFFF"/>
                <w:lang w:eastAsia="pl-PL"/>
              </w:rPr>
              <w:t>1</w:t>
            </w:r>
            <w:r w:rsidR="007D5CFA">
              <w:rPr>
                <w:rFonts w:ascii="Arial" w:eastAsia="Times New Roman" w:hAnsi="Arial" w:cs="Arial"/>
                <w:i/>
                <w:iCs/>
                <w:shd w:val="clear" w:color="auto" w:fill="FFFFFF"/>
                <w:lang w:eastAsia="pl-PL"/>
              </w:rPr>
              <w:t>4</w:t>
            </w:r>
            <w:r w:rsidR="002A07A0">
              <w:rPr>
                <w:rFonts w:ascii="Arial" w:eastAsia="Times New Roman" w:hAnsi="Arial" w:cs="Arial"/>
                <w:i/>
                <w:iCs/>
                <w:shd w:val="clear" w:color="auto" w:fill="FFFFFF"/>
                <w:lang w:eastAsia="pl-PL"/>
              </w:rPr>
              <w:t>.00</w:t>
            </w:r>
          </w:p>
          <w:p w14:paraId="1509A754" w14:textId="2973C9D1" w:rsidR="000C652C" w:rsidRPr="004B288E" w:rsidRDefault="000C652C" w:rsidP="007506DC">
            <w:pPr>
              <w:suppressAutoHyphens/>
              <w:autoSpaceDE w:val="0"/>
              <w:autoSpaceDN w:val="0"/>
              <w:adjustRightInd w:val="0"/>
              <w:spacing w:after="0" w:line="240" w:lineRule="auto"/>
              <w:jc w:val="both"/>
              <w:rPr>
                <w:rFonts w:ascii="Arial" w:eastAsia="Times New Roman" w:hAnsi="Arial" w:cs="Arial"/>
                <w:i/>
                <w:iCs/>
                <w:shd w:val="clear" w:color="auto" w:fill="FFFFFF"/>
                <w:lang w:eastAsia="pl-PL"/>
              </w:rPr>
            </w:pPr>
            <w:r w:rsidRPr="004B288E">
              <w:rPr>
                <w:rFonts w:ascii="Arial" w:eastAsia="Times New Roman" w:hAnsi="Arial" w:cs="Arial"/>
                <w:i/>
                <w:iCs/>
                <w:shd w:val="clear" w:color="auto" w:fill="FFFFFF"/>
                <w:lang w:eastAsia="pl-PL"/>
              </w:rPr>
              <w:t xml:space="preserve">Otwarcie ofert nastąpi w dniu </w:t>
            </w:r>
            <w:r w:rsidR="00221A52">
              <w:rPr>
                <w:rFonts w:ascii="Arial" w:eastAsia="Times New Roman" w:hAnsi="Arial" w:cs="Arial"/>
                <w:i/>
                <w:iCs/>
                <w:shd w:val="clear" w:color="auto" w:fill="FFFFFF"/>
                <w:lang w:eastAsia="pl-PL"/>
              </w:rPr>
              <w:t>20</w:t>
            </w:r>
            <w:r w:rsidR="000C1400">
              <w:rPr>
                <w:rFonts w:ascii="Arial" w:eastAsia="Times New Roman" w:hAnsi="Arial" w:cs="Arial"/>
                <w:i/>
                <w:iCs/>
                <w:shd w:val="clear" w:color="auto" w:fill="FFFFFF"/>
                <w:lang w:eastAsia="pl-PL"/>
              </w:rPr>
              <w:t>.</w:t>
            </w:r>
            <w:r w:rsidR="002A07A0">
              <w:rPr>
                <w:rFonts w:ascii="Arial" w:eastAsia="Times New Roman" w:hAnsi="Arial" w:cs="Arial"/>
                <w:i/>
                <w:iCs/>
                <w:shd w:val="clear" w:color="auto" w:fill="FFFFFF"/>
                <w:lang w:eastAsia="pl-PL"/>
              </w:rPr>
              <w:t>12.202</w:t>
            </w:r>
            <w:r w:rsidR="001054A5">
              <w:rPr>
                <w:rFonts w:ascii="Arial" w:eastAsia="Times New Roman" w:hAnsi="Arial" w:cs="Arial"/>
                <w:i/>
                <w:iCs/>
                <w:shd w:val="clear" w:color="auto" w:fill="FFFFFF"/>
                <w:lang w:eastAsia="pl-PL"/>
              </w:rPr>
              <w:t>4</w:t>
            </w:r>
            <w:r w:rsidR="002A07A0">
              <w:rPr>
                <w:rFonts w:ascii="Arial" w:eastAsia="Times New Roman" w:hAnsi="Arial" w:cs="Arial"/>
                <w:i/>
                <w:iCs/>
                <w:shd w:val="clear" w:color="auto" w:fill="FFFFFF"/>
                <w:lang w:eastAsia="pl-PL"/>
              </w:rPr>
              <w:t>r.</w:t>
            </w:r>
            <w:r w:rsidR="007D5CFA">
              <w:rPr>
                <w:rFonts w:ascii="Arial" w:eastAsia="Times New Roman" w:hAnsi="Arial" w:cs="Arial"/>
                <w:i/>
                <w:iCs/>
                <w:shd w:val="clear" w:color="auto" w:fill="FFFFFF"/>
                <w:lang w:eastAsia="pl-PL"/>
              </w:rPr>
              <w:t xml:space="preserve"> o godz. 14.15</w:t>
            </w:r>
          </w:p>
          <w:p w14:paraId="56E41480" w14:textId="77777777" w:rsidR="007506DC" w:rsidRPr="006A05CA" w:rsidRDefault="007506DC" w:rsidP="007506DC">
            <w:pPr>
              <w:suppressAutoHyphens/>
              <w:autoSpaceDE w:val="0"/>
              <w:autoSpaceDN w:val="0"/>
              <w:adjustRightInd w:val="0"/>
              <w:spacing w:after="0" w:line="240" w:lineRule="auto"/>
              <w:jc w:val="both"/>
              <w:rPr>
                <w:rFonts w:ascii="Arial" w:eastAsia="Times New Roman" w:hAnsi="Arial" w:cs="Arial"/>
                <w:color w:val="548DD4" w:themeColor="text2" w:themeTint="99"/>
                <w:shd w:val="clear" w:color="auto" w:fill="FFFFFF"/>
                <w:lang w:eastAsia="pl-PL"/>
              </w:rPr>
            </w:pPr>
          </w:p>
        </w:tc>
      </w:tr>
      <w:tr w:rsidR="007506DC" w:rsidRPr="007506DC" w14:paraId="1D82EFFD" w14:textId="77777777">
        <w:tc>
          <w:tcPr>
            <w:tcW w:w="3256" w:type="dxa"/>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tcPr>
          <w:p w14:paraId="3F00D490" w14:textId="77777777" w:rsidR="007506DC" w:rsidRPr="007506DC" w:rsidRDefault="007506DC" w:rsidP="007506DC">
            <w:pPr>
              <w:suppressAutoHyphens/>
              <w:autoSpaceDE w:val="0"/>
              <w:autoSpaceDN w:val="0"/>
              <w:adjustRightInd w:val="0"/>
              <w:spacing w:after="0" w:line="240" w:lineRule="auto"/>
              <w:rPr>
                <w:rFonts w:ascii="Arial" w:eastAsia="Times New Roman" w:hAnsi="Arial" w:cs="Arial"/>
                <w:color w:val="000000"/>
                <w:shd w:val="clear" w:color="auto" w:fill="FFFFFF"/>
                <w:lang w:eastAsia="pl-PL"/>
              </w:rPr>
            </w:pPr>
            <w:r w:rsidRPr="007506DC">
              <w:rPr>
                <w:rFonts w:ascii="Arial" w:eastAsia="Times New Roman" w:hAnsi="Arial" w:cs="Arial"/>
                <w:color w:val="000000"/>
                <w:shd w:val="clear" w:color="auto" w:fill="FFFFFF"/>
                <w:lang w:eastAsia="pl-PL"/>
              </w:rPr>
              <w:t>Sposób przygotowania i składania ofert.</w:t>
            </w:r>
          </w:p>
        </w:tc>
        <w:tc>
          <w:tcPr>
            <w:tcW w:w="5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5F9F4" w14:textId="74A34B0C" w:rsidR="000C652C" w:rsidRPr="004B288E" w:rsidRDefault="00332F6A" w:rsidP="000C652C">
            <w:pPr>
              <w:suppressAutoHyphens/>
              <w:autoSpaceDE w:val="0"/>
              <w:autoSpaceDN w:val="0"/>
              <w:adjustRightInd w:val="0"/>
              <w:spacing w:after="0" w:line="240" w:lineRule="auto"/>
              <w:jc w:val="both"/>
              <w:rPr>
                <w:rFonts w:ascii="Arial" w:eastAsia="Times New Roman" w:hAnsi="Arial" w:cs="Arial"/>
                <w:i/>
                <w:iCs/>
                <w:shd w:val="clear" w:color="auto" w:fill="FFFFFF"/>
                <w:lang w:eastAsia="pl-PL"/>
              </w:rPr>
            </w:pPr>
            <w:r w:rsidRPr="004B288E">
              <w:rPr>
                <w:rFonts w:ascii="Arial" w:eastAsia="Times New Roman" w:hAnsi="Arial" w:cs="Arial"/>
                <w:i/>
                <w:iCs/>
                <w:shd w:val="clear" w:color="auto" w:fill="FFFFFF"/>
                <w:lang w:eastAsia="pl-PL"/>
              </w:rPr>
              <w:t xml:space="preserve">Ofertę należy  złożyć pisemnie, osobiście, listownie w siedzibie Zamawiającego. </w:t>
            </w:r>
            <w:r w:rsidRPr="002D5829">
              <w:rPr>
                <w:rFonts w:ascii="Arial" w:eastAsia="Times New Roman" w:hAnsi="Arial" w:cs="Arial"/>
                <w:i/>
                <w:iCs/>
                <w:shd w:val="clear" w:color="auto" w:fill="FFFFFF"/>
                <w:lang w:eastAsia="pl-PL"/>
              </w:rPr>
              <w:t>W</w:t>
            </w:r>
            <w:r w:rsidRPr="004B288E">
              <w:rPr>
                <w:rFonts w:ascii="Arial" w:eastAsia="Times New Roman" w:hAnsi="Arial" w:cs="Arial"/>
                <w:i/>
                <w:iCs/>
                <w:shd w:val="clear" w:color="auto" w:fill="FFFFFF"/>
                <w:lang w:eastAsia="pl-PL"/>
              </w:rPr>
              <w:t xml:space="preserve"> Urzędzie Gminy w Mikołajkach Pomorskich , ul. Dzierzgońska 2, 82-433  Mikołajki Pomorskie. Wykonawca może złożyć tylko 1 ofertę.</w:t>
            </w:r>
            <w:r w:rsidR="002D5829">
              <w:rPr>
                <w:rFonts w:ascii="Arial" w:eastAsia="Times New Roman" w:hAnsi="Arial" w:cs="Arial"/>
                <w:i/>
                <w:iCs/>
                <w:shd w:val="clear" w:color="auto" w:fill="FFFFFF"/>
                <w:lang w:eastAsia="pl-PL"/>
              </w:rPr>
              <w:t xml:space="preserve"> </w:t>
            </w:r>
            <w:r w:rsidRPr="004B288E">
              <w:rPr>
                <w:rFonts w:ascii="Arial" w:eastAsia="Times New Roman" w:hAnsi="Arial" w:cs="Arial"/>
                <w:i/>
                <w:iCs/>
                <w:shd w:val="clear" w:color="auto" w:fill="FFFFFF"/>
                <w:lang w:eastAsia="pl-PL"/>
              </w:rPr>
              <w:t xml:space="preserve">Ofertę </w:t>
            </w:r>
            <w:r w:rsidR="000C652C" w:rsidRPr="004B288E">
              <w:rPr>
                <w:rFonts w:ascii="Arial" w:eastAsia="Times New Roman" w:hAnsi="Arial" w:cs="Arial"/>
                <w:i/>
                <w:iCs/>
                <w:shd w:val="clear" w:color="auto" w:fill="FFFFFF"/>
                <w:lang w:eastAsia="pl-PL"/>
              </w:rPr>
              <w:t xml:space="preserve">należy oznaczyć w następujący sposób: </w:t>
            </w:r>
            <w:r w:rsidR="004B288E" w:rsidRPr="004B288E">
              <w:rPr>
                <w:rFonts w:ascii="Arial" w:eastAsia="Times New Roman" w:hAnsi="Arial" w:cs="Arial"/>
                <w:i/>
                <w:iCs/>
                <w:shd w:val="clear" w:color="auto" w:fill="FFFFFF"/>
                <w:lang w:eastAsia="pl-PL"/>
              </w:rPr>
              <w:t xml:space="preserve"> „</w:t>
            </w:r>
            <w:r w:rsidR="000C652C" w:rsidRPr="004B288E">
              <w:rPr>
                <w:rFonts w:ascii="Arial" w:eastAsia="Times New Roman" w:hAnsi="Arial" w:cs="Arial"/>
                <w:i/>
                <w:iCs/>
                <w:shd w:val="clear" w:color="auto" w:fill="FFFFFF"/>
                <w:lang w:eastAsia="pl-PL"/>
              </w:rPr>
              <w:t xml:space="preserve">Oferta na </w:t>
            </w:r>
            <w:r w:rsidR="00B45834">
              <w:rPr>
                <w:rFonts w:ascii="Arial" w:eastAsia="Times New Roman" w:hAnsi="Arial" w:cs="Arial"/>
                <w:i/>
                <w:iCs/>
                <w:shd w:val="clear" w:color="auto" w:fill="FFFFFF"/>
                <w:lang w:eastAsia="pl-PL"/>
              </w:rPr>
              <w:t>u</w:t>
            </w:r>
            <w:r w:rsidR="000C652C" w:rsidRPr="004B288E">
              <w:rPr>
                <w:rFonts w:ascii="Arial" w:eastAsia="Times New Roman" w:hAnsi="Arial" w:cs="Arial"/>
                <w:i/>
                <w:iCs/>
                <w:shd w:val="clear" w:color="auto" w:fill="FFFFFF"/>
                <w:lang w:eastAsia="pl-PL"/>
              </w:rPr>
              <w:t xml:space="preserve">sługę </w:t>
            </w:r>
            <w:r w:rsidR="00A23118">
              <w:rPr>
                <w:rFonts w:ascii="Arial" w:eastAsia="Times New Roman" w:hAnsi="Arial" w:cs="Arial"/>
                <w:i/>
                <w:iCs/>
                <w:shd w:val="clear" w:color="auto" w:fill="FFFFFF"/>
                <w:lang w:eastAsia="pl-PL"/>
              </w:rPr>
              <w:t>odbioru</w:t>
            </w:r>
            <w:r w:rsidR="000C652C" w:rsidRPr="004B288E">
              <w:rPr>
                <w:rFonts w:ascii="Arial" w:eastAsia="Times New Roman" w:hAnsi="Arial" w:cs="Arial"/>
                <w:i/>
                <w:iCs/>
                <w:shd w:val="clear" w:color="auto" w:fill="FFFFFF"/>
                <w:lang w:eastAsia="pl-PL"/>
              </w:rPr>
              <w:t xml:space="preserve"> i usuwania odpadów komunalnych z </w:t>
            </w:r>
            <w:r w:rsidR="004B288E">
              <w:rPr>
                <w:rFonts w:ascii="Arial" w:eastAsia="Times New Roman" w:hAnsi="Arial" w:cs="Arial"/>
                <w:i/>
                <w:iCs/>
                <w:shd w:val="clear" w:color="auto" w:fill="FFFFFF"/>
                <w:lang w:eastAsia="pl-PL"/>
              </w:rPr>
              <w:t>koszy ulicznych</w:t>
            </w:r>
            <w:r w:rsidR="000C652C" w:rsidRPr="004B288E">
              <w:rPr>
                <w:rFonts w:ascii="Arial" w:eastAsia="Times New Roman" w:hAnsi="Arial" w:cs="Arial"/>
                <w:i/>
                <w:iCs/>
                <w:shd w:val="clear" w:color="auto" w:fill="FFFFFF"/>
                <w:lang w:eastAsia="pl-PL"/>
              </w:rPr>
              <w:t xml:space="preserve"> ustawionych  na terenie Gminy Mikołajki Pomorskie”  </w:t>
            </w:r>
          </w:p>
          <w:p w14:paraId="1DE767E4" w14:textId="37831048" w:rsidR="007506DC" w:rsidRPr="007506DC" w:rsidRDefault="00332F6A" w:rsidP="007506DC">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sidRPr="004B288E">
              <w:rPr>
                <w:rFonts w:ascii="Arial" w:eastAsia="Times New Roman" w:hAnsi="Arial" w:cs="Arial"/>
                <w:i/>
                <w:iCs/>
                <w:shd w:val="clear" w:color="auto" w:fill="FFFFFF"/>
                <w:lang w:eastAsia="pl-PL"/>
              </w:rPr>
              <w:t xml:space="preserve"> </w:t>
            </w:r>
            <w:r w:rsidR="007D3EC0" w:rsidRPr="004B288E">
              <w:rPr>
                <w:rFonts w:ascii="Arial" w:eastAsia="Times New Roman" w:hAnsi="Arial" w:cs="Arial"/>
                <w:shd w:val="clear" w:color="auto" w:fill="FFFFFF"/>
                <w:lang w:eastAsia="pl-PL"/>
              </w:rPr>
              <w:t>Cen</w:t>
            </w:r>
            <w:r w:rsidR="000C652C" w:rsidRPr="004B288E">
              <w:rPr>
                <w:rFonts w:ascii="Arial" w:eastAsia="Times New Roman" w:hAnsi="Arial" w:cs="Arial"/>
                <w:shd w:val="clear" w:color="auto" w:fill="FFFFFF"/>
                <w:lang w:eastAsia="pl-PL"/>
              </w:rPr>
              <w:t xml:space="preserve">ę ofertową należy przedstawić na formularzu ofertowym- załącznik nr </w:t>
            </w:r>
            <w:r w:rsidR="00B45834">
              <w:rPr>
                <w:rFonts w:ascii="Arial" w:eastAsia="Times New Roman" w:hAnsi="Arial" w:cs="Arial"/>
                <w:shd w:val="clear" w:color="auto" w:fill="FFFFFF"/>
                <w:lang w:eastAsia="pl-PL"/>
              </w:rPr>
              <w:t>3</w:t>
            </w:r>
            <w:r w:rsidR="000C652C" w:rsidRPr="004B288E">
              <w:rPr>
                <w:rFonts w:ascii="Arial" w:eastAsia="Times New Roman" w:hAnsi="Arial" w:cs="Arial"/>
                <w:shd w:val="clear" w:color="auto" w:fill="FFFFFF"/>
                <w:lang w:eastAsia="pl-PL"/>
              </w:rPr>
              <w:t xml:space="preserve"> do zaproszenia </w:t>
            </w:r>
            <w:r w:rsidR="000C652C">
              <w:rPr>
                <w:rFonts w:ascii="Arial" w:eastAsia="Times New Roman" w:hAnsi="Arial" w:cs="Arial"/>
                <w:color w:val="000000"/>
                <w:shd w:val="clear" w:color="auto" w:fill="FFFFFF"/>
                <w:lang w:eastAsia="pl-PL"/>
              </w:rPr>
              <w:t xml:space="preserve">podając </w:t>
            </w:r>
            <w:r w:rsidR="007D3EC0" w:rsidRPr="00756AD6">
              <w:rPr>
                <w:rFonts w:ascii="Arial" w:eastAsia="Times New Roman" w:hAnsi="Arial" w:cs="Arial"/>
                <w:color w:val="000000"/>
                <w:shd w:val="clear" w:color="auto" w:fill="FFFFFF"/>
                <w:lang w:eastAsia="pl-PL"/>
              </w:rPr>
              <w:t xml:space="preserve"> netto </w:t>
            </w:r>
            <w:r w:rsidR="00A23118">
              <w:rPr>
                <w:rFonts w:ascii="Arial" w:eastAsia="Times New Roman" w:hAnsi="Arial" w:cs="Arial"/>
                <w:color w:val="000000"/>
                <w:shd w:val="clear" w:color="auto" w:fill="FFFFFF"/>
                <w:lang w:eastAsia="pl-PL"/>
              </w:rPr>
              <w:t xml:space="preserve"> </w:t>
            </w:r>
            <w:r w:rsidR="007D3EC0" w:rsidRPr="00756AD6">
              <w:rPr>
                <w:rFonts w:ascii="Arial" w:eastAsia="Times New Roman" w:hAnsi="Arial" w:cs="Arial"/>
                <w:color w:val="000000"/>
                <w:shd w:val="clear" w:color="auto" w:fill="FFFFFF"/>
                <w:lang w:eastAsia="pl-PL"/>
              </w:rPr>
              <w:t>i brutto za jeden objazd oraz cen</w:t>
            </w:r>
            <w:r w:rsidR="00756AD6" w:rsidRPr="00756AD6">
              <w:rPr>
                <w:rFonts w:ascii="Arial" w:eastAsia="Times New Roman" w:hAnsi="Arial" w:cs="Arial"/>
                <w:color w:val="000000"/>
                <w:shd w:val="clear" w:color="auto" w:fill="FFFFFF"/>
                <w:lang w:eastAsia="pl-PL"/>
              </w:rPr>
              <w:t>y netto i brutto za cał</w:t>
            </w:r>
            <w:r w:rsidR="00D7666A">
              <w:rPr>
                <w:rFonts w:ascii="Arial" w:eastAsia="Times New Roman" w:hAnsi="Arial" w:cs="Arial"/>
                <w:color w:val="000000"/>
                <w:shd w:val="clear" w:color="auto" w:fill="FFFFFF"/>
                <w:lang w:eastAsia="pl-PL"/>
              </w:rPr>
              <w:t>y zakres</w:t>
            </w:r>
            <w:r w:rsidR="00756AD6" w:rsidRPr="00756AD6">
              <w:rPr>
                <w:rFonts w:ascii="Arial" w:eastAsia="Times New Roman" w:hAnsi="Arial" w:cs="Arial"/>
                <w:color w:val="000000"/>
                <w:shd w:val="clear" w:color="auto" w:fill="FFFFFF"/>
                <w:lang w:eastAsia="pl-PL"/>
              </w:rPr>
              <w:t xml:space="preserve"> wykonani</w:t>
            </w:r>
            <w:r w:rsidR="00D7666A">
              <w:rPr>
                <w:rFonts w:ascii="Arial" w:eastAsia="Times New Roman" w:hAnsi="Arial" w:cs="Arial"/>
                <w:color w:val="000000"/>
                <w:shd w:val="clear" w:color="auto" w:fill="FFFFFF"/>
                <w:lang w:eastAsia="pl-PL"/>
              </w:rPr>
              <w:t>a</w:t>
            </w:r>
            <w:r w:rsidR="00756AD6" w:rsidRPr="00756AD6">
              <w:rPr>
                <w:rFonts w:ascii="Arial" w:eastAsia="Times New Roman" w:hAnsi="Arial" w:cs="Arial"/>
                <w:color w:val="000000"/>
                <w:shd w:val="clear" w:color="auto" w:fill="FFFFFF"/>
                <w:lang w:eastAsia="pl-PL"/>
              </w:rPr>
              <w:t xml:space="preserve"> umowy</w:t>
            </w:r>
            <w:r w:rsidR="004B288E">
              <w:rPr>
                <w:rFonts w:ascii="Arial" w:eastAsia="Times New Roman" w:hAnsi="Arial" w:cs="Arial"/>
                <w:color w:val="000000"/>
                <w:shd w:val="clear" w:color="auto" w:fill="FFFFFF"/>
                <w:lang w:eastAsia="pl-PL"/>
              </w:rPr>
              <w:t>.</w:t>
            </w:r>
            <w:r w:rsidR="007D3EC0" w:rsidRPr="00756AD6">
              <w:rPr>
                <w:rFonts w:ascii="Arial" w:eastAsia="Times New Roman" w:hAnsi="Arial" w:cs="Arial"/>
                <w:color w:val="000000"/>
                <w:shd w:val="clear" w:color="auto" w:fill="FFFFFF"/>
                <w:lang w:eastAsia="pl-PL"/>
              </w:rPr>
              <w:t xml:space="preserve"> </w:t>
            </w:r>
          </w:p>
          <w:p w14:paraId="5189458F" w14:textId="77777777" w:rsidR="007506DC" w:rsidRPr="007506DC" w:rsidRDefault="007506DC" w:rsidP="007506DC">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p>
          <w:p w14:paraId="632F0295" w14:textId="77777777" w:rsidR="007506DC" w:rsidRPr="007506DC" w:rsidRDefault="007506DC" w:rsidP="007506DC">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p>
        </w:tc>
      </w:tr>
      <w:tr w:rsidR="007506DC" w:rsidRPr="007506DC" w14:paraId="7F997FFD" w14:textId="77777777">
        <w:tc>
          <w:tcPr>
            <w:tcW w:w="3256" w:type="dxa"/>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tcPr>
          <w:p w14:paraId="433D78EE" w14:textId="77777777" w:rsidR="007506DC" w:rsidRPr="007506DC" w:rsidRDefault="007506DC" w:rsidP="007506DC">
            <w:pPr>
              <w:suppressAutoHyphens/>
              <w:autoSpaceDE w:val="0"/>
              <w:autoSpaceDN w:val="0"/>
              <w:adjustRightInd w:val="0"/>
              <w:spacing w:after="0" w:line="240" w:lineRule="auto"/>
              <w:rPr>
                <w:rFonts w:ascii="Arial" w:eastAsia="Times New Roman" w:hAnsi="Arial" w:cs="Arial"/>
                <w:color w:val="000000"/>
                <w:shd w:val="clear" w:color="auto" w:fill="FFFFFF"/>
                <w:lang w:eastAsia="pl-PL"/>
              </w:rPr>
            </w:pPr>
            <w:r w:rsidRPr="007506DC">
              <w:rPr>
                <w:rFonts w:ascii="Arial" w:eastAsia="Times New Roman" w:hAnsi="Arial" w:cs="Arial"/>
                <w:color w:val="000000"/>
                <w:shd w:val="clear" w:color="auto" w:fill="FFFFFF"/>
                <w:lang w:eastAsia="pl-PL"/>
              </w:rPr>
              <w:lastRenderedPageBreak/>
              <w:t>Dodatkowe informacje</w:t>
            </w:r>
          </w:p>
        </w:tc>
        <w:tc>
          <w:tcPr>
            <w:tcW w:w="5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508E5" w14:textId="67095F80" w:rsidR="007506DC" w:rsidRPr="007506DC" w:rsidRDefault="00E43C63" w:rsidP="00756AD6">
            <w:pPr>
              <w:suppressAutoHyphens/>
              <w:autoSpaceDE w:val="0"/>
              <w:autoSpaceDN w:val="0"/>
              <w:adjustRightInd w:val="0"/>
              <w:spacing w:after="0" w:line="240" w:lineRule="auto"/>
              <w:rPr>
                <w:rFonts w:ascii="Arial" w:eastAsia="Times New Roman" w:hAnsi="Arial" w:cs="Arial"/>
                <w:color w:val="000000"/>
                <w:shd w:val="clear" w:color="auto" w:fill="FFFFFF"/>
                <w:lang w:eastAsia="pl-PL"/>
              </w:rPr>
            </w:pPr>
            <w:r>
              <w:rPr>
                <w:rFonts w:ascii="Arial" w:eastAsia="Times New Roman" w:hAnsi="Arial" w:cs="Arial"/>
                <w:color w:val="000000"/>
                <w:shd w:val="clear" w:color="auto" w:fill="FFFFFF"/>
                <w:lang w:eastAsia="pl-PL"/>
              </w:rPr>
              <w:t xml:space="preserve">Pierwszy </w:t>
            </w:r>
            <w:r w:rsidR="007D3EC0">
              <w:rPr>
                <w:rFonts w:ascii="Arial" w:eastAsia="Times New Roman" w:hAnsi="Arial" w:cs="Arial"/>
                <w:color w:val="000000"/>
                <w:shd w:val="clear" w:color="auto" w:fill="FFFFFF"/>
                <w:lang w:eastAsia="pl-PL"/>
              </w:rPr>
              <w:t xml:space="preserve"> odbiór</w:t>
            </w:r>
            <w:r w:rsidR="00F852C7">
              <w:rPr>
                <w:rFonts w:ascii="Arial" w:eastAsia="Times New Roman" w:hAnsi="Arial" w:cs="Arial"/>
                <w:color w:val="000000"/>
                <w:shd w:val="clear" w:color="auto" w:fill="FFFFFF"/>
                <w:lang w:eastAsia="pl-PL"/>
              </w:rPr>
              <w:t xml:space="preserve"> planowany</w:t>
            </w:r>
            <w:r w:rsidR="007D3EC0">
              <w:rPr>
                <w:rFonts w:ascii="Arial" w:eastAsia="Times New Roman" w:hAnsi="Arial" w:cs="Arial"/>
                <w:color w:val="000000"/>
                <w:shd w:val="clear" w:color="auto" w:fill="FFFFFF"/>
                <w:lang w:eastAsia="pl-PL"/>
              </w:rPr>
              <w:t xml:space="preserve"> w d</w:t>
            </w:r>
            <w:r>
              <w:rPr>
                <w:rFonts w:ascii="Arial" w:eastAsia="Times New Roman" w:hAnsi="Arial" w:cs="Arial"/>
                <w:color w:val="000000"/>
                <w:shd w:val="clear" w:color="auto" w:fill="FFFFFF"/>
                <w:lang w:eastAsia="pl-PL"/>
              </w:rPr>
              <w:t xml:space="preserve">niu </w:t>
            </w:r>
            <w:r w:rsidR="007D3EC0">
              <w:rPr>
                <w:rFonts w:ascii="Arial" w:eastAsia="Times New Roman" w:hAnsi="Arial" w:cs="Arial"/>
                <w:color w:val="000000"/>
                <w:shd w:val="clear" w:color="auto" w:fill="FFFFFF"/>
                <w:lang w:eastAsia="pl-PL"/>
              </w:rPr>
              <w:t xml:space="preserve"> </w:t>
            </w:r>
            <w:r w:rsidR="001054A5">
              <w:rPr>
                <w:rFonts w:ascii="Arial" w:eastAsia="Times New Roman" w:hAnsi="Arial" w:cs="Arial"/>
                <w:color w:val="000000"/>
                <w:shd w:val="clear" w:color="auto" w:fill="FFFFFF"/>
                <w:lang w:eastAsia="pl-PL"/>
              </w:rPr>
              <w:t>09</w:t>
            </w:r>
            <w:r w:rsidR="007D3EC0">
              <w:rPr>
                <w:rFonts w:ascii="Arial" w:eastAsia="Times New Roman" w:hAnsi="Arial" w:cs="Arial"/>
                <w:color w:val="000000"/>
                <w:shd w:val="clear" w:color="auto" w:fill="FFFFFF"/>
                <w:lang w:eastAsia="pl-PL"/>
              </w:rPr>
              <w:t>.01.202</w:t>
            </w:r>
            <w:r w:rsidR="001054A5">
              <w:rPr>
                <w:rFonts w:ascii="Arial" w:eastAsia="Times New Roman" w:hAnsi="Arial" w:cs="Arial"/>
                <w:color w:val="000000"/>
                <w:shd w:val="clear" w:color="auto" w:fill="FFFFFF"/>
                <w:lang w:eastAsia="pl-PL"/>
              </w:rPr>
              <w:t>5</w:t>
            </w:r>
            <w:r w:rsidR="007D3EC0">
              <w:rPr>
                <w:rFonts w:ascii="Arial" w:eastAsia="Times New Roman" w:hAnsi="Arial" w:cs="Arial"/>
                <w:color w:val="000000"/>
                <w:shd w:val="clear" w:color="auto" w:fill="FFFFFF"/>
                <w:lang w:eastAsia="pl-PL"/>
              </w:rPr>
              <w:t>r.</w:t>
            </w:r>
            <w:r w:rsidR="00407BF2">
              <w:rPr>
                <w:rFonts w:ascii="Arial" w:eastAsia="Times New Roman" w:hAnsi="Arial" w:cs="Arial"/>
                <w:color w:val="000000"/>
                <w:shd w:val="clear" w:color="auto" w:fill="FFFFFF"/>
                <w:lang w:eastAsia="pl-PL"/>
              </w:rPr>
              <w:t xml:space="preserve">                     </w:t>
            </w:r>
            <w:r w:rsidR="007D3EC0">
              <w:rPr>
                <w:rFonts w:ascii="Arial" w:eastAsia="Times New Roman" w:hAnsi="Arial" w:cs="Arial"/>
                <w:color w:val="000000"/>
                <w:shd w:val="clear" w:color="auto" w:fill="FFFFFF"/>
                <w:lang w:eastAsia="pl-PL"/>
              </w:rPr>
              <w:t xml:space="preserve"> z częstotliwością</w:t>
            </w:r>
            <w:r w:rsidR="00756AD6">
              <w:rPr>
                <w:rFonts w:ascii="Arial" w:eastAsia="Times New Roman" w:hAnsi="Arial" w:cs="Arial"/>
                <w:color w:val="000000"/>
                <w:shd w:val="clear" w:color="auto" w:fill="FFFFFF"/>
                <w:lang w:eastAsia="pl-PL"/>
              </w:rPr>
              <w:t xml:space="preserve">  </w:t>
            </w:r>
            <w:r w:rsidR="007D3EC0">
              <w:rPr>
                <w:rFonts w:ascii="Arial" w:eastAsia="Times New Roman" w:hAnsi="Arial" w:cs="Arial"/>
                <w:color w:val="000000"/>
                <w:shd w:val="clear" w:color="auto" w:fill="FFFFFF"/>
                <w:lang w:eastAsia="pl-PL"/>
              </w:rPr>
              <w:t>co 14 dni</w:t>
            </w:r>
            <w:r w:rsidR="00407BF2">
              <w:rPr>
                <w:rFonts w:ascii="Arial" w:eastAsia="Times New Roman" w:hAnsi="Arial" w:cs="Arial"/>
                <w:color w:val="000000"/>
                <w:shd w:val="clear" w:color="auto" w:fill="FFFFFF"/>
                <w:lang w:eastAsia="pl-PL"/>
              </w:rPr>
              <w:t xml:space="preserve">. Umowa na  usługę  zostanie podpisana  w dniu 02.01.2025r. </w:t>
            </w:r>
          </w:p>
          <w:p w14:paraId="61430923" w14:textId="77777777" w:rsidR="007506DC" w:rsidRPr="007506DC" w:rsidRDefault="007506DC" w:rsidP="007D3EC0">
            <w:pPr>
              <w:suppressAutoHyphens/>
              <w:autoSpaceDE w:val="0"/>
              <w:autoSpaceDN w:val="0"/>
              <w:adjustRightInd w:val="0"/>
              <w:spacing w:after="0" w:line="240" w:lineRule="auto"/>
              <w:ind w:left="737"/>
              <w:rPr>
                <w:rFonts w:ascii="Arial" w:eastAsia="Times New Roman" w:hAnsi="Arial" w:cs="Arial"/>
                <w:color w:val="000000"/>
                <w:shd w:val="clear" w:color="auto" w:fill="FFFFFF"/>
                <w:lang w:eastAsia="pl-PL"/>
              </w:rPr>
            </w:pPr>
          </w:p>
          <w:p w14:paraId="3734CC97" w14:textId="77777777" w:rsidR="007506DC" w:rsidRPr="007506DC" w:rsidRDefault="007506DC" w:rsidP="00756AD6">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p>
        </w:tc>
      </w:tr>
      <w:tr w:rsidR="007506DC" w:rsidRPr="007506DC" w14:paraId="67D1A811" w14:textId="77777777">
        <w:tc>
          <w:tcPr>
            <w:tcW w:w="3256" w:type="dxa"/>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tcPr>
          <w:p w14:paraId="3ED00386" w14:textId="77777777" w:rsidR="007506DC" w:rsidRPr="007506DC" w:rsidRDefault="007506DC" w:rsidP="007506DC">
            <w:pPr>
              <w:suppressAutoHyphens/>
              <w:autoSpaceDE w:val="0"/>
              <w:autoSpaceDN w:val="0"/>
              <w:adjustRightInd w:val="0"/>
              <w:spacing w:after="0" w:line="240" w:lineRule="auto"/>
              <w:rPr>
                <w:rFonts w:ascii="Arial" w:eastAsia="Times New Roman" w:hAnsi="Arial" w:cs="Arial"/>
                <w:color w:val="000000"/>
                <w:shd w:val="clear" w:color="auto" w:fill="FFFFFF"/>
                <w:lang w:eastAsia="pl-PL"/>
              </w:rPr>
            </w:pPr>
            <w:r w:rsidRPr="007506DC">
              <w:rPr>
                <w:rFonts w:ascii="Arial" w:eastAsia="Times New Roman" w:hAnsi="Arial" w:cs="Arial"/>
                <w:color w:val="000000"/>
                <w:shd w:val="clear" w:color="auto" w:fill="FFFFFF"/>
                <w:lang w:eastAsia="pl-PL"/>
              </w:rPr>
              <w:t>Załączniki do ogłoszenia</w:t>
            </w:r>
          </w:p>
        </w:tc>
        <w:tc>
          <w:tcPr>
            <w:tcW w:w="5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D1EFA" w14:textId="28556A0E" w:rsidR="006A05CA" w:rsidRPr="00B374F9" w:rsidRDefault="007D3EC0" w:rsidP="006A05CA">
            <w:pPr>
              <w:pStyle w:val="Akapitzlist"/>
              <w:numPr>
                <w:ilvl w:val="0"/>
                <w:numId w:val="1"/>
              </w:numPr>
              <w:suppressAutoHyphens/>
              <w:autoSpaceDE w:val="0"/>
              <w:autoSpaceDN w:val="0"/>
              <w:adjustRightInd w:val="0"/>
              <w:spacing w:after="0" w:line="240" w:lineRule="auto"/>
              <w:jc w:val="both"/>
              <w:rPr>
                <w:rFonts w:ascii="Arial" w:eastAsiaTheme="minorEastAsia" w:hAnsi="Arial" w:cs="Arial"/>
                <w:bCs/>
                <w:lang w:eastAsia="pl-PL"/>
              </w:rPr>
            </w:pPr>
            <w:r w:rsidRPr="006A05CA">
              <w:rPr>
                <w:rFonts w:ascii="Arial" w:eastAsia="Times New Roman" w:hAnsi="Arial" w:cs="Arial"/>
                <w:color w:val="000000"/>
                <w:shd w:val="clear" w:color="auto" w:fill="FFFFFF"/>
                <w:lang w:eastAsia="pl-PL"/>
              </w:rPr>
              <w:t>Wykaz</w:t>
            </w:r>
            <w:r w:rsidR="00756AD6" w:rsidRPr="006A05CA">
              <w:rPr>
                <w:rFonts w:ascii="Arial" w:eastAsia="Times New Roman" w:hAnsi="Arial" w:cs="Arial"/>
                <w:color w:val="000000"/>
                <w:shd w:val="clear" w:color="auto" w:fill="FFFFFF"/>
                <w:lang w:eastAsia="pl-PL"/>
              </w:rPr>
              <w:t xml:space="preserve"> </w:t>
            </w:r>
            <w:r w:rsidRPr="006A05CA">
              <w:rPr>
                <w:rFonts w:ascii="Arial" w:eastAsiaTheme="minorEastAsia" w:hAnsi="Arial" w:cs="Arial"/>
                <w:bCs/>
                <w:lang w:eastAsia="pl-PL"/>
              </w:rPr>
              <w:t>rozmieszczenia koszy ulicznych na terenie Gminy Mikołajki Pomorskie</w:t>
            </w:r>
            <w:r w:rsidR="00B45834">
              <w:rPr>
                <w:rFonts w:ascii="Arial" w:eastAsiaTheme="minorEastAsia" w:hAnsi="Arial" w:cs="Arial"/>
                <w:bCs/>
                <w:lang w:eastAsia="pl-PL"/>
              </w:rPr>
              <w:t xml:space="preserve"> </w:t>
            </w:r>
            <w:r w:rsidR="00B45834" w:rsidRPr="00B374F9">
              <w:rPr>
                <w:rFonts w:ascii="Arial" w:eastAsiaTheme="minorEastAsia" w:hAnsi="Arial" w:cs="Arial"/>
                <w:bCs/>
                <w:lang w:eastAsia="pl-PL"/>
              </w:rPr>
              <w:t>-</w:t>
            </w:r>
            <w:r w:rsidR="00B45834" w:rsidRPr="00B374F9">
              <w:rPr>
                <w:rFonts w:ascii="Arial" w:eastAsiaTheme="minorEastAsia" w:hAnsi="Arial" w:cs="Arial"/>
                <w:bCs/>
                <w:i/>
                <w:iCs/>
                <w:lang w:eastAsia="pl-PL"/>
              </w:rPr>
              <w:t xml:space="preserve"> załącznik  nr 1</w:t>
            </w:r>
            <w:r w:rsidR="006A05CA" w:rsidRPr="00B374F9">
              <w:rPr>
                <w:rFonts w:ascii="Arial" w:eastAsiaTheme="minorEastAsia" w:hAnsi="Arial" w:cs="Arial"/>
                <w:bCs/>
                <w:lang w:eastAsia="pl-PL"/>
              </w:rPr>
              <w:t xml:space="preserve">, </w:t>
            </w:r>
          </w:p>
          <w:p w14:paraId="5C09AF5B" w14:textId="6525F430" w:rsidR="00B45834" w:rsidRPr="00B374F9" w:rsidRDefault="00B45834" w:rsidP="00B45834">
            <w:pPr>
              <w:pStyle w:val="Akapitzlist"/>
              <w:numPr>
                <w:ilvl w:val="0"/>
                <w:numId w:val="1"/>
              </w:numPr>
              <w:suppressAutoHyphens/>
              <w:autoSpaceDE w:val="0"/>
              <w:autoSpaceDN w:val="0"/>
              <w:adjustRightInd w:val="0"/>
              <w:spacing w:after="0" w:line="240" w:lineRule="auto"/>
              <w:jc w:val="both"/>
              <w:rPr>
                <w:rFonts w:ascii="Arial" w:eastAsiaTheme="minorEastAsia" w:hAnsi="Arial" w:cs="Arial"/>
                <w:bCs/>
                <w:i/>
                <w:iCs/>
                <w:lang w:eastAsia="pl-PL"/>
              </w:rPr>
            </w:pPr>
            <w:r w:rsidRPr="008D3FC3">
              <w:rPr>
                <w:rFonts w:ascii="Arial" w:eastAsiaTheme="minorEastAsia" w:hAnsi="Arial" w:cs="Arial"/>
                <w:bCs/>
                <w:lang w:eastAsia="pl-PL"/>
              </w:rPr>
              <w:t>projekt umowy</w:t>
            </w:r>
            <w:r w:rsidRPr="00B374F9">
              <w:rPr>
                <w:rFonts w:ascii="Arial" w:eastAsiaTheme="minorEastAsia" w:hAnsi="Arial" w:cs="Arial"/>
                <w:bCs/>
                <w:i/>
                <w:iCs/>
                <w:lang w:eastAsia="pl-PL"/>
              </w:rPr>
              <w:t xml:space="preserve"> -  załącznik nr 2</w:t>
            </w:r>
            <w:r w:rsidR="008D3FC3">
              <w:rPr>
                <w:rFonts w:ascii="Arial" w:eastAsiaTheme="minorEastAsia" w:hAnsi="Arial" w:cs="Arial"/>
                <w:bCs/>
                <w:i/>
                <w:iCs/>
                <w:lang w:eastAsia="pl-PL"/>
              </w:rPr>
              <w:t>,</w:t>
            </w:r>
          </w:p>
          <w:p w14:paraId="774E2F82" w14:textId="40E99519" w:rsidR="007506DC" w:rsidRPr="00B374F9" w:rsidRDefault="006A05CA" w:rsidP="006A05CA">
            <w:pPr>
              <w:pStyle w:val="Akapitzlist"/>
              <w:numPr>
                <w:ilvl w:val="0"/>
                <w:numId w:val="1"/>
              </w:numPr>
              <w:suppressAutoHyphens/>
              <w:autoSpaceDE w:val="0"/>
              <w:autoSpaceDN w:val="0"/>
              <w:adjustRightInd w:val="0"/>
              <w:spacing w:after="0" w:line="240" w:lineRule="auto"/>
              <w:jc w:val="both"/>
              <w:rPr>
                <w:rFonts w:ascii="Arial" w:eastAsiaTheme="minorEastAsia" w:hAnsi="Arial" w:cs="Arial"/>
                <w:bCs/>
                <w:i/>
                <w:iCs/>
                <w:lang w:eastAsia="pl-PL"/>
              </w:rPr>
            </w:pPr>
            <w:r w:rsidRPr="008D3FC3">
              <w:rPr>
                <w:rFonts w:ascii="Arial" w:eastAsiaTheme="minorEastAsia" w:hAnsi="Arial" w:cs="Arial"/>
                <w:bCs/>
                <w:lang w:eastAsia="pl-PL"/>
              </w:rPr>
              <w:t>formularz ofertowy</w:t>
            </w:r>
            <w:r w:rsidRPr="00B374F9">
              <w:rPr>
                <w:rFonts w:ascii="Arial" w:eastAsiaTheme="minorEastAsia" w:hAnsi="Arial" w:cs="Arial"/>
                <w:bCs/>
                <w:i/>
                <w:iCs/>
                <w:lang w:eastAsia="pl-PL"/>
              </w:rPr>
              <w:t xml:space="preserve"> – załącznik nr </w:t>
            </w:r>
            <w:r w:rsidR="00B45834" w:rsidRPr="00B374F9">
              <w:rPr>
                <w:rFonts w:ascii="Arial" w:eastAsiaTheme="minorEastAsia" w:hAnsi="Arial" w:cs="Arial"/>
                <w:bCs/>
                <w:i/>
                <w:iCs/>
                <w:lang w:eastAsia="pl-PL"/>
              </w:rPr>
              <w:t>3</w:t>
            </w:r>
            <w:r w:rsidRPr="00B374F9">
              <w:rPr>
                <w:rFonts w:ascii="Arial" w:eastAsiaTheme="minorEastAsia" w:hAnsi="Arial" w:cs="Arial"/>
                <w:bCs/>
                <w:i/>
                <w:iCs/>
                <w:lang w:eastAsia="pl-PL"/>
              </w:rPr>
              <w:t>,</w:t>
            </w:r>
          </w:p>
          <w:p w14:paraId="5FAB124A" w14:textId="77777777" w:rsidR="00B45834" w:rsidRPr="00B45834" w:rsidRDefault="00B45834" w:rsidP="00B45834">
            <w:pPr>
              <w:suppressAutoHyphens/>
              <w:autoSpaceDE w:val="0"/>
              <w:autoSpaceDN w:val="0"/>
              <w:adjustRightInd w:val="0"/>
              <w:spacing w:after="0" w:line="240" w:lineRule="auto"/>
              <w:ind w:left="360"/>
              <w:jc w:val="both"/>
              <w:rPr>
                <w:rFonts w:ascii="Arial" w:eastAsiaTheme="minorEastAsia" w:hAnsi="Arial" w:cs="Arial"/>
                <w:bCs/>
                <w:i/>
                <w:iCs/>
                <w:color w:val="548DD4" w:themeColor="text2" w:themeTint="99"/>
                <w:lang w:eastAsia="pl-PL"/>
              </w:rPr>
            </w:pPr>
          </w:p>
          <w:p w14:paraId="1514E154" w14:textId="77777777" w:rsidR="006A05CA" w:rsidRPr="007506DC" w:rsidRDefault="006A05CA" w:rsidP="00756AD6">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p>
          <w:p w14:paraId="3A764F6C" w14:textId="77777777" w:rsidR="007506DC" w:rsidRPr="007506DC" w:rsidRDefault="007506DC" w:rsidP="00756AD6">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p>
        </w:tc>
      </w:tr>
      <w:tr w:rsidR="007506DC" w:rsidRPr="007506DC" w14:paraId="39F10D44" w14:textId="77777777" w:rsidTr="006A05CA">
        <w:trPr>
          <w:trHeight w:val="1215"/>
        </w:trPr>
        <w:tc>
          <w:tcPr>
            <w:tcW w:w="90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9791A" w14:textId="77777777" w:rsidR="007506DC" w:rsidRPr="007506DC" w:rsidRDefault="007506DC" w:rsidP="007506DC">
            <w:pPr>
              <w:suppressAutoHyphens/>
              <w:autoSpaceDE w:val="0"/>
              <w:autoSpaceDN w:val="0"/>
              <w:adjustRightInd w:val="0"/>
              <w:spacing w:after="0" w:line="240" w:lineRule="auto"/>
              <w:ind w:left="785"/>
              <w:rPr>
                <w:rFonts w:ascii="Arial" w:eastAsia="Times New Roman" w:hAnsi="Arial" w:cs="Arial"/>
                <w:color w:val="000000"/>
                <w:shd w:val="clear" w:color="auto" w:fill="FFFFFF"/>
                <w:lang w:eastAsia="pl-PL"/>
              </w:rPr>
            </w:pPr>
          </w:p>
          <w:p w14:paraId="5F17CDFC" w14:textId="77777777" w:rsidR="007506DC" w:rsidRPr="007506DC" w:rsidRDefault="007506DC" w:rsidP="007506DC">
            <w:pPr>
              <w:suppressAutoHyphens/>
              <w:autoSpaceDE w:val="0"/>
              <w:autoSpaceDN w:val="0"/>
              <w:adjustRightInd w:val="0"/>
              <w:spacing w:after="0" w:line="240" w:lineRule="auto"/>
              <w:ind w:left="785"/>
              <w:rPr>
                <w:rFonts w:ascii="Arial" w:eastAsia="Times New Roman" w:hAnsi="Arial" w:cs="Arial"/>
                <w:color w:val="000000"/>
                <w:shd w:val="clear" w:color="auto" w:fill="FFFFFF"/>
                <w:lang w:eastAsia="pl-PL"/>
              </w:rPr>
            </w:pPr>
          </w:p>
          <w:p w14:paraId="0EFDD888" w14:textId="77777777" w:rsidR="006A05CA" w:rsidRPr="00B45834" w:rsidRDefault="006A05CA" w:rsidP="006A05CA">
            <w:pPr>
              <w:jc w:val="center"/>
              <w:rPr>
                <w:b/>
                <w:i/>
                <w:iCs/>
              </w:rPr>
            </w:pPr>
            <w:r w:rsidRPr="00B45834">
              <w:rPr>
                <w:b/>
                <w:i/>
                <w:iCs/>
              </w:rPr>
              <w:t>KLAUZULA INFORMACYJNA</w:t>
            </w:r>
          </w:p>
          <w:tbl>
            <w:tblPr>
              <w:tblW w:w="0" w:type="auto"/>
              <w:tblCellSpacing w:w="0" w:type="dxa"/>
              <w:tblCellMar>
                <w:left w:w="0" w:type="dxa"/>
                <w:right w:w="0" w:type="dxa"/>
              </w:tblCellMar>
              <w:tblLook w:val="04A0" w:firstRow="1" w:lastRow="0" w:firstColumn="1" w:lastColumn="0" w:noHBand="0" w:noVBand="1"/>
            </w:tblPr>
            <w:tblGrid>
              <w:gridCol w:w="8466"/>
              <w:gridCol w:w="380"/>
            </w:tblGrid>
            <w:tr w:rsidR="00B45834" w:rsidRPr="00B45834" w14:paraId="5A9E9EED" w14:textId="77777777" w:rsidTr="007963A9">
              <w:trPr>
                <w:tblCellSpacing w:w="0" w:type="dxa"/>
              </w:trPr>
              <w:tc>
                <w:tcPr>
                  <w:tcW w:w="8677" w:type="dxa"/>
                  <w:hideMark/>
                </w:tcPr>
                <w:p w14:paraId="3B688491" w14:textId="77777777" w:rsidR="006A05CA" w:rsidRPr="00B45834" w:rsidRDefault="006A05CA" w:rsidP="006A05CA">
                  <w:pPr>
                    <w:spacing w:before="100" w:beforeAutospacing="1" w:after="100" w:afterAutospacing="1" w:line="240" w:lineRule="auto"/>
                    <w:jc w:val="both"/>
                    <w:rPr>
                      <w:rFonts w:ascii="Times New Roman" w:eastAsia="Times New Roman" w:hAnsi="Times New Roman" w:cs="Times New Roman"/>
                      <w:i/>
                      <w:iCs/>
                      <w:sz w:val="24"/>
                      <w:szCs w:val="24"/>
                      <w:lang w:eastAsia="pl-PL"/>
                    </w:rPr>
                  </w:pPr>
                  <w:r w:rsidRPr="00B45834">
                    <w:rPr>
                      <w:rFonts w:ascii="Times New Roman" w:eastAsia="Times New Roman" w:hAnsi="Times New Roman" w:cs="Times New Roman"/>
                      <w:i/>
                      <w:iCs/>
                      <w:sz w:val="24"/>
                      <w:szCs w:val="24"/>
                      <w:lang w:eastAsia="pl-PL"/>
                    </w:rPr>
                    <w:t>Zgodnie z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 RODO) informuję,:</w:t>
                  </w:r>
                </w:p>
                <w:p w14:paraId="33B27A21" w14:textId="77777777" w:rsidR="006A05CA" w:rsidRPr="00B45834" w:rsidRDefault="006A05CA" w:rsidP="006A05CA">
                  <w:pPr>
                    <w:numPr>
                      <w:ilvl w:val="0"/>
                      <w:numId w:val="2"/>
                    </w:numPr>
                    <w:spacing w:before="100" w:beforeAutospacing="1" w:after="100" w:afterAutospacing="1" w:line="240" w:lineRule="auto"/>
                    <w:jc w:val="both"/>
                    <w:rPr>
                      <w:rFonts w:ascii="Times New Roman" w:eastAsia="Times New Roman" w:hAnsi="Times New Roman" w:cs="Times New Roman"/>
                      <w:i/>
                      <w:iCs/>
                      <w:sz w:val="24"/>
                      <w:szCs w:val="24"/>
                      <w:lang w:eastAsia="pl-PL"/>
                    </w:rPr>
                  </w:pPr>
                  <w:r w:rsidRPr="00B45834">
                    <w:rPr>
                      <w:rFonts w:ascii="Times New Roman" w:eastAsia="Times New Roman" w:hAnsi="Times New Roman" w:cs="Times New Roman"/>
                      <w:i/>
                      <w:iCs/>
                      <w:sz w:val="24"/>
                      <w:szCs w:val="24"/>
                      <w:lang w:eastAsia="pl-PL"/>
                    </w:rPr>
                    <w:t xml:space="preserve">Administratorem Pana/Pani danych jest </w:t>
                  </w:r>
                  <w:r w:rsidRPr="00B45834">
                    <w:rPr>
                      <w:rFonts w:ascii="Times New Roman" w:eastAsia="Times New Roman" w:hAnsi="Times New Roman" w:cs="Times New Roman"/>
                      <w:b/>
                      <w:i/>
                      <w:iCs/>
                      <w:sz w:val="24"/>
                      <w:szCs w:val="24"/>
                      <w:lang w:eastAsia="pl-PL"/>
                    </w:rPr>
                    <w:t>Wójt Gminy w Mikołajkach Pomorskich</w:t>
                  </w:r>
                  <w:r w:rsidRPr="00B45834">
                    <w:rPr>
                      <w:rFonts w:ascii="Times New Roman" w:eastAsia="Times New Roman" w:hAnsi="Times New Roman" w:cs="Times New Roman"/>
                      <w:i/>
                      <w:iCs/>
                      <w:sz w:val="24"/>
                      <w:szCs w:val="24"/>
                      <w:lang w:eastAsia="pl-PL"/>
                    </w:rPr>
                    <w:t>, 82-433 Mikołajki Pomorskie, ul. Dzierzgońska 2</w:t>
                  </w:r>
                </w:p>
                <w:p w14:paraId="61041A74" w14:textId="77777777" w:rsidR="006A05CA" w:rsidRPr="00B45834" w:rsidRDefault="006A05CA" w:rsidP="006A05CA">
                  <w:pPr>
                    <w:numPr>
                      <w:ilvl w:val="0"/>
                      <w:numId w:val="2"/>
                    </w:numPr>
                    <w:spacing w:before="100" w:beforeAutospacing="1" w:after="100" w:afterAutospacing="1" w:line="240" w:lineRule="auto"/>
                    <w:rPr>
                      <w:rFonts w:ascii="Times New Roman" w:eastAsia="Times New Roman" w:hAnsi="Times New Roman" w:cs="Times New Roman"/>
                      <w:i/>
                      <w:iCs/>
                      <w:sz w:val="24"/>
                      <w:szCs w:val="24"/>
                      <w:lang w:eastAsia="pl-PL"/>
                    </w:rPr>
                  </w:pPr>
                  <w:r w:rsidRPr="00B45834">
                    <w:rPr>
                      <w:rFonts w:ascii="Times New Roman" w:eastAsia="Times New Roman" w:hAnsi="Times New Roman" w:cs="Times New Roman"/>
                      <w:i/>
                      <w:iCs/>
                      <w:sz w:val="24"/>
                      <w:szCs w:val="24"/>
                      <w:lang w:eastAsia="pl-PL"/>
                    </w:rPr>
                    <w:t xml:space="preserve">Inspektorem ochrony danych jest </w:t>
                  </w:r>
                  <w:r w:rsidRPr="00B45834">
                    <w:rPr>
                      <w:rFonts w:ascii="Times New Roman" w:eastAsia="Times New Roman" w:hAnsi="Times New Roman" w:cs="Times New Roman"/>
                      <w:b/>
                      <w:i/>
                      <w:iCs/>
                      <w:sz w:val="24"/>
                      <w:szCs w:val="24"/>
                      <w:lang w:eastAsia="pl-PL"/>
                    </w:rPr>
                    <w:t>Pan Dariusz Klimowski</w:t>
                  </w:r>
                </w:p>
                <w:p w14:paraId="7577C581" w14:textId="77777777" w:rsidR="006A05CA" w:rsidRPr="00B45834" w:rsidRDefault="006A05CA" w:rsidP="006A05CA">
                  <w:pPr>
                    <w:numPr>
                      <w:ilvl w:val="0"/>
                      <w:numId w:val="2"/>
                    </w:numPr>
                    <w:spacing w:before="100" w:beforeAutospacing="1" w:after="100" w:afterAutospacing="1" w:line="240" w:lineRule="auto"/>
                    <w:rPr>
                      <w:rFonts w:ascii="Times New Roman" w:eastAsia="Times New Roman" w:hAnsi="Times New Roman" w:cs="Times New Roman"/>
                      <w:i/>
                      <w:iCs/>
                      <w:sz w:val="24"/>
                      <w:szCs w:val="24"/>
                      <w:lang w:eastAsia="pl-PL"/>
                    </w:rPr>
                  </w:pPr>
                  <w:r w:rsidRPr="00B45834">
                    <w:rPr>
                      <w:rFonts w:ascii="Times New Roman" w:eastAsia="Times New Roman" w:hAnsi="Times New Roman" w:cs="Times New Roman"/>
                      <w:i/>
                      <w:iCs/>
                      <w:sz w:val="24"/>
                      <w:szCs w:val="24"/>
                      <w:lang w:eastAsia="pl-PL"/>
                    </w:rPr>
                    <w:t>Kontakt z inspektorem ochrony danych: e-mail: IOD@fioi.org, tel.552394874</w:t>
                  </w:r>
                </w:p>
                <w:p w14:paraId="0EE0DF40" w14:textId="77777777" w:rsidR="006A05CA" w:rsidRPr="00B45834" w:rsidRDefault="006A05CA" w:rsidP="006A05CA">
                  <w:pPr>
                    <w:numPr>
                      <w:ilvl w:val="0"/>
                      <w:numId w:val="2"/>
                    </w:numPr>
                    <w:spacing w:before="100" w:beforeAutospacing="1" w:after="100" w:afterAutospacing="1" w:line="240" w:lineRule="auto"/>
                    <w:rPr>
                      <w:rFonts w:ascii="Times New Roman" w:eastAsia="Times New Roman" w:hAnsi="Times New Roman" w:cs="Times New Roman"/>
                      <w:i/>
                      <w:iCs/>
                      <w:sz w:val="24"/>
                      <w:szCs w:val="24"/>
                      <w:lang w:eastAsia="pl-PL"/>
                    </w:rPr>
                  </w:pPr>
                  <w:r w:rsidRPr="00B45834">
                    <w:rPr>
                      <w:rFonts w:ascii="Times New Roman" w:eastAsia="Times New Roman" w:hAnsi="Times New Roman" w:cs="Times New Roman"/>
                      <w:i/>
                      <w:iCs/>
                      <w:sz w:val="24"/>
                      <w:szCs w:val="24"/>
                      <w:lang w:eastAsia="pl-PL"/>
                    </w:rPr>
                    <w:t xml:space="preserve">Dane osobowe są gromadzone i przetwarzane w celu: </w:t>
                  </w:r>
                </w:p>
                <w:p w14:paraId="63E1579D" w14:textId="77777777" w:rsidR="006A05CA" w:rsidRPr="00B45834" w:rsidRDefault="006A05CA" w:rsidP="006A05CA">
                  <w:pPr>
                    <w:numPr>
                      <w:ilvl w:val="1"/>
                      <w:numId w:val="2"/>
                    </w:numPr>
                    <w:spacing w:before="100" w:beforeAutospacing="1" w:after="100" w:afterAutospacing="1" w:line="240" w:lineRule="auto"/>
                    <w:jc w:val="both"/>
                    <w:rPr>
                      <w:rFonts w:ascii="Times New Roman" w:eastAsia="Times New Roman" w:hAnsi="Times New Roman" w:cs="Times New Roman"/>
                      <w:i/>
                      <w:iCs/>
                      <w:sz w:val="24"/>
                      <w:szCs w:val="24"/>
                      <w:lang w:eastAsia="pl-PL"/>
                    </w:rPr>
                  </w:pPr>
                  <w:r w:rsidRPr="00B45834">
                    <w:rPr>
                      <w:rFonts w:ascii="Times New Roman" w:eastAsia="Times New Roman" w:hAnsi="Times New Roman" w:cs="Times New Roman"/>
                      <w:i/>
                      <w:iCs/>
                      <w:sz w:val="24"/>
                      <w:szCs w:val="24"/>
                      <w:lang w:eastAsia="pl-PL"/>
                    </w:rPr>
                    <w:t>wypełniania obowiązków prawnych ciążących na administratorze, na podstawie art. 6 ust. 1 lit. c RODO</w:t>
                  </w:r>
                </w:p>
                <w:p w14:paraId="56EB192C" w14:textId="77777777" w:rsidR="006A05CA" w:rsidRPr="00B45834" w:rsidRDefault="006A05CA" w:rsidP="006A05CA">
                  <w:pPr>
                    <w:numPr>
                      <w:ilvl w:val="1"/>
                      <w:numId w:val="2"/>
                    </w:numPr>
                    <w:spacing w:before="100" w:beforeAutospacing="1" w:after="100" w:afterAutospacing="1" w:line="240" w:lineRule="auto"/>
                    <w:jc w:val="both"/>
                    <w:rPr>
                      <w:rFonts w:ascii="Times New Roman" w:eastAsia="Times New Roman" w:hAnsi="Times New Roman" w:cs="Times New Roman"/>
                      <w:i/>
                      <w:iCs/>
                      <w:sz w:val="24"/>
                      <w:szCs w:val="24"/>
                      <w:lang w:eastAsia="pl-PL"/>
                    </w:rPr>
                  </w:pPr>
                  <w:r w:rsidRPr="00B45834">
                    <w:rPr>
                      <w:rFonts w:ascii="Times New Roman" w:eastAsia="Times New Roman" w:hAnsi="Times New Roman" w:cs="Times New Roman"/>
                      <w:i/>
                      <w:iCs/>
                      <w:sz w:val="24"/>
                      <w:szCs w:val="24"/>
                      <w:lang w:eastAsia="pl-PL"/>
                    </w:rPr>
                    <w:t>realizacji umów zawartych z kontrahentami, na podstawie art. 6 ust. 1 lit. b RODO</w:t>
                  </w:r>
                </w:p>
                <w:p w14:paraId="14317F7C" w14:textId="77777777" w:rsidR="006A05CA" w:rsidRPr="00B45834" w:rsidRDefault="006A05CA" w:rsidP="006A05CA">
                  <w:pPr>
                    <w:numPr>
                      <w:ilvl w:val="1"/>
                      <w:numId w:val="2"/>
                    </w:numPr>
                    <w:spacing w:before="100" w:beforeAutospacing="1" w:after="100" w:afterAutospacing="1" w:line="240" w:lineRule="auto"/>
                    <w:jc w:val="both"/>
                    <w:rPr>
                      <w:rFonts w:ascii="Times New Roman" w:eastAsia="Times New Roman" w:hAnsi="Times New Roman" w:cs="Times New Roman"/>
                      <w:i/>
                      <w:iCs/>
                      <w:sz w:val="24"/>
                      <w:szCs w:val="24"/>
                      <w:lang w:eastAsia="pl-PL"/>
                    </w:rPr>
                  </w:pPr>
                  <w:r w:rsidRPr="00B45834">
                    <w:rPr>
                      <w:rFonts w:ascii="Times New Roman" w:eastAsia="Times New Roman" w:hAnsi="Times New Roman" w:cs="Times New Roman"/>
                      <w:i/>
                      <w:iCs/>
                      <w:sz w:val="24"/>
                      <w:szCs w:val="24"/>
                      <w:lang w:eastAsia="pl-PL"/>
                    </w:rPr>
                    <w:t>w pozostałych przypadkach dane są przetwarzane na podstawie udzielonej przez Państwa dobrowolnej zgody, w zakresie i celu określonym w treści zgody, na podstawie art. 6 ust. 1 lit. a RODO</w:t>
                  </w:r>
                </w:p>
                <w:p w14:paraId="49F46AFF" w14:textId="77777777" w:rsidR="006A05CA" w:rsidRPr="00B45834" w:rsidRDefault="006A05CA" w:rsidP="006A05CA">
                  <w:pPr>
                    <w:numPr>
                      <w:ilvl w:val="0"/>
                      <w:numId w:val="2"/>
                    </w:numPr>
                    <w:spacing w:before="100" w:beforeAutospacing="1" w:after="100" w:afterAutospacing="1" w:line="240" w:lineRule="auto"/>
                    <w:jc w:val="both"/>
                    <w:rPr>
                      <w:rFonts w:ascii="Times New Roman" w:eastAsia="Times New Roman" w:hAnsi="Times New Roman" w:cs="Times New Roman"/>
                      <w:i/>
                      <w:iCs/>
                      <w:sz w:val="24"/>
                      <w:szCs w:val="24"/>
                      <w:lang w:eastAsia="pl-PL"/>
                    </w:rPr>
                  </w:pPr>
                  <w:r w:rsidRPr="00B45834">
                    <w:rPr>
                      <w:rFonts w:ascii="Times New Roman" w:eastAsia="Times New Roman" w:hAnsi="Times New Roman" w:cs="Times New Roman"/>
                      <w:i/>
                      <w:iCs/>
                      <w:sz w:val="24"/>
                      <w:szCs w:val="24"/>
                      <w:lang w:eastAsia="pl-PL"/>
                    </w:rPr>
                    <w:t>Okres przechowywania danych zależy od przedmiotu sprawy i wyznaczany jest na podstawie Ustawy z dnia 14 lipca 1983r. o narodowym zasobie archiwalnym i archiwach, a jeżeli przepis ten nie wskazuje okresu dotyczącego konkretnej sprawy - dane przechowane będą możliwie najkrótszy czas, niezbędny do realizacji obowiązku lub usługi</w:t>
                  </w:r>
                </w:p>
                <w:p w14:paraId="40B9A642" w14:textId="77777777" w:rsidR="006A05CA" w:rsidRPr="00B45834" w:rsidRDefault="006A05CA" w:rsidP="006A05CA">
                  <w:pPr>
                    <w:numPr>
                      <w:ilvl w:val="0"/>
                      <w:numId w:val="2"/>
                    </w:numPr>
                    <w:spacing w:before="100" w:beforeAutospacing="1" w:after="100" w:afterAutospacing="1" w:line="240" w:lineRule="auto"/>
                    <w:jc w:val="both"/>
                    <w:rPr>
                      <w:rFonts w:ascii="Times New Roman" w:eastAsia="Times New Roman" w:hAnsi="Times New Roman" w:cs="Times New Roman"/>
                      <w:i/>
                      <w:iCs/>
                      <w:sz w:val="24"/>
                      <w:szCs w:val="24"/>
                      <w:lang w:eastAsia="pl-PL"/>
                    </w:rPr>
                  </w:pPr>
                  <w:r w:rsidRPr="00B45834">
                    <w:rPr>
                      <w:rFonts w:ascii="Times New Roman" w:eastAsia="Times New Roman" w:hAnsi="Times New Roman" w:cs="Times New Roman"/>
                      <w:i/>
                      <w:iCs/>
                      <w:sz w:val="24"/>
                      <w:szCs w:val="24"/>
                      <w:lang w:eastAsia="pl-PL"/>
                    </w:rPr>
                    <w:t>Podczas pozyskiwania danych osobowych administrator podaje osobie, której dane dotyczą informację, czy podanie danych osobowych jest wymogiem ustawowym, umownym lub warunkiem zawarcia umowy oraz czy osoba, której dane dotyczą jest zobowiązana do ich podania i jakie są ewentualne konsekwencje niepodania danych</w:t>
                  </w:r>
                </w:p>
                <w:p w14:paraId="2D2C01DA" w14:textId="77777777" w:rsidR="006A05CA" w:rsidRPr="00B45834" w:rsidRDefault="006A05CA" w:rsidP="006A05CA">
                  <w:pPr>
                    <w:numPr>
                      <w:ilvl w:val="0"/>
                      <w:numId w:val="2"/>
                    </w:numPr>
                    <w:spacing w:before="100" w:beforeAutospacing="1" w:after="100" w:afterAutospacing="1" w:line="240" w:lineRule="auto"/>
                    <w:jc w:val="both"/>
                    <w:rPr>
                      <w:rFonts w:ascii="Times New Roman" w:eastAsia="Times New Roman" w:hAnsi="Times New Roman" w:cs="Times New Roman"/>
                      <w:i/>
                      <w:iCs/>
                      <w:sz w:val="24"/>
                      <w:szCs w:val="24"/>
                      <w:lang w:eastAsia="pl-PL"/>
                    </w:rPr>
                  </w:pPr>
                  <w:r w:rsidRPr="00B45834">
                    <w:rPr>
                      <w:rFonts w:ascii="Times New Roman" w:eastAsia="Times New Roman" w:hAnsi="Times New Roman" w:cs="Times New Roman"/>
                      <w:i/>
                      <w:iCs/>
                      <w:sz w:val="24"/>
                      <w:szCs w:val="24"/>
                      <w:lang w:eastAsia="pl-PL"/>
                    </w:rPr>
                    <w:t>Po zakończeniu przetwarzania dane osobowe nie będą przetwarzane w innym celu niż pierwotny cel przetwarzania</w:t>
                  </w:r>
                </w:p>
                <w:p w14:paraId="0C4FD3CD" w14:textId="77777777" w:rsidR="006A05CA" w:rsidRPr="00B45834" w:rsidRDefault="006A05CA" w:rsidP="006A05CA">
                  <w:pPr>
                    <w:numPr>
                      <w:ilvl w:val="0"/>
                      <w:numId w:val="2"/>
                    </w:numPr>
                    <w:spacing w:before="100" w:beforeAutospacing="1" w:after="100" w:afterAutospacing="1" w:line="240" w:lineRule="auto"/>
                    <w:rPr>
                      <w:rFonts w:ascii="Times New Roman" w:eastAsia="Times New Roman" w:hAnsi="Times New Roman" w:cs="Times New Roman"/>
                      <w:i/>
                      <w:iCs/>
                      <w:sz w:val="24"/>
                      <w:szCs w:val="24"/>
                      <w:lang w:eastAsia="pl-PL"/>
                    </w:rPr>
                  </w:pPr>
                  <w:r w:rsidRPr="00B45834">
                    <w:rPr>
                      <w:rFonts w:ascii="Times New Roman" w:eastAsia="Times New Roman" w:hAnsi="Times New Roman" w:cs="Times New Roman"/>
                      <w:i/>
                      <w:iCs/>
                      <w:sz w:val="24"/>
                      <w:szCs w:val="24"/>
                      <w:lang w:eastAsia="pl-PL"/>
                    </w:rPr>
                    <w:t xml:space="preserve">Odbiorcami Państwa danych osobowych mogą być: </w:t>
                  </w:r>
                </w:p>
                <w:p w14:paraId="6D7D1D83" w14:textId="77777777" w:rsidR="006A05CA" w:rsidRPr="00B45834" w:rsidRDefault="006A05CA" w:rsidP="006A05CA">
                  <w:pPr>
                    <w:numPr>
                      <w:ilvl w:val="1"/>
                      <w:numId w:val="2"/>
                    </w:numPr>
                    <w:spacing w:before="100" w:beforeAutospacing="1" w:after="100" w:afterAutospacing="1" w:line="240" w:lineRule="auto"/>
                    <w:jc w:val="both"/>
                    <w:rPr>
                      <w:rFonts w:ascii="Times New Roman" w:eastAsia="Times New Roman" w:hAnsi="Times New Roman" w:cs="Times New Roman"/>
                      <w:i/>
                      <w:iCs/>
                      <w:sz w:val="24"/>
                      <w:szCs w:val="24"/>
                      <w:lang w:eastAsia="pl-PL"/>
                    </w:rPr>
                  </w:pPr>
                  <w:r w:rsidRPr="00B45834">
                    <w:rPr>
                      <w:rFonts w:ascii="Times New Roman" w:eastAsia="Times New Roman" w:hAnsi="Times New Roman" w:cs="Times New Roman"/>
                      <w:i/>
                      <w:iCs/>
                      <w:sz w:val="24"/>
                      <w:szCs w:val="24"/>
                      <w:lang w:eastAsia="pl-PL"/>
                    </w:rPr>
                    <w:t>osoby upoważnione przez administratora do przetwarzania danych w ramach wykonywania swoich obowiązków służbowych</w:t>
                  </w:r>
                </w:p>
                <w:p w14:paraId="73E213B6" w14:textId="77777777" w:rsidR="006A05CA" w:rsidRPr="00B45834" w:rsidRDefault="006A05CA" w:rsidP="006A05CA">
                  <w:pPr>
                    <w:numPr>
                      <w:ilvl w:val="1"/>
                      <w:numId w:val="2"/>
                    </w:numPr>
                    <w:spacing w:before="100" w:beforeAutospacing="1" w:after="100" w:afterAutospacing="1" w:line="240" w:lineRule="auto"/>
                    <w:jc w:val="both"/>
                    <w:rPr>
                      <w:rFonts w:ascii="Times New Roman" w:eastAsia="Times New Roman" w:hAnsi="Times New Roman" w:cs="Times New Roman"/>
                      <w:i/>
                      <w:iCs/>
                      <w:sz w:val="24"/>
                      <w:szCs w:val="24"/>
                      <w:lang w:eastAsia="pl-PL"/>
                    </w:rPr>
                  </w:pPr>
                  <w:r w:rsidRPr="00B45834">
                    <w:rPr>
                      <w:rFonts w:ascii="Times New Roman" w:eastAsia="Times New Roman" w:hAnsi="Times New Roman" w:cs="Times New Roman"/>
                      <w:i/>
                      <w:iCs/>
                      <w:sz w:val="24"/>
                      <w:szCs w:val="24"/>
                      <w:lang w:eastAsia="pl-PL"/>
                    </w:rPr>
                    <w:lastRenderedPageBreak/>
                    <w:t>podmioty, którym administrator na podstawie stosownych umów zleca wykonanie czynności, z którymi wiąże się konieczność przetwarzania danych (podmioty przetwarzające)</w:t>
                  </w:r>
                </w:p>
                <w:p w14:paraId="431B2753" w14:textId="77777777" w:rsidR="006A05CA" w:rsidRPr="00B45834" w:rsidRDefault="006A05CA" w:rsidP="006A05CA">
                  <w:pPr>
                    <w:numPr>
                      <w:ilvl w:val="0"/>
                      <w:numId w:val="2"/>
                    </w:numPr>
                    <w:spacing w:before="100" w:beforeAutospacing="1" w:after="100" w:afterAutospacing="1" w:line="240" w:lineRule="auto"/>
                    <w:jc w:val="both"/>
                    <w:rPr>
                      <w:rFonts w:ascii="Times New Roman" w:eastAsia="Times New Roman" w:hAnsi="Times New Roman" w:cs="Times New Roman"/>
                      <w:i/>
                      <w:iCs/>
                      <w:sz w:val="24"/>
                      <w:szCs w:val="24"/>
                      <w:lang w:eastAsia="pl-PL"/>
                    </w:rPr>
                  </w:pPr>
                  <w:r w:rsidRPr="00B45834">
                    <w:rPr>
                      <w:rFonts w:ascii="Times New Roman" w:eastAsia="Times New Roman" w:hAnsi="Times New Roman" w:cs="Times New Roman"/>
                      <w:i/>
                      <w:iCs/>
                      <w:sz w:val="24"/>
                      <w:szCs w:val="24"/>
                      <w:lang w:eastAsia="pl-PL"/>
                    </w:rPr>
                    <w:t>Posiadają Państwo prawo do żądania od administratora dostępu do swoich danych osobowych, ich sprostowania, usunięcia lub ograniczenia przetwarzania, a także prawo wniesienia sprzeciwu wobec przetwarzania oraz prawo do przenoszenia danych</w:t>
                  </w:r>
                </w:p>
                <w:p w14:paraId="03C07EE3" w14:textId="77777777" w:rsidR="006A05CA" w:rsidRPr="00B45834" w:rsidRDefault="006A05CA" w:rsidP="006A05CA">
                  <w:pPr>
                    <w:numPr>
                      <w:ilvl w:val="0"/>
                      <w:numId w:val="2"/>
                    </w:numPr>
                    <w:spacing w:before="100" w:beforeAutospacing="1" w:after="100" w:afterAutospacing="1" w:line="240" w:lineRule="auto"/>
                    <w:jc w:val="both"/>
                    <w:rPr>
                      <w:rFonts w:ascii="Times New Roman" w:eastAsia="Times New Roman" w:hAnsi="Times New Roman" w:cs="Times New Roman"/>
                      <w:i/>
                      <w:iCs/>
                      <w:sz w:val="24"/>
                      <w:szCs w:val="24"/>
                      <w:lang w:eastAsia="pl-PL"/>
                    </w:rPr>
                  </w:pPr>
                  <w:r w:rsidRPr="00B45834">
                    <w:rPr>
                      <w:rFonts w:ascii="Times New Roman" w:eastAsia="Times New Roman" w:hAnsi="Times New Roman" w:cs="Times New Roman"/>
                      <w:i/>
                      <w:iCs/>
                      <w:sz w:val="24"/>
                      <w:szCs w:val="24"/>
                      <w:lang w:eastAsia="pl-PL"/>
                    </w:rPr>
                    <w:t>W przypadku, gdy przetwarzanie danych osobowych odbywa się na podstawie udzielonej dobrowolnej zgody, posiadają Państwo prawo do cofnięcia tej zgody w dowolnym momencie bez wpływu na zgodność z prawem przetwarzania, którego dokonano na podstawie zgody przed jej cofnięciem</w:t>
                  </w:r>
                </w:p>
                <w:p w14:paraId="0AD074E1" w14:textId="77777777" w:rsidR="006A05CA" w:rsidRPr="00B45834" w:rsidRDefault="006A05CA" w:rsidP="006A05CA">
                  <w:pPr>
                    <w:numPr>
                      <w:ilvl w:val="0"/>
                      <w:numId w:val="2"/>
                    </w:numPr>
                    <w:spacing w:before="100" w:beforeAutospacing="1" w:after="100" w:afterAutospacing="1" w:line="240" w:lineRule="auto"/>
                    <w:jc w:val="both"/>
                    <w:rPr>
                      <w:rFonts w:ascii="Times New Roman" w:eastAsia="Times New Roman" w:hAnsi="Times New Roman" w:cs="Times New Roman"/>
                      <w:i/>
                      <w:iCs/>
                      <w:sz w:val="24"/>
                      <w:szCs w:val="24"/>
                      <w:lang w:eastAsia="pl-PL"/>
                    </w:rPr>
                  </w:pPr>
                  <w:r w:rsidRPr="00B45834">
                    <w:rPr>
                      <w:rFonts w:ascii="Times New Roman" w:eastAsia="Times New Roman" w:hAnsi="Times New Roman" w:cs="Times New Roman"/>
                      <w:i/>
                      <w:iCs/>
                      <w:sz w:val="24"/>
                      <w:szCs w:val="24"/>
                      <w:lang w:eastAsia="pl-PL"/>
                    </w:rPr>
                    <w:t>Przysługuje Państwu prawo wniesienia skargi do organu nadzorującego przestrzeganie przepisów ochrony danych osobowych, tj. Prezesa Urzędu Ochrony Danych Osobowych</w:t>
                  </w:r>
                </w:p>
                <w:p w14:paraId="7A2087DE" w14:textId="77777777" w:rsidR="006A05CA" w:rsidRPr="00B45834" w:rsidRDefault="006A05CA" w:rsidP="006A05CA">
                  <w:pPr>
                    <w:numPr>
                      <w:ilvl w:val="0"/>
                      <w:numId w:val="2"/>
                    </w:numPr>
                    <w:spacing w:before="100" w:beforeAutospacing="1" w:after="100" w:afterAutospacing="1" w:line="240" w:lineRule="auto"/>
                    <w:jc w:val="both"/>
                    <w:rPr>
                      <w:rFonts w:ascii="Times New Roman" w:eastAsia="Times New Roman" w:hAnsi="Times New Roman" w:cs="Times New Roman"/>
                      <w:i/>
                      <w:iCs/>
                      <w:sz w:val="24"/>
                      <w:szCs w:val="24"/>
                      <w:lang w:eastAsia="pl-PL"/>
                    </w:rPr>
                  </w:pPr>
                  <w:r w:rsidRPr="00B45834">
                    <w:rPr>
                      <w:rFonts w:ascii="Times New Roman" w:eastAsia="Times New Roman" w:hAnsi="Times New Roman" w:cs="Times New Roman"/>
                      <w:i/>
                      <w:iCs/>
                      <w:sz w:val="24"/>
                      <w:szCs w:val="24"/>
                      <w:lang w:eastAsia="pl-PL"/>
                    </w:rPr>
                    <w:t>Administrator nie przekazuje ani nie zamierza przekazywać danych osobowych do państwa trzeciego czy organizacji międzynarodowych</w:t>
                  </w:r>
                </w:p>
                <w:p w14:paraId="4D094F53" w14:textId="77777777" w:rsidR="006A05CA" w:rsidRPr="00B45834" w:rsidRDefault="006A05CA" w:rsidP="006A05CA">
                  <w:pPr>
                    <w:numPr>
                      <w:ilvl w:val="0"/>
                      <w:numId w:val="2"/>
                    </w:numPr>
                    <w:spacing w:before="100" w:beforeAutospacing="1" w:after="100" w:afterAutospacing="1" w:line="240" w:lineRule="auto"/>
                    <w:jc w:val="both"/>
                    <w:rPr>
                      <w:rFonts w:ascii="Times New Roman" w:eastAsia="Times New Roman" w:hAnsi="Times New Roman" w:cs="Times New Roman"/>
                      <w:i/>
                      <w:iCs/>
                      <w:sz w:val="24"/>
                      <w:szCs w:val="24"/>
                      <w:lang w:eastAsia="pl-PL"/>
                    </w:rPr>
                  </w:pPr>
                  <w:r w:rsidRPr="00B45834">
                    <w:rPr>
                      <w:rFonts w:ascii="Times New Roman" w:eastAsia="Times New Roman" w:hAnsi="Times New Roman" w:cs="Times New Roman"/>
                      <w:i/>
                      <w:iCs/>
                      <w:sz w:val="24"/>
                      <w:szCs w:val="24"/>
                      <w:lang w:eastAsia="pl-PL"/>
                    </w:rPr>
                    <w:t>Administrator nie stosuje mechanizmów zautomatyzowanego podejmowania decyzji, w tym nie stosuje profilowania</w:t>
                  </w:r>
                </w:p>
                <w:p w14:paraId="793510C5" w14:textId="77777777" w:rsidR="006A05CA" w:rsidRPr="00B45834" w:rsidRDefault="006A05CA" w:rsidP="006A05CA">
                  <w:pPr>
                    <w:numPr>
                      <w:ilvl w:val="0"/>
                      <w:numId w:val="2"/>
                    </w:numPr>
                    <w:spacing w:before="100" w:beforeAutospacing="1" w:after="100" w:afterAutospacing="1" w:line="240" w:lineRule="auto"/>
                    <w:jc w:val="both"/>
                    <w:rPr>
                      <w:rFonts w:ascii="Times New Roman" w:eastAsia="Times New Roman" w:hAnsi="Times New Roman" w:cs="Times New Roman"/>
                      <w:i/>
                      <w:iCs/>
                      <w:sz w:val="24"/>
                      <w:szCs w:val="24"/>
                      <w:lang w:eastAsia="pl-PL"/>
                    </w:rPr>
                  </w:pPr>
                  <w:r w:rsidRPr="00B45834">
                    <w:rPr>
                      <w:rFonts w:ascii="Times New Roman" w:eastAsia="Times New Roman" w:hAnsi="Times New Roman" w:cs="Times New Roman"/>
                      <w:i/>
                      <w:iCs/>
                      <w:sz w:val="24"/>
                      <w:szCs w:val="24"/>
                      <w:lang w:eastAsia="pl-PL"/>
                    </w:rPr>
                    <w:t>Podane dane będą przetwarzane na podstawie art. 6 ust. 1 zgodnie z treścią ogólnego rozporządzenia o ochronie danych.</w:t>
                  </w:r>
                </w:p>
                <w:p w14:paraId="03D14BCF" w14:textId="77777777" w:rsidR="006A05CA" w:rsidRPr="00B45834" w:rsidRDefault="006A05CA" w:rsidP="006A05CA">
                  <w:pPr>
                    <w:spacing w:before="100" w:beforeAutospacing="1" w:after="100" w:afterAutospacing="1" w:line="240" w:lineRule="auto"/>
                    <w:rPr>
                      <w:rFonts w:ascii="Times New Roman" w:eastAsia="Times New Roman" w:hAnsi="Times New Roman" w:cs="Times New Roman"/>
                      <w:i/>
                      <w:iCs/>
                      <w:sz w:val="24"/>
                      <w:szCs w:val="24"/>
                      <w:lang w:eastAsia="pl-PL"/>
                    </w:rPr>
                  </w:pPr>
                </w:p>
                <w:p w14:paraId="0F55E997" w14:textId="77777777" w:rsidR="006A05CA" w:rsidRPr="00B45834" w:rsidRDefault="006A05CA" w:rsidP="006A05CA">
                  <w:pPr>
                    <w:spacing w:after="240" w:line="240" w:lineRule="auto"/>
                    <w:rPr>
                      <w:rFonts w:ascii="Times New Roman" w:eastAsia="Times New Roman" w:hAnsi="Times New Roman" w:cs="Times New Roman"/>
                      <w:i/>
                      <w:iCs/>
                      <w:sz w:val="24"/>
                      <w:szCs w:val="24"/>
                      <w:lang w:eastAsia="pl-PL"/>
                    </w:rPr>
                  </w:pPr>
                </w:p>
                <w:tbl>
                  <w:tblPr>
                    <w:tblW w:w="3000" w:type="pct"/>
                    <w:tblCellSpacing w:w="7" w:type="dxa"/>
                    <w:tblCellMar>
                      <w:top w:w="45" w:type="dxa"/>
                      <w:left w:w="45" w:type="dxa"/>
                      <w:bottom w:w="45" w:type="dxa"/>
                      <w:right w:w="45" w:type="dxa"/>
                    </w:tblCellMar>
                    <w:tblLook w:val="04A0" w:firstRow="1" w:lastRow="0" w:firstColumn="1" w:lastColumn="0" w:noHBand="0" w:noVBand="1"/>
                  </w:tblPr>
                  <w:tblGrid>
                    <w:gridCol w:w="2540"/>
                    <w:gridCol w:w="2540"/>
                  </w:tblGrid>
                  <w:tr w:rsidR="00B45834" w:rsidRPr="00B45834" w14:paraId="1FE653F0" w14:textId="77777777" w:rsidTr="007963A9">
                    <w:trPr>
                      <w:tblCellSpacing w:w="7" w:type="dxa"/>
                    </w:trPr>
                    <w:tc>
                      <w:tcPr>
                        <w:tcW w:w="0" w:type="auto"/>
                        <w:vAlign w:val="center"/>
                      </w:tcPr>
                      <w:p w14:paraId="6DEF11D5" w14:textId="77777777" w:rsidR="006A05CA" w:rsidRPr="00B45834" w:rsidRDefault="006A05CA" w:rsidP="006A05CA">
                        <w:pPr>
                          <w:spacing w:after="0" w:line="240" w:lineRule="auto"/>
                          <w:rPr>
                            <w:rFonts w:ascii="Times New Roman" w:eastAsia="Times New Roman" w:hAnsi="Times New Roman" w:cs="Times New Roman"/>
                            <w:i/>
                            <w:iCs/>
                            <w:sz w:val="24"/>
                            <w:szCs w:val="24"/>
                            <w:lang w:eastAsia="pl-PL"/>
                          </w:rPr>
                        </w:pPr>
                      </w:p>
                    </w:tc>
                    <w:tc>
                      <w:tcPr>
                        <w:tcW w:w="0" w:type="auto"/>
                        <w:vAlign w:val="center"/>
                      </w:tcPr>
                      <w:p w14:paraId="078BF944" w14:textId="77777777" w:rsidR="006A05CA" w:rsidRPr="00B45834" w:rsidRDefault="006A05CA" w:rsidP="006A05CA">
                        <w:pPr>
                          <w:spacing w:after="0" w:line="240" w:lineRule="auto"/>
                          <w:rPr>
                            <w:rFonts w:ascii="Times New Roman" w:eastAsia="Times New Roman" w:hAnsi="Times New Roman" w:cs="Times New Roman"/>
                            <w:i/>
                            <w:iCs/>
                            <w:sz w:val="24"/>
                            <w:szCs w:val="24"/>
                            <w:lang w:eastAsia="pl-PL"/>
                          </w:rPr>
                        </w:pPr>
                      </w:p>
                    </w:tc>
                  </w:tr>
                  <w:tr w:rsidR="00B45834" w:rsidRPr="00B45834" w14:paraId="2D64FB4E" w14:textId="77777777" w:rsidTr="007963A9">
                    <w:trPr>
                      <w:tblCellSpacing w:w="7" w:type="dxa"/>
                    </w:trPr>
                    <w:tc>
                      <w:tcPr>
                        <w:tcW w:w="0" w:type="auto"/>
                        <w:vAlign w:val="center"/>
                      </w:tcPr>
                      <w:p w14:paraId="622ED46F" w14:textId="77777777" w:rsidR="006A05CA" w:rsidRPr="00B45834" w:rsidRDefault="006A05CA" w:rsidP="006A05CA">
                        <w:pPr>
                          <w:spacing w:after="0" w:line="240" w:lineRule="auto"/>
                          <w:rPr>
                            <w:rFonts w:ascii="Times New Roman" w:eastAsia="Times New Roman" w:hAnsi="Times New Roman" w:cs="Times New Roman"/>
                            <w:i/>
                            <w:iCs/>
                            <w:sz w:val="24"/>
                            <w:szCs w:val="24"/>
                            <w:lang w:eastAsia="pl-PL"/>
                          </w:rPr>
                        </w:pPr>
                      </w:p>
                    </w:tc>
                    <w:tc>
                      <w:tcPr>
                        <w:tcW w:w="0" w:type="auto"/>
                        <w:vAlign w:val="center"/>
                      </w:tcPr>
                      <w:p w14:paraId="399893A5" w14:textId="77777777" w:rsidR="006A05CA" w:rsidRPr="00B45834" w:rsidRDefault="006A05CA" w:rsidP="006A05CA">
                        <w:pPr>
                          <w:spacing w:after="0" w:line="240" w:lineRule="auto"/>
                          <w:rPr>
                            <w:rFonts w:ascii="Times New Roman" w:eastAsia="Times New Roman" w:hAnsi="Times New Roman" w:cs="Times New Roman"/>
                            <w:i/>
                            <w:iCs/>
                            <w:sz w:val="24"/>
                            <w:szCs w:val="24"/>
                            <w:lang w:eastAsia="pl-PL"/>
                          </w:rPr>
                        </w:pPr>
                      </w:p>
                    </w:tc>
                  </w:tr>
                  <w:tr w:rsidR="00B45834" w:rsidRPr="00B45834" w14:paraId="470092ED" w14:textId="77777777" w:rsidTr="007963A9">
                    <w:trPr>
                      <w:tblCellSpacing w:w="7" w:type="dxa"/>
                    </w:trPr>
                    <w:tc>
                      <w:tcPr>
                        <w:tcW w:w="0" w:type="auto"/>
                        <w:vAlign w:val="center"/>
                      </w:tcPr>
                      <w:p w14:paraId="1609BB6D" w14:textId="77777777" w:rsidR="006A05CA" w:rsidRPr="00B45834" w:rsidRDefault="006A05CA" w:rsidP="006A05CA">
                        <w:pPr>
                          <w:spacing w:after="0" w:line="240" w:lineRule="auto"/>
                          <w:rPr>
                            <w:rFonts w:ascii="Times New Roman" w:eastAsia="Times New Roman" w:hAnsi="Times New Roman" w:cs="Times New Roman"/>
                            <w:i/>
                            <w:iCs/>
                            <w:sz w:val="24"/>
                            <w:szCs w:val="24"/>
                            <w:lang w:eastAsia="pl-PL"/>
                          </w:rPr>
                        </w:pPr>
                      </w:p>
                    </w:tc>
                    <w:tc>
                      <w:tcPr>
                        <w:tcW w:w="0" w:type="auto"/>
                        <w:vAlign w:val="center"/>
                      </w:tcPr>
                      <w:p w14:paraId="0E680125" w14:textId="77777777" w:rsidR="006A05CA" w:rsidRPr="00B45834" w:rsidRDefault="006A05CA" w:rsidP="006A05CA">
                        <w:pPr>
                          <w:spacing w:after="0" w:line="240" w:lineRule="auto"/>
                          <w:rPr>
                            <w:rFonts w:ascii="Times New Roman" w:eastAsia="Times New Roman" w:hAnsi="Times New Roman" w:cs="Times New Roman"/>
                            <w:i/>
                            <w:iCs/>
                            <w:sz w:val="24"/>
                            <w:szCs w:val="24"/>
                            <w:lang w:eastAsia="pl-PL"/>
                          </w:rPr>
                        </w:pPr>
                      </w:p>
                    </w:tc>
                  </w:tr>
                  <w:tr w:rsidR="00B45834" w:rsidRPr="00B45834" w14:paraId="2DEB46EF" w14:textId="77777777" w:rsidTr="007963A9">
                    <w:trPr>
                      <w:tblCellSpacing w:w="7" w:type="dxa"/>
                    </w:trPr>
                    <w:tc>
                      <w:tcPr>
                        <w:tcW w:w="0" w:type="auto"/>
                        <w:vAlign w:val="center"/>
                      </w:tcPr>
                      <w:p w14:paraId="7C11678F" w14:textId="77777777" w:rsidR="006A05CA" w:rsidRPr="00B45834" w:rsidRDefault="006A05CA" w:rsidP="006A05CA">
                        <w:pPr>
                          <w:spacing w:after="0" w:line="240" w:lineRule="auto"/>
                          <w:rPr>
                            <w:rFonts w:ascii="Times New Roman" w:eastAsia="Times New Roman" w:hAnsi="Times New Roman" w:cs="Times New Roman"/>
                            <w:i/>
                            <w:iCs/>
                            <w:sz w:val="24"/>
                            <w:szCs w:val="24"/>
                            <w:lang w:eastAsia="pl-PL"/>
                          </w:rPr>
                        </w:pPr>
                      </w:p>
                    </w:tc>
                    <w:tc>
                      <w:tcPr>
                        <w:tcW w:w="0" w:type="auto"/>
                        <w:vAlign w:val="center"/>
                      </w:tcPr>
                      <w:p w14:paraId="42BED482" w14:textId="77777777" w:rsidR="006A05CA" w:rsidRPr="00B45834" w:rsidRDefault="006A05CA" w:rsidP="006A05CA">
                        <w:pPr>
                          <w:spacing w:after="0" w:line="240" w:lineRule="auto"/>
                          <w:rPr>
                            <w:rFonts w:ascii="Times New Roman" w:eastAsia="Times New Roman" w:hAnsi="Times New Roman" w:cs="Times New Roman"/>
                            <w:i/>
                            <w:iCs/>
                            <w:sz w:val="24"/>
                            <w:szCs w:val="24"/>
                            <w:lang w:eastAsia="pl-PL"/>
                          </w:rPr>
                        </w:pPr>
                      </w:p>
                    </w:tc>
                  </w:tr>
                  <w:tr w:rsidR="00B45834" w:rsidRPr="00B45834" w14:paraId="303A6FDD" w14:textId="77777777" w:rsidTr="007963A9">
                    <w:trPr>
                      <w:tblCellSpacing w:w="7" w:type="dxa"/>
                    </w:trPr>
                    <w:tc>
                      <w:tcPr>
                        <w:tcW w:w="0" w:type="auto"/>
                        <w:vAlign w:val="center"/>
                      </w:tcPr>
                      <w:p w14:paraId="360D1225" w14:textId="77777777" w:rsidR="006A05CA" w:rsidRPr="00B45834" w:rsidRDefault="006A05CA" w:rsidP="006A05CA">
                        <w:pPr>
                          <w:spacing w:after="0" w:line="240" w:lineRule="auto"/>
                          <w:rPr>
                            <w:rFonts w:ascii="Times New Roman" w:eastAsia="Times New Roman" w:hAnsi="Times New Roman" w:cs="Times New Roman"/>
                            <w:i/>
                            <w:iCs/>
                            <w:sz w:val="24"/>
                            <w:szCs w:val="24"/>
                            <w:lang w:eastAsia="pl-PL"/>
                          </w:rPr>
                        </w:pPr>
                      </w:p>
                    </w:tc>
                    <w:tc>
                      <w:tcPr>
                        <w:tcW w:w="0" w:type="auto"/>
                        <w:vAlign w:val="center"/>
                      </w:tcPr>
                      <w:p w14:paraId="2E7DEEAF" w14:textId="77777777" w:rsidR="006A05CA" w:rsidRPr="00B45834" w:rsidRDefault="006A05CA" w:rsidP="006A05CA">
                        <w:pPr>
                          <w:spacing w:after="0" w:line="240" w:lineRule="auto"/>
                          <w:rPr>
                            <w:rFonts w:ascii="Times New Roman" w:eastAsia="Times New Roman" w:hAnsi="Times New Roman" w:cs="Times New Roman"/>
                            <w:i/>
                            <w:iCs/>
                            <w:sz w:val="24"/>
                            <w:szCs w:val="24"/>
                            <w:lang w:eastAsia="pl-PL"/>
                          </w:rPr>
                        </w:pPr>
                      </w:p>
                    </w:tc>
                  </w:tr>
                  <w:tr w:rsidR="00B45834" w:rsidRPr="00B45834" w14:paraId="5863E587" w14:textId="77777777" w:rsidTr="007963A9">
                    <w:trPr>
                      <w:tblCellSpacing w:w="7" w:type="dxa"/>
                    </w:trPr>
                    <w:tc>
                      <w:tcPr>
                        <w:tcW w:w="0" w:type="auto"/>
                        <w:vAlign w:val="center"/>
                      </w:tcPr>
                      <w:p w14:paraId="4CE24548" w14:textId="77777777" w:rsidR="006A05CA" w:rsidRPr="00B45834" w:rsidRDefault="006A05CA" w:rsidP="006A05CA">
                        <w:pPr>
                          <w:spacing w:after="0" w:line="240" w:lineRule="auto"/>
                          <w:rPr>
                            <w:rFonts w:ascii="Times New Roman" w:eastAsia="Times New Roman" w:hAnsi="Times New Roman" w:cs="Times New Roman"/>
                            <w:i/>
                            <w:iCs/>
                            <w:sz w:val="24"/>
                            <w:szCs w:val="24"/>
                            <w:lang w:eastAsia="pl-PL"/>
                          </w:rPr>
                        </w:pPr>
                      </w:p>
                    </w:tc>
                    <w:tc>
                      <w:tcPr>
                        <w:tcW w:w="0" w:type="auto"/>
                        <w:vAlign w:val="center"/>
                      </w:tcPr>
                      <w:p w14:paraId="1F88A663" w14:textId="77777777" w:rsidR="006A05CA" w:rsidRPr="00B45834" w:rsidRDefault="006A05CA" w:rsidP="006A05CA">
                        <w:pPr>
                          <w:spacing w:after="0" w:line="240" w:lineRule="auto"/>
                          <w:rPr>
                            <w:rFonts w:ascii="Times New Roman" w:eastAsia="Times New Roman" w:hAnsi="Times New Roman" w:cs="Times New Roman"/>
                            <w:i/>
                            <w:iCs/>
                            <w:sz w:val="24"/>
                            <w:szCs w:val="24"/>
                            <w:lang w:eastAsia="pl-PL"/>
                          </w:rPr>
                        </w:pPr>
                      </w:p>
                    </w:tc>
                  </w:tr>
                </w:tbl>
                <w:p w14:paraId="0B69436A" w14:textId="77777777" w:rsidR="006A05CA" w:rsidRPr="00B45834" w:rsidRDefault="006A05CA" w:rsidP="006A05CA">
                  <w:pPr>
                    <w:spacing w:after="0" w:line="240" w:lineRule="auto"/>
                    <w:rPr>
                      <w:rFonts w:ascii="Times New Roman" w:eastAsia="Times New Roman" w:hAnsi="Times New Roman" w:cs="Times New Roman"/>
                      <w:i/>
                      <w:iCs/>
                      <w:sz w:val="24"/>
                      <w:szCs w:val="24"/>
                      <w:lang w:eastAsia="pl-PL"/>
                    </w:rPr>
                  </w:pPr>
                </w:p>
              </w:tc>
              <w:tc>
                <w:tcPr>
                  <w:tcW w:w="395" w:type="dxa"/>
                  <w:vAlign w:val="center"/>
                  <w:hideMark/>
                </w:tcPr>
                <w:p w14:paraId="604BE50A" w14:textId="77777777" w:rsidR="006A05CA" w:rsidRPr="00B45834" w:rsidRDefault="006A05CA" w:rsidP="006A05CA">
                  <w:pPr>
                    <w:spacing w:after="0" w:line="240" w:lineRule="auto"/>
                    <w:rPr>
                      <w:rFonts w:ascii="Times New Roman" w:eastAsia="Times New Roman" w:hAnsi="Times New Roman" w:cs="Times New Roman"/>
                      <w:i/>
                      <w:iCs/>
                      <w:sz w:val="24"/>
                      <w:szCs w:val="24"/>
                      <w:lang w:eastAsia="pl-PL"/>
                    </w:rPr>
                  </w:pPr>
                </w:p>
              </w:tc>
            </w:tr>
          </w:tbl>
          <w:p w14:paraId="10483B65" w14:textId="3E1B4E89" w:rsidR="00756AD6" w:rsidRDefault="00756AD6" w:rsidP="00D96ED8">
            <w:pPr>
              <w:suppressAutoHyphens/>
              <w:autoSpaceDE w:val="0"/>
              <w:autoSpaceDN w:val="0"/>
              <w:adjustRightInd w:val="0"/>
              <w:spacing w:after="0" w:line="240" w:lineRule="auto"/>
              <w:rPr>
                <w:rFonts w:ascii="Arial" w:eastAsia="Times New Roman" w:hAnsi="Arial" w:cs="Arial"/>
                <w:color w:val="000000"/>
                <w:shd w:val="clear" w:color="auto" w:fill="FFFFFF"/>
                <w:lang w:eastAsia="pl-PL"/>
              </w:rPr>
            </w:pPr>
          </w:p>
          <w:p w14:paraId="0274125C" w14:textId="77777777" w:rsidR="007506DC" w:rsidRPr="007506DC" w:rsidRDefault="007506DC" w:rsidP="007506DC">
            <w:pPr>
              <w:suppressAutoHyphens/>
              <w:autoSpaceDE w:val="0"/>
              <w:autoSpaceDN w:val="0"/>
              <w:adjustRightInd w:val="0"/>
              <w:spacing w:after="0" w:line="240" w:lineRule="auto"/>
              <w:ind w:left="785"/>
              <w:jc w:val="center"/>
              <w:rPr>
                <w:rFonts w:ascii="Arial" w:eastAsia="Times New Roman" w:hAnsi="Arial" w:cs="Arial"/>
                <w:color w:val="000000"/>
                <w:shd w:val="clear" w:color="auto" w:fill="FFFFFF"/>
                <w:lang w:eastAsia="pl-PL"/>
              </w:rPr>
            </w:pPr>
          </w:p>
        </w:tc>
      </w:tr>
      <w:tr w:rsidR="006A05CA" w:rsidRPr="007506DC" w14:paraId="653323E5" w14:textId="77777777">
        <w:trPr>
          <w:trHeight w:val="1035"/>
        </w:trPr>
        <w:tc>
          <w:tcPr>
            <w:tcW w:w="90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0D6C0" w14:textId="77777777" w:rsidR="006A05CA" w:rsidRDefault="006A05CA" w:rsidP="007506DC">
            <w:pPr>
              <w:suppressAutoHyphens/>
              <w:autoSpaceDE w:val="0"/>
              <w:autoSpaceDN w:val="0"/>
              <w:adjustRightInd w:val="0"/>
              <w:spacing w:after="0" w:line="240" w:lineRule="auto"/>
              <w:ind w:left="785"/>
              <w:jc w:val="center"/>
              <w:rPr>
                <w:rFonts w:ascii="Arial" w:eastAsia="Times New Roman" w:hAnsi="Arial" w:cs="Arial"/>
                <w:color w:val="000000"/>
                <w:shd w:val="clear" w:color="auto" w:fill="FFFFFF"/>
                <w:lang w:eastAsia="pl-PL"/>
              </w:rPr>
            </w:pPr>
          </w:p>
          <w:p w14:paraId="4E6B72DE" w14:textId="77777777" w:rsidR="006A05CA" w:rsidRPr="007506DC" w:rsidRDefault="006A05CA" w:rsidP="007506DC">
            <w:pPr>
              <w:suppressAutoHyphens/>
              <w:autoSpaceDE w:val="0"/>
              <w:autoSpaceDN w:val="0"/>
              <w:adjustRightInd w:val="0"/>
              <w:spacing w:after="0" w:line="240" w:lineRule="auto"/>
              <w:ind w:left="785"/>
              <w:jc w:val="center"/>
              <w:rPr>
                <w:rFonts w:ascii="Arial" w:eastAsia="Times New Roman" w:hAnsi="Arial" w:cs="Arial"/>
                <w:color w:val="000000"/>
                <w:shd w:val="clear" w:color="auto" w:fill="FFFFFF"/>
                <w:lang w:eastAsia="pl-PL"/>
              </w:rPr>
            </w:pPr>
          </w:p>
          <w:p w14:paraId="0B2296CD" w14:textId="4C096543" w:rsidR="006A05CA" w:rsidRDefault="006A05CA" w:rsidP="007506DC">
            <w:pPr>
              <w:suppressAutoHyphens/>
              <w:autoSpaceDE w:val="0"/>
              <w:autoSpaceDN w:val="0"/>
              <w:adjustRightInd w:val="0"/>
              <w:spacing w:after="0" w:line="240" w:lineRule="auto"/>
              <w:ind w:left="785"/>
              <w:jc w:val="center"/>
              <w:rPr>
                <w:rFonts w:ascii="Arial" w:eastAsia="Times New Roman" w:hAnsi="Arial" w:cs="Arial"/>
                <w:color w:val="000000"/>
                <w:sz w:val="20"/>
                <w:szCs w:val="20"/>
                <w:shd w:val="clear" w:color="auto" w:fill="FFFFFF"/>
                <w:lang w:eastAsia="pl-PL"/>
              </w:rPr>
            </w:pPr>
            <w:r w:rsidRPr="007506DC">
              <w:rPr>
                <w:rFonts w:ascii="Arial" w:eastAsia="Times New Roman" w:hAnsi="Arial" w:cs="Arial"/>
                <w:color w:val="000000"/>
                <w:sz w:val="20"/>
                <w:szCs w:val="20"/>
                <w:shd w:val="clear" w:color="auto" w:fill="FFFFFF"/>
                <w:lang w:eastAsia="pl-PL"/>
              </w:rPr>
              <w:t>(Podpis i pieczęć Zamawiającego lub osoby upoważnionej)</w:t>
            </w:r>
          </w:p>
          <w:p w14:paraId="1F7E9EB2" w14:textId="579AE6F5" w:rsidR="00B45834" w:rsidRDefault="00B45834" w:rsidP="007506DC">
            <w:pPr>
              <w:suppressAutoHyphens/>
              <w:autoSpaceDE w:val="0"/>
              <w:autoSpaceDN w:val="0"/>
              <w:adjustRightInd w:val="0"/>
              <w:spacing w:after="0" w:line="240" w:lineRule="auto"/>
              <w:ind w:left="785"/>
              <w:jc w:val="center"/>
              <w:rPr>
                <w:rFonts w:ascii="Arial" w:eastAsia="Times New Roman" w:hAnsi="Arial" w:cs="Arial"/>
                <w:color w:val="000000"/>
                <w:sz w:val="20"/>
                <w:szCs w:val="20"/>
                <w:shd w:val="clear" w:color="auto" w:fill="FFFFFF"/>
                <w:lang w:eastAsia="pl-PL"/>
              </w:rPr>
            </w:pPr>
          </w:p>
          <w:p w14:paraId="6C9B2C1A" w14:textId="188EF116" w:rsidR="00B45834" w:rsidRDefault="00F852C7" w:rsidP="007506DC">
            <w:pPr>
              <w:suppressAutoHyphens/>
              <w:autoSpaceDE w:val="0"/>
              <w:autoSpaceDN w:val="0"/>
              <w:adjustRightInd w:val="0"/>
              <w:spacing w:after="0" w:line="240" w:lineRule="auto"/>
              <w:ind w:left="785"/>
              <w:jc w:val="center"/>
              <w:rPr>
                <w:rFonts w:ascii="Arial" w:eastAsia="Times New Roman" w:hAnsi="Arial" w:cs="Arial"/>
                <w:color w:val="000000"/>
                <w:sz w:val="20"/>
                <w:szCs w:val="20"/>
                <w:shd w:val="clear" w:color="auto" w:fill="FFFFFF"/>
                <w:lang w:eastAsia="pl-PL"/>
              </w:rPr>
            </w:pPr>
            <w:r>
              <w:rPr>
                <w:rFonts w:ascii="Arial" w:eastAsia="Times New Roman" w:hAnsi="Arial" w:cs="Arial"/>
                <w:color w:val="000000"/>
                <w:sz w:val="20"/>
                <w:szCs w:val="20"/>
                <w:shd w:val="clear" w:color="auto" w:fill="FFFFFF"/>
                <w:lang w:eastAsia="pl-PL"/>
              </w:rPr>
              <w:t>Wójt Gminy Mikołajki Pomorskie</w:t>
            </w:r>
          </w:p>
          <w:p w14:paraId="3EC3A7E4" w14:textId="044428B3" w:rsidR="00F852C7" w:rsidRDefault="00F852C7" w:rsidP="007506DC">
            <w:pPr>
              <w:suppressAutoHyphens/>
              <w:autoSpaceDE w:val="0"/>
              <w:autoSpaceDN w:val="0"/>
              <w:adjustRightInd w:val="0"/>
              <w:spacing w:after="0" w:line="240" w:lineRule="auto"/>
              <w:ind w:left="785"/>
              <w:jc w:val="center"/>
              <w:rPr>
                <w:rFonts w:ascii="Arial" w:eastAsia="Times New Roman" w:hAnsi="Arial" w:cs="Arial"/>
                <w:color w:val="000000"/>
                <w:sz w:val="20"/>
                <w:szCs w:val="20"/>
                <w:shd w:val="clear" w:color="auto" w:fill="FFFFFF"/>
                <w:lang w:eastAsia="pl-PL"/>
              </w:rPr>
            </w:pPr>
            <w:r>
              <w:rPr>
                <w:rFonts w:ascii="Arial" w:eastAsia="Times New Roman" w:hAnsi="Arial" w:cs="Arial"/>
                <w:color w:val="000000"/>
                <w:sz w:val="20"/>
                <w:szCs w:val="20"/>
                <w:shd w:val="clear" w:color="auto" w:fill="FFFFFF"/>
                <w:lang w:eastAsia="pl-PL"/>
              </w:rPr>
              <w:t>Maria Pałkowska - Rybicka</w:t>
            </w:r>
          </w:p>
          <w:p w14:paraId="1B3C7331" w14:textId="791BE993" w:rsidR="00B45834" w:rsidRDefault="00B45834" w:rsidP="007506DC">
            <w:pPr>
              <w:suppressAutoHyphens/>
              <w:autoSpaceDE w:val="0"/>
              <w:autoSpaceDN w:val="0"/>
              <w:adjustRightInd w:val="0"/>
              <w:spacing w:after="0" w:line="240" w:lineRule="auto"/>
              <w:ind w:left="785"/>
              <w:jc w:val="center"/>
              <w:rPr>
                <w:rFonts w:ascii="Arial" w:eastAsia="Times New Roman" w:hAnsi="Arial" w:cs="Arial"/>
                <w:color w:val="000000"/>
                <w:sz w:val="20"/>
                <w:szCs w:val="20"/>
                <w:shd w:val="clear" w:color="auto" w:fill="FFFFFF"/>
                <w:lang w:eastAsia="pl-PL"/>
              </w:rPr>
            </w:pPr>
          </w:p>
          <w:p w14:paraId="3EDCB73F" w14:textId="346EB5B1" w:rsidR="00B45834" w:rsidRDefault="00B45834" w:rsidP="007506DC">
            <w:pPr>
              <w:suppressAutoHyphens/>
              <w:autoSpaceDE w:val="0"/>
              <w:autoSpaceDN w:val="0"/>
              <w:adjustRightInd w:val="0"/>
              <w:spacing w:after="0" w:line="240" w:lineRule="auto"/>
              <w:ind w:left="785"/>
              <w:jc w:val="center"/>
              <w:rPr>
                <w:rFonts w:ascii="Arial" w:eastAsia="Times New Roman" w:hAnsi="Arial" w:cs="Arial"/>
                <w:color w:val="000000"/>
                <w:sz w:val="20"/>
                <w:szCs w:val="20"/>
                <w:shd w:val="clear" w:color="auto" w:fill="FFFFFF"/>
                <w:lang w:eastAsia="pl-PL"/>
              </w:rPr>
            </w:pPr>
          </w:p>
          <w:p w14:paraId="163D1DEC" w14:textId="41B19950" w:rsidR="00B45834" w:rsidRDefault="00B45834" w:rsidP="007506DC">
            <w:pPr>
              <w:suppressAutoHyphens/>
              <w:autoSpaceDE w:val="0"/>
              <w:autoSpaceDN w:val="0"/>
              <w:adjustRightInd w:val="0"/>
              <w:spacing w:after="0" w:line="240" w:lineRule="auto"/>
              <w:ind w:left="785"/>
              <w:jc w:val="center"/>
              <w:rPr>
                <w:rFonts w:ascii="Arial" w:eastAsia="Times New Roman" w:hAnsi="Arial" w:cs="Arial"/>
                <w:color w:val="000000"/>
                <w:sz w:val="20"/>
                <w:szCs w:val="20"/>
                <w:shd w:val="clear" w:color="auto" w:fill="FFFFFF"/>
                <w:lang w:eastAsia="pl-PL"/>
              </w:rPr>
            </w:pPr>
          </w:p>
          <w:p w14:paraId="55535CD7" w14:textId="7A1D8895" w:rsidR="00B45834" w:rsidRDefault="00B45834" w:rsidP="007506DC">
            <w:pPr>
              <w:suppressAutoHyphens/>
              <w:autoSpaceDE w:val="0"/>
              <w:autoSpaceDN w:val="0"/>
              <w:adjustRightInd w:val="0"/>
              <w:spacing w:after="0" w:line="240" w:lineRule="auto"/>
              <w:ind w:left="785"/>
              <w:jc w:val="center"/>
              <w:rPr>
                <w:rFonts w:ascii="Arial" w:eastAsia="Times New Roman" w:hAnsi="Arial" w:cs="Arial"/>
                <w:color w:val="000000"/>
                <w:sz w:val="20"/>
                <w:szCs w:val="20"/>
                <w:shd w:val="clear" w:color="auto" w:fill="FFFFFF"/>
                <w:lang w:eastAsia="pl-PL"/>
              </w:rPr>
            </w:pPr>
          </w:p>
          <w:p w14:paraId="5A0DAC38" w14:textId="77777777" w:rsidR="00B45834" w:rsidRPr="007506DC" w:rsidRDefault="00B45834" w:rsidP="007506DC">
            <w:pPr>
              <w:suppressAutoHyphens/>
              <w:autoSpaceDE w:val="0"/>
              <w:autoSpaceDN w:val="0"/>
              <w:adjustRightInd w:val="0"/>
              <w:spacing w:after="0" w:line="240" w:lineRule="auto"/>
              <w:ind w:left="785"/>
              <w:jc w:val="center"/>
              <w:rPr>
                <w:rFonts w:ascii="Arial" w:eastAsia="Times New Roman" w:hAnsi="Arial" w:cs="Arial"/>
                <w:color w:val="000000"/>
                <w:sz w:val="20"/>
                <w:szCs w:val="20"/>
                <w:shd w:val="clear" w:color="auto" w:fill="FFFFFF"/>
                <w:lang w:eastAsia="pl-PL"/>
              </w:rPr>
            </w:pPr>
          </w:p>
          <w:p w14:paraId="69365A4D" w14:textId="77777777" w:rsidR="006A05CA" w:rsidRPr="007506DC" w:rsidRDefault="006A05CA" w:rsidP="007506DC">
            <w:pPr>
              <w:suppressAutoHyphens/>
              <w:autoSpaceDE w:val="0"/>
              <w:autoSpaceDN w:val="0"/>
              <w:adjustRightInd w:val="0"/>
              <w:spacing w:after="0" w:line="240" w:lineRule="auto"/>
              <w:ind w:left="785"/>
              <w:jc w:val="center"/>
              <w:rPr>
                <w:rFonts w:ascii="Arial" w:eastAsia="Times New Roman" w:hAnsi="Arial" w:cs="Arial"/>
                <w:color w:val="000000"/>
                <w:shd w:val="clear" w:color="auto" w:fill="FFFFFF"/>
                <w:lang w:eastAsia="pl-PL"/>
              </w:rPr>
            </w:pPr>
          </w:p>
        </w:tc>
      </w:tr>
    </w:tbl>
    <w:p w14:paraId="2BDAC676" w14:textId="77777777" w:rsidR="007506DC" w:rsidRPr="008A0D1D" w:rsidRDefault="007506DC" w:rsidP="008A0D1D"/>
    <w:sectPr w:rsidR="007506DC" w:rsidRPr="008A0D1D" w:rsidSect="00E905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BC0A39"/>
    <w:multiLevelType w:val="hybridMultilevel"/>
    <w:tmpl w:val="1660D0BC"/>
    <w:lvl w:ilvl="0" w:tplc="CB8E9AA4">
      <w:start w:val="1"/>
      <w:numFmt w:val="decimal"/>
      <w:lvlText w:val="%1)"/>
      <w:lvlJc w:val="left"/>
      <w:pPr>
        <w:ind w:left="720" w:hanging="360"/>
      </w:pPr>
      <w:rPr>
        <w:rFonts w:eastAsia="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B704CE0"/>
    <w:multiLevelType w:val="multilevel"/>
    <w:tmpl w:val="FEBC3A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4135317">
    <w:abstractNumId w:val="0"/>
  </w:num>
  <w:num w:numId="2" w16cid:durableId="1644582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83"/>
    <w:rsid w:val="000C1400"/>
    <w:rsid w:val="000C652C"/>
    <w:rsid w:val="000F4B43"/>
    <w:rsid w:val="001054A5"/>
    <w:rsid w:val="00106860"/>
    <w:rsid w:val="001D04BC"/>
    <w:rsid w:val="00221A52"/>
    <w:rsid w:val="00230786"/>
    <w:rsid w:val="002871B1"/>
    <w:rsid w:val="00296C8A"/>
    <w:rsid w:val="0029751E"/>
    <w:rsid w:val="002A07A0"/>
    <w:rsid w:val="002B660A"/>
    <w:rsid w:val="002D5829"/>
    <w:rsid w:val="00332F6A"/>
    <w:rsid w:val="00407BF2"/>
    <w:rsid w:val="00407C3A"/>
    <w:rsid w:val="004B288E"/>
    <w:rsid w:val="004B61CB"/>
    <w:rsid w:val="004C7DFA"/>
    <w:rsid w:val="004E6A64"/>
    <w:rsid w:val="00571318"/>
    <w:rsid w:val="00583039"/>
    <w:rsid w:val="006A05CA"/>
    <w:rsid w:val="00701F29"/>
    <w:rsid w:val="00707F97"/>
    <w:rsid w:val="00737F61"/>
    <w:rsid w:val="007506DC"/>
    <w:rsid w:val="00756AD6"/>
    <w:rsid w:val="00794B36"/>
    <w:rsid w:val="007C4FAF"/>
    <w:rsid w:val="007D3EC0"/>
    <w:rsid w:val="007D5CFA"/>
    <w:rsid w:val="007F241C"/>
    <w:rsid w:val="007F24CA"/>
    <w:rsid w:val="007F2EA7"/>
    <w:rsid w:val="008A0D1D"/>
    <w:rsid w:val="008D3FC3"/>
    <w:rsid w:val="009036D6"/>
    <w:rsid w:val="00921331"/>
    <w:rsid w:val="00926FBE"/>
    <w:rsid w:val="0093253C"/>
    <w:rsid w:val="00956383"/>
    <w:rsid w:val="0097130D"/>
    <w:rsid w:val="009A2492"/>
    <w:rsid w:val="009E30F9"/>
    <w:rsid w:val="00A23118"/>
    <w:rsid w:val="00A35C97"/>
    <w:rsid w:val="00A87D4C"/>
    <w:rsid w:val="00B374F9"/>
    <w:rsid w:val="00B45834"/>
    <w:rsid w:val="00BC5679"/>
    <w:rsid w:val="00BE3E9D"/>
    <w:rsid w:val="00BF389C"/>
    <w:rsid w:val="00C77C95"/>
    <w:rsid w:val="00C82759"/>
    <w:rsid w:val="00C93B4E"/>
    <w:rsid w:val="00CF7B97"/>
    <w:rsid w:val="00D028A5"/>
    <w:rsid w:val="00D7666A"/>
    <w:rsid w:val="00D77601"/>
    <w:rsid w:val="00D96ED8"/>
    <w:rsid w:val="00E43C63"/>
    <w:rsid w:val="00E5768A"/>
    <w:rsid w:val="00E819DA"/>
    <w:rsid w:val="00E9057D"/>
    <w:rsid w:val="00E927EF"/>
    <w:rsid w:val="00F852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C7B7D"/>
  <w15:docId w15:val="{320CF386-6C62-464E-A7BB-098EADA5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057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A05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3</Pages>
  <Words>811</Words>
  <Characters>4872</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Urząd Gminy w Mikołajkach Pomorskich</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Kuśmierczyk</dc:creator>
  <cp:keywords/>
  <dc:description/>
  <cp:lastModifiedBy>Andrzej Czarnecki</cp:lastModifiedBy>
  <cp:revision>36</cp:revision>
  <cp:lastPrinted>2022-12-06T06:55:00Z</cp:lastPrinted>
  <dcterms:created xsi:type="dcterms:W3CDTF">2021-12-09T11:05:00Z</dcterms:created>
  <dcterms:modified xsi:type="dcterms:W3CDTF">2024-12-10T16:47:00Z</dcterms:modified>
</cp:coreProperties>
</file>