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04FB8" w14:textId="5E897283" w:rsidR="00624EFA" w:rsidRPr="00E614B6" w:rsidRDefault="00E0026F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>Protokół Nr</w:t>
      </w:r>
      <w:r w:rsidR="00BA7E16" w:rsidRPr="00E614B6">
        <w:rPr>
          <w:rFonts w:ascii="Times New Roman" w:hAnsi="Times New Roman" w:cs="Times New Roman"/>
          <w:b/>
          <w:sz w:val="24"/>
        </w:rPr>
        <w:t xml:space="preserve"> </w:t>
      </w:r>
      <w:r w:rsidR="00BE31BC">
        <w:rPr>
          <w:rFonts w:ascii="Times New Roman" w:hAnsi="Times New Roman" w:cs="Times New Roman"/>
          <w:b/>
          <w:sz w:val="24"/>
        </w:rPr>
        <w:t>8</w:t>
      </w:r>
      <w:r w:rsidRPr="00E614B6">
        <w:rPr>
          <w:rFonts w:ascii="Times New Roman" w:hAnsi="Times New Roman" w:cs="Times New Roman"/>
          <w:b/>
          <w:sz w:val="24"/>
        </w:rPr>
        <w:t>/20</w:t>
      </w:r>
      <w:r w:rsidR="00D729AB" w:rsidRPr="00E614B6">
        <w:rPr>
          <w:rFonts w:ascii="Times New Roman" w:hAnsi="Times New Roman" w:cs="Times New Roman"/>
          <w:b/>
          <w:sz w:val="24"/>
        </w:rPr>
        <w:t>2</w:t>
      </w:r>
      <w:r w:rsidR="00C301FD">
        <w:rPr>
          <w:rFonts w:ascii="Times New Roman" w:hAnsi="Times New Roman" w:cs="Times New Roman"/>
          <w:b/>
          <w:sz w:val="24"/>
        </w:rPr>
        <w:t>4</w:t>
      </w:r>
    </w:p>
    <w:p w14:paraId="6E77BFA9" w14:textId="77777777" w:rsidR="00BA7E16" w:rsidRPr="00E614B6" w:rsidRDefault="00BA7E16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 xml:space="preserve">ze wspólnego posiedzenia Komisji Gospodarczej i Społecznej Rady Gminy </w:t>
      </w:r>
    </w:p>
    <w:p w14:paraId="70628963" w14:textId="7F4DD615" w:rsidR="00E0026F" w:rsidRPr="00E614B6" w:rsidRDefault="00BA7E16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</w:rPr>
      </w:pPr>
      <w:r w:rsidRPr="00E614B6">
        <w:rPr>
          <w:rFonts w:ascii="Times New Roman" w:hAnsi="Times New Roman" w:cs="Times New Roman"/>
          <w:b/>
          <w:sz w:val="24"/>
        </w:rPr>
        <w:t xml:space="preserve">Mikołajki Pomorskie z dnia </w:t>
      </w:r>
      <w:r w:rsidR="00083AFC">
        <w:rPr>
          <w:rFonts w:ascii="Times New Roman" w:hAnsi="Times New Roman" w:cs="Times New Roman"/>
          <w:b/>
          <w:sz w:val="24"/>
        </w:rPr>
        <w:t xml:space="preserve">16 grudnia </w:t>
      </w:r>
      <w:r w:rsidR="00C301FD">
        <w:rPr>
          <w:rFonts w:ascii="Times New Roman" w:hAnsi="Times New Roman" w:cs="Times New Roman"/>
          <w:b/>
          <w:sz w:val="24"/>
        </w:rPr>
        <w:t>2024</w:t>
      </w:r>
      <w:r w:rsidR="00883A13" w:rsidRPr="00E614B6">
        <w:rPr>
          <w:rFonts w:ascii="Times New Roman" w:hAnsi="Times New Roman" w:cs="Times New Roman"/>
          <w:b/>
          <w:sz w:val="24"/>
        </w:rPr>
        <w:t xml:space="preserve"> roku</w:t>
      </w:r>
      <w:r w:rsidRPr="00E614B6">
        <w:rPr>
          <w:rFonts w:ascii="Times New Roman" w:hAnsi="Times New Roman" w:cs="Times New Roman"/>
          <w:b/>
          <w:sz w:val="24"/>
        </w:rPr>
        <w:t xml:space="preserve"> </w:t>
      </w:r>
    </w:p>
    <w:p w14:paraId="0F3D831E" w14:textId="77777777" w:rsidR="00E0026F" w:rsidRPr="00E614B6" w:rsidRDefault="00BE31BC" w:rsidP="006E21AA">
      <w:pPr>
        <w:pStyle w:val="Bezodstpw"/>
        <w:tabs>
          <w:tab w:val="left" w:pos="142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63C31EC5">
          <v:rect id="_x0000_i1026" style="width:0;height:1.5pt" o:hralign="center" o:hrstd="t" o:hr="t" fillcolor="#a0a0a0" stroked="f"/>
        </w:pict>
      </w:r>
    </w:p>
    <w:p w14:paraId="1E92197A" w14:textId="77DE5899" w:rsidR="007E57C8" w:rsidRPr="00E614B6" w:rsidRDefault="00E0026F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Do pkt</w:t>
      </w:r>
      <w:r w:rsidR="00EE7404" w:rsidRPr="00E614B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</w:p>
    <w:p w14:paraId="65E81E22" w14:textId="4F77807D" w:rsidR="00D944BD" w:rsidRPr="00E614B6" w:rsidRDefault="00861D6E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E0026F" w:rsidRPr="00E614B6">
        <w:rPr>
          <w:rFonts w:ascii="Times New Roman" w:hAnsi="Times New Roman" w:cs="Times New Roman"/>
          <w:b/>
          <w:i/>
          <w:sz w:val="24"/>
          <w:szCs w:val="24"/>
        </w:rPr>
        <w:t>Otwarcie</w:t>
      </w:r>
      <w:r w:rsidR="00BA7E16" w:rsidRPr="00E614B6">
        <w:rPr>
          <w:rFonts w:ascii="Times New Roman" w:hAnsi="Times New Roman" w:cs="Times New Roman"/>
          <w:b/>
          <w:i/>
          <w:sz w:val="24"/>
          <w:szCs w:val="24"/>
        </w:rPr>
        <w:t xml:space="preserve"> i stwierdzenie prawomocności posiedzenia. </w:t>
      </w:r>
    </w:p>
    <w:p w14:paraId="6C88273E" w14:textId="38F9D533" w:rsidR="00F5582C" w:rsidRDefault="00BA7E16" w:rsidP="00C301FD">
      <w:pPr>
        <w:tabs>
          <w:tab w:val="left" w:pos="142"/>
        </w:tabs>
        <w:ind w:firstLine="708"/>
        <w:rPr>
          <w:sz w:val="24"/>
          <w:szCs w:val="24"/>
        </w:rPr>
      </w:pPr>
      <w:r w:rsidRPr="00E614B6">
        <w:rPr>
          <w:sz w:val="24"/>
          <w:szCs w:val="24"/>
        </w:rPr>
        <w:t>Wspólne posiedzenie komisji o godz. 1</w:t>
      </w:r>
      <w:r w:rsidR="00644C29">
        <w:rPr>
          <w:sz w:val="24"/>
          <w:szCs w:val="24"/>
        </w:rPr>
        <w:t>4</w:t>
      </w:r>
      <w:r w:rsidR="001371FF" w:rsidRPr="00E614B6">
        <w:rPr>
          <w:sz w:val="24"/>
          <w:szCs w:val="24"/>
          <w:vertAlign w:val="superscript"/>
        </w:rPr>
        <w:t>0</w:t>
      </w:r>
      <w:r w:rsidRPr="00E614B6">
        <w:rPr>
          <w:sz w:val="24"/>
          <w:szCs w:val="24"/>
          <w:vertAlign w:val="superscript"/>
        </w:rPr>
        <w:t xml:space="preserve">0 </w:t>
      </w:r>
      <w:r w:rsidRPr="00E614B6">
        <w:rPr>
          <w:sz w:val="24"/>
          <w:szCs w:val="24"/>
        </w:rPr>
        <w:t>otworzy</w:t>
      </w:r>
      <w:r w:rsidR="00DD359E" w:rsidRPr="00E614B6">
        <w:rPr>
          <w:sz w:val="24"/>
          <w:szCs w:val="24"/>
        </w:rPr>
        <w:t>ł</w:t>
      </w:r>
      <w:r w:rsidRPr="00E614B6">
        <w:rPr>
          <w:sz w:val="24"/>
          <w:szCs w:val="24"/>
        </w:rPr>
        <w:t xml:space="preserve"> i prowadził Przewodnicząc</w:t>
      </w:r>
      <w:r w:rsidR="001371FF" w:rsidRPr="00E614B6">
        <w:rPr>
          <w:sz w:val="24"/>
          <w:szCs w:val="24"/>
        </w:rPr>
        <w:t>y</w:t>
      </w:r>
      <w:r w:rsidR="002B5F02" w:rsidRPr="00E614B6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Komisji</w:t>
      </w:r>
      <w:r w:rsidR="0025347E" w:rsidRPr="00E614B6">
        <w:rPr>
          <w:sz w:val="24"/>
          <w:szCs w:val="24"/>
        </w:rPr>
        <w:t xml:space="preserve"> </w:t>
      </w:r>
      <w:r w:rsidR="00BC3016">
        <w:rPr>
          <w:sz w:val="24"/>
          <w:szCs w:val="24"/>
        </w:rPr>
        <w:t>Gospodarczej Andrzej Lewandowski</w:t>
      </w:r>
      <w:r w:rsidRPr="00E614B6">
        <w:rPr>
          <w:sz w:val="24"/>
          <w:szCs w:val="24"/>
        </w:rPr>
        <w:t>. Przewodnicząc</w:t>
      </w:r>
      <w:r w:rsidR="001371FF" w:rsidRPr="00E614B6">
        <w:rPr>
          <w:sz w:val="24"/>
          <w:szCs w:val="24"/>
        </w:rPr>
        <w:t>y</w:t>
      </w:r>
      <w:r w:rsidRPr="00E614B6">
        <w:rPr>
          <w:sz w:val="24"/>
          <w:szCs w:val="24"/>
        </w:rPr>
        <w:t xml:space="preserve"> przywitał</w:t>
      </w:r>
      <w:r w:rsidR="00DF7BC2" w:rsidRPr="00E614B6">
        <w:rPr>
          <w:sz w:val="24"/>
          <w:szCs w:val="24"/>
        </w:rPr>
        <w:t xml:space="preserve"> </w:t>
      </w:r>
      <w:r w:rsidR="00C301FD">
        <w:rPr>
          <w:sz w:val="24"/>
          <w:szCs w:val="24"/>
        </w:rPr>
        <w:t>Wójta Gminy Marię Pałkowską-Rybick</w:t>
      </w:r>
      <w:r w:rsidR="003F054B">
        <w:rPr>
          <w:sz w:val="24"/>
          <w:szCs w:val="24"/>
        </w:rPr>
        <w:t>ą</w:t>
      </w:r>
      <w:r w:rsidR="00C301FD">
        <w:rPr>
          <w:sz w:val="24"/>
          <w:szCs w:val="24"/>
        </w:rPr>
        <w:t xml:space="preserve">, </w:t>
      </w:r>
      <w:r w:rsidR="00F96D70">
        <w:rPr>
          <w:sz w:val="24"/>
          <w:szCs w:val="24"/>
        </w:rPr>
        <w:t xml:space="preserve">Zastępcę Wójta Sylwie Celmer, </w:t>
      </w:r>
      <w:r w:rsidR="00937D0B">
        <w:rPr>
          <w:sz w:val="24"/>
          <w:szCs w:val="24"/>
        </w:rPr>
        <w:t xml:space="preserve">Sekretarza Gminy Krystiana Zdziennickiego, </w:t>
      </w:r>
      <w:r w:rsidR="001371FF" w:rsidRPr="00E614B6">
        <w:rPr>
          <w:sz w:val="24"/>
          <w:szCs w:val="24"/>
        </w:rPr>
        <w:t>Skarbnika Gminy Izabelę Baczkowską,</w:t>
      </w:r>
      <w:r w:rsidR="00321EA1">
        <w:rPr>
          <w:sz w:val="24"/>
          <w:szCs w:val="24"/>
        </w:rPr>
        <w:t xml:space="preserve"> k</w:t>
      </w:r>
      <w:r w:rsidR="001C4D23" w:rsidRPr="00E614B6">
        <w:rPr>
          <w:sz w:val="24"/>
          <w:szCs w:val="24"/>
        </w:rPr>
        <w:t xml:space="preserve">ierowników i </w:t>
      </w:r>
      <w:r w:rsidR="00321EA1">
        <w:rPr>
          <w:sz w:val="24"/>
          <w:szCs w:val="24"/>
        </w:rPr>
        <w:t>d</w:t>
      </w:r>
      <w:r w:rsidR="001C4D23" w:rsidRPr="00E614B6">
        <w:rPr>
          <w:sz w:val="24"/>
          <w:szCs w:val="24"/>
        </w:rPr>
        <w:t xml:space="preserve">yrektorów </w:t>
      </w:r>
      <w:r w:rsidR="00321EA1">
        <w:rPr>
          <w:sz w:val="24"/>
          <w:szCs w:val="24"/>
        </w:rPr>
        <w:t>j</w:t>
      </w:r>
      <w:r w:rsidR="001C4D23" w:rsidRPr="00E614B6">
        <w:rPr>
          <w:sz w:val="24"/>
          <w:szCs w:val="24"/>
        </w:rPr>
        <w:t xml:space="preserve">ednostek </w:t>
      </w:r>
      <w:r w:rsidR="00321EA1">
        <w:rPr>
          <w:sz w:val="24"/>
          <w:szCs w:val="24"/>
        </w:rPr>
        <w:t>o</w:t>
      </w:r>
      <w:r w:rsidR="001C4D23" w:rsidRPr="00E614B6">
        <w:rPr>
          <w:sz w:val="24"/>
          <w:szCs w:val="24"/>
        </w:rPr>
        <w:t>rganizacyjnych</w:t>
      </w:r>
      <w:r w:rsidR="000F60A7">
        <w:rPr>
          <w:sz w:val="24"/>
          <w:szCs w:val="24"/>
        </w:rPr>
        <w:t>, pracowników Urzędu Gminy w Mikołajkach</w:t>
      </w:r>
      <w:r w:rsidR="00C301FD">
        <w:rPr>
          <w:sz w:val="24"/>
          <w:szCs w:val="24"/>
        </w:rPr>
        <w:t xml:space="preserve"> </w:t>
      </w:r>
      <w:r w:rsidR="000F60A7">
        <w:rPr>
          <w:sz w:val="24"/>
          <w:szCs w:val="24"/>
        </w:rPr>
        <w:t>Pomorskic</w:t>
      </w:r>
      <w:r w:rsidR="00821195">
        <w:rPr>
          <w:sz w:val="24"/>
          <w:szCs w:val="24"/>
        </w:rPr>
        <w:t>h</w:t>
      </w:r>
      <w:r w:rsidR="00BC3016">
        <w:rPr>
          <w:sz w:val="24"/>
          <w:szCs w:val="24"/>
        </w:rPr>
        <w:t xml:space="preserve"> oraz </w:t>
      </w:r>
      <w:r w:rsidR="001C4D23" w:rsidRPr="00E614B6">
        <w:rPr>
          <w:sz w:val="24"/>
          <w:szCs w:val="24"/>
        </w:rPr>
        <w:t>radnych</w:t>
      </w:r>
      <w:r w:rsidR="00BC3016">
        <w:rPr>
          <w:sz w:val="24"/>
          <w:szCs w:val="24"/>
        </w:rPr>
        <w:t>.</w:t>
      </w:r>
      <w:r w:rsidR="00654831" w:rsidRPr="00E614B6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Przewodnicząc</w:t>
      </w:r>
      <w:r w:rsidR="001371FF" w:rsidRPr="00E614B6">
        <w:rPr>
          <w:sz w:val="24"/>
          <w:szCs w:val="24"/>
        </w:rPr>
        <w:t>y</w:t>
      </w:r>
      <w:r w:rsidRPr="00E614B6">
        <w:rPr>
          <w:sz w:val="24"/>
          <w:szCs w:val="24"/>
        </w:rPr>
        <w:t xml:space="preserve"> stwierdził, iż obrady są prawomocne. Zgodnie z listą obecności (zał. nr 1) obecnych </w:t>
      </w:r>
      <w:r w:rsidR="00C57AA6"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Komisji Gospodarczej na stan 8 i </w:t>
      </w:r>
      <w:r w:rsidR="00D62DF0">
        <w:rPr>
          <w:sz w:val="24"/>
          <w:szCs w:val="24"/>
        </w:rPr>
        <w:t>6</w:t>
      </w:r>
      <w:r w:rsidR="001C4D23" w:rsidRPr="00E614B6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członków Komisji Społecznej na stan 7(zał. nr 2). </w:t>
      </w:r>
      <w:r w:rsidR="00D62DF0">
        <w:rPr>
          <w:sz w:val="24"/>
          <w:szCs w:val="24"/>
        </w:rPr>
        <w:t>Nieobecny Robert Felski.</w:t>
      </w:r>
    </w:p>
    <w:p w14:paraId="4783A278" w14:textId="77777777" w:rsidR="00345BF1" w:rsidRDefault="00345BF1" w:rsidP="00C301FD">
      <w:pPr>
        <w:tabs>
          <w:tab w:val="left" w:pos="142"/>
        </w:tabs>
        <w:ind w:firstLine="708"/>
        <w:rPr>
          <w:sz w:val="24"/>
          <w:szCs w:val="24"/>
        </w:rPr>
      </w:pPr>
    </w:p>
    <w:p w14:paraId="6CE1D8EC" w14:textId="04773711" w:rsidR="00593BBE" w:rsidRPr="00E614B6" w:rsidRDefault="00593BBE" w:rsidP="006E21AA">
      <w:pPr>
        <w:pStyle w:val="Bezodstpw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14B6">
        <w:rPr>
          <w:rFonts w:ascii="Times New Roman" w:hAnsi="Times New Roman" w:cs="Times New Roman"/>
          <w:b/>
          <w:sz w:val="24"/>
          <w:szCs w:val="24"/>
          <w:u w:val="single"/>
        </w:rPr>
        <w:t>Do pkt 2</w:t>
      </w:r>
    </w:p>
    <w:p w14:paraId="3A3FB48D" w14:textId="6387497E" w:rsidR="00821195" w:rsidRDefault="00861D6E" w:rsidP="00BF2286">
      <w:pPr>
        <w:pStyle w:val="Bezodstpw"/>
        <w:tabs>
          <w:tab w:val="left" w:pos="142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614B6">
        <w:rPr>
          <w:rFonts w:ascii="Times New Roman" w:hAnsi="Times New Roman" w:cs="Times New Roman"/>
          <w:b/>
          <w:i/>
          <w:sz w:val="24"/>
          <w:szCs w:val="24"/>
        </w:rPr>
        <w:tab/>
      </w:r>
      <w:r w:rsidR="00BA7E16" w:rsidRPr="00E614B6">
        <w:rPr>
          <w:rFonts w:ascii="Times New Roman" w:hAnsi="Times New Roman" w:cs="Times New Roman"/>
          <w:b/>
          <w:i/>
          <w:sz w:val="24"/>
          <w:szCs w:val="24"/>
        </w:rPr>
        <w:t>Przedstawienie porządku obrad.</w:t>
      </w:r>
    </w:p>
    <w:p w14:paraId="53E5E0E4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Otwarcie i stwierdzenie prawomocności posiedzenia.</w:t>
      </w:r>
    </w:p>
    <w:p w14:paraId="34F16CAF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Przedstawienie porządku posiedzenia.</w:t>
      </w:r>
    </w:p>
    <w:p w14:paraId="2CE357F5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bookmarkStart w:id="0" w:name="_Hlk121996997"/>
      <w:r w:rsidRPr="00D62DF0">
        <w:rPr>
          <w:color w:val="000000"/>
          <w:sz w:val="24"/>
          <w:szCs w:val="24"/>
        </w:rPr>
        <w:t>Przeanalizowanie i zaopiniowanie projektu uchwały w sprawie przeznaczenia do sprzedaży nieruchomości zabudowanej położonej w Linkach obręb Stążki gmina Mikołajki Pomorskie.</w:t>
      </w:r>
    </w:p>
    <w:p w14:paraId="28B21870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Przeanalizowanie i zaopiniowanie projektu uchwały w sprawie zatwierdzenia planu pracy Komisji Rewizyjnej na 2025 rok.</w:t>
      </w:r>
    </w:p>
    <w:p w14:paraId="536050A3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Przeanalizowanie i zaopiniowanie projektu uchwały w sprawie </w:t>
      </w:r>
      <w:bookmarkStart w:id="1" w:name="_Hlk184374192"/>
      <w:r w:rsidRPr="00D62DF0">
        <w:rPr>
          <w:color w:val="000000"/>
          <w:sz w:val="24"/>
          <w:szCs w:val="24"/>
        </w:rPr>
        <w:t>przystąpienia Gminy Mikołajki Pomorskie do realizacji Programu Ministerstwa Rodziny, Pracy i Polityki Społecznej „ Asystent osobisty osoby z niepełnosprawnością” dla Jednostek Samorządu Terytorialnego - edycja 2025.</w:t>
      </w:r>
      <w:bookmarkEnd w:id="1"/>
    </w:p>
    <w:p w14:paraId="31024FC9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Przeanalizowanie i zaopiniowanie projektu uchwały w sprawie </w:t>
      </w:r>
      <w:bookmarkStart w:id="2" w:name="_Hlk184374205"/>
      <w:r w:rsidRPr="00D62DF0">
        <w:rPr>
          <w:color w:val="000000"/>
          <w:sz w:val="24"/>
          <w:szCs w:val="24"/>
        </w:rPr>
        <w:t>przystąpienia Gminy</w:t>
      </w:r>
      <w:r w:rsidRPr="00D62DF0">
        <w:rPr>
          <w:b/>
          <w:bCs/>
          <w:color w:val="000000"/>
          <w:sz w:val="24"/>
          <w:szCs w:val="24"/>
        </w:rPr>
        <w:t xml:space="preserve"> </w:t>
      </w:r>
      <w:r w:rsidRPr="00D62DF0">
        <w:rPr>
          <w:color w:val="000000"/>
          <w:sz w:val="24"/>
          <w:szCs w:val="24"/>
        </w:rPr>
        <w:t>Mikołajki Pomorskie do realizacji programu Ministerstwa Rodziny, Pracy i Polityki Społecznej pt. „Opieka wytchnieniowa” dla Jednostek Samorządu Terytorialnego – edycja 2025.</w:t>
      </w:r>
      <w:bookmarkEnd w:id="2"/>
    </w:p>
    <w:p w14:paraId="40BBB24D" w14:textId="2B3524FA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Przeanalizowanie i zaopiniowanie projektu uchwały w sprawie </w:t>
      </w:r>
      <w:bookmarkStart w:id="3" w:name="_Hlk184374222"/>
      <w:r w:rsidRPr="00D62DF0">
        <w:rPr>
          <w:color w:val="000000"/>
          <w:sz w:val="24"/>
          <w:szCs w:val="24"/>
        </w:rPr>
        <w:t xml:space="preserve">ustalenia szczegółowych warunków przyznawania i odpłatności za usługi opiekuńcze w miejscu zamieszkania, </w:t>
      </w:r>
      <w:r w:rsidRPr="00D62DF0">
        <w:rPr>
          <w:color w:val="000000"/>
          <w:sz w:val="24"/>
          <w:szCs w:val="24"/>
        </w:rPr>
        <w:br/>
        <w:t>w tym w formie usług sąsiedzkich, z wyłączeniem specjalistycznych usług opiekuńczych i z wyłączeniem specjalistycznych usług opiekuńczych dla osób z zaburzeniami psychicznymi oraz szczegółowych warunków częściowego lub</w:t>
      </w:r>
      <w:r w:rsidR="008D5169">
        <w:rPr>
          <w:color w:val="000000"/>
          <w:sz w:val="24"/>
          <w:szCs w:val="24"/>
        </w:rPr>
        <w:t xml:space="preserve"> </w:t>
      </w:r>
      <w:r w:rsidRPr="00D62DF0">
        <w:rPr>
          <w:color w:val="000000"/>
          <w:sz w:val="24"/>
          <w:szCs w:val="24"/>
        </w:rPr>
        <w:t>całkowitego zwolnienia od opłat i trybu ich pobierania.</w:t>
      </w:r>
      <w:bookmarkEnd w:id="3"/>
    </w:p>
    <w:p w14:paraId="7BB41D78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Przeanalizowanie i zaopiniowanie projektu uchwały w sprawie </w:t>
      </w:r>
      <w:bookmarkStart w:id="4" w:name="_Hlk184374256"/>
      <w:r w:rsidRPr="00D62DF0">
        <w:rPr>
          <w:color w:val="000000"/>
          <w:sz w:val="24"/>
          <w:szCs w:val="24"/>
        </w:rPr>
        <w:t>Programu Wspierania Rodziny Gminy Mikołajki Pomorskie na lata 2025 – 2027.</w:t>
      </w:r>
      <w:bookmarkEnd w:id="4"/>
    </w:p>
    <w:bookmarkEnd w:id="0"/>
    <w:p w14:paraId="47DB7B35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Przeanalizowanie projektu uchwały w sprawie zmian budżetu Gminy Mikołajki Pomorskie na rok 2024.</w:t>
      </w:r>
    </w:p>
    <w:p w14:paraId="4A126869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Przeanalizowanie projektu uchwały w sprawie zmiany Wieloletniej Prognozy Finansowej Gminy Mikołajki Pomorskie na lata 2024-2032. </w:t>
      </w:r>
    </w:p>
    <w:p w14:paraId="3F3C5AE9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Przeanalizowanie i zaopiniowanie projektu uchwały w sprawie udzielenia dotacji celowej dla Miasta Kwidzyn z przeznaczeniem na zapewnienie zagospodarowania odpadów komunalnych z terenu Gminy Mikołajki Pomorskie.</w:t>
      </w:r>
    </w:p>
    <w:p w14:paraId="09788386" w14:textId="77777777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Przedstawienie i zaopiniowanie projektu uchwały w sprawie uchwalenia budżetu Gminy Mikołajki Pomorskie na rok 2025. </w:t>
      </w:r>
    </w:p>
    <w:p w14:paraId="4D59E492" w14:textId="77777777" w:rsid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 xml:space="preserve">Przedstawienie i zaopiniowanie projektu uchwały w sprawie uchwalenia Wieloletniej Prognozy Finansowej Gminy Mikołajki Pomorskie na lata 2025-2035. </w:t>
      </w:r>
    </w:p>
    <w:p w14:paraId="04607CEF" w14:textId="6D4D6649" w:rsidR="00D62DF0" w:rsidRPr="00D62DF0" w:rsidRDefault="00D62DF0" w:rsidP="008D5169">
      <w:pPr>
        <w:numPr>
          <w:ilvl w:val="0"/>
          <w:numId w:val="32"/>
        </w:numPr>
        <w:tabs>
          <w:tab w:val="left" w:pos="720"/>
        </w:tabs>
        <w:spacing w:line="238" w:lineRule="auto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lastRenderedPageBreak/>
        <w:t>Przygotowanie i zatwierdzenie planu pracy Komisji Gospodarczej na rok 2025.</w:t>
      </w:r>
    </w:p>
    <w:p w14:paraId="04A584EA" w14:textId="77777777" w:rsidR="00D62DF0" w:rsidRPr="00D62DF0" w:rsidRDefault="00D62DF0" w:rsidP="00D62DF0">
      <w:pPr>
        <w:numPr>
          <w:ilvl w:val="0"/>
          <w:numId w:val="32"/>
        </w:numPr>
        <w:tabs>
          <w:tab w:val="left" w:pos="720"/>
        </w:tabs>
        <w:spacing w:line="238" w:lineRule="auto"/>
        <w:jc w:val="left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Przygotowanie i zatwierdzenie planu pracy Komisji Społecznej na rok 2025.</w:t>
      </w:r>
    </w:p>
    <w:p w14:paraId="5E1496AF" w14:textId="77777777" w:rsidR="00D62DF0" w:rsidRDefault="00D62DF0" w:rsidP="00D62DF0">
      <w:pPr>
        <w:numPr>
          <w:ilvl w:val="0"/>
          <w:numId w:val="32"/>
        </w:numPr>
        <w:tabs>
          <w:tab w:val="left" w:pos="720"/>
        </w:tabs>
        <w:spacing w:line="238" w:lineRule="auto"/>
        <w:jc w:val="left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Wolne wnioski i informacje.</w:t>
      </w:r>
    </w:p>
    <w:p w14:paraId="5DF713B5" w14:textId="56E5A186" w:rsidR="008606C7" w:rsidRDefault="00D62DF0" w:rsidP="00D62DF0">
      <w:pPr>
        <w:numPr>
          <w:ilvl w:val="0"/>
          <w:numId w:val="32"/>
        </w:numPr>
        <w:tabs>
          <w:tab w:val="left" w:pos="720"/>
        </w:tabs>
        <w:spacing w:line="238" w:lineRule="auto"/>
        <w:jc w:val="left"/>
        <w:rPr>
          <w:color w:val="000000"/>
          <w:sz w:val="24"/>
          <w:szCs w:val="24"/>
        </w:rPr>
      </w:pPr>
      <w:r w:rsidRPr="00D62DF0">
        <w:rPr>
          <w:color w:val="000000"/>
          <w:sz w:val="24"/>
          <w:szCs w:val="24"/>
        </w:rPr>
        <w:t>Zakończenie posiedzenia.</w:t>
      </w:r>
    </w:p>
    <w:p w14:paraId="5B02822A" w14:textId="77777777" w:rsidR="00D62DF0" w:rsidRPr="00D62DF0" w:rsidRDefault="00D62DF0" w:rsidP="00D62DF0">
      <w:pPr>
        <w:tabs>
          <w:tab w:val="left" w:pos="720"/>
        </w:tabs>
        <w:spacing w:line="238" w:lineRule="auto"/>
        <w:jc w:val="left"/>
        <w:rPr>
          <w:color w:val="000000"/>
          <w:sz w:val="24"/>
          <w:szCs w:val="24"/>
        </w:rPr>
      </w:pPr>
    </w:p>
    <w:p w14:paraId="25956D4E" w14:textId="4FD301EB" w:rsidR="00BC3016" w:rsidRDefault="00D62DF0" w:rsidP="00BC3016">
      <w:pPr>
        <w:spacing w:line="223" w:lineRule="auto"/>
        <w:ind w:right="500"/>
        <w:rPr>
          <w:sz w:val="24"/>
          <w:szCs w:val="24"/>
        </w:rPr>
      </w:pPr>
      <w:r>
        <w:rPr>
          <w:sz w:val="24"/>
          <w:szCs w:val="24"/>
        </w:rPr>
        <w:t xml:space="preserve">Nie wprowadzono zmian do porządku obrad. </w:t>
      </w:r>
    </w:p>
    <w:p w14:paraId="0AE5294B" w14:textId="77777777" w:rsidR="00D62DF0" w:rsidRPr="00E614B6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Prowadzący posiedzenie</w:t>
      </w:r>
      <w:r w:rsidRPr="00E614B6">
        <w:rPr>
          <w:sz w:val="24"/>
          <w:szCs w:val="24"/>
        </w:rPr>
        <w:t xml:space="preserve"> poddał pod głosowanie porządek posiedzenia</w:t>
      </w:r>
      <w:r>
        <w:rPr>
          <w:sz w:val="24"/>
          <w:szCs w:val="24"/>
        </w:rPr>
        <w:t xml:space="preserve">. </w:t>
      </w:r>
    </w:p>
    <w:p w14:paraId="146DDF04" w14:textId="77777777" w:rsidR="00D62DF0" w:rsidRPr="00E614B6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 i 0 „wstrzymujących się” pozytywnie przyjęła porządek posiedzenia. </w:t>
      </w:r>
    </w:p>
    <w:p w14:paraId="56115BD7" w14:textId="15EC07D9" w:rsidR="00D62DF0" w:rsidRPr="00E614B6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członków</w:t>
      </w:r>
      <w:r>
        <w:rPr>
          <w:sz w:val="24"/>
          <w:szCs w:val="24"/>
        </w:rPr>
        <w:t xml:space="preserve"> </w:t>
      </w:r>
      <w:r w:rsidR="00F96D70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głosami ,,za’’, 0 „przeciw” i 0 „wstrzymujących się” pozytywnie przyjęła porządek posiedzenia</w:t>
      </w:r>
      <w:r>
        <w:rPr>
          <w:sz w:val="24"/>
          <w:szCs w:val="24"/>
        </w:rPr>
        <w:t>.</w:t>
      </w:r>
    </w:p>
    <w:p w14:paraId="45EC49C0" w14:textId="77777777" w:rsidR="00135CE2" w:rsidRDefault="00135CE2" w:rsidP="00BC3016">
      <w:pPr>
        <w:spacing w:line="223" w:lineRule="auto"/>
        <w:ind w:right="500"/>
        <w:rPr>
          <w:sz w:val="24"/>
          <w:szCs w:val="24"/>
        </w:rPr>
      </w:pPr>
    </w:p>
    <w:p w14:paraId="0BFD38A5" w14:textId="77777777" w:rsidR="00BC3016" w:rsidRDefault="00BC3016" w:rsidP="00BC3016">
      <w:pPr>
        <w:tabs>
          <w:tab w:val="left" w:pos="720"/>
        </w:tabs>
        <w:autoSpaceDE/>
        <w:autoSpaceDN/>
        <w:adjustRightInd/>
        <w:spacing w:line="0" w:lineRule="atLeast"/>
        <w:rPr>
          <w:b/>
          <w:sz w:val="24"/>
          <w:szCs w:val="24"/>
          <w:u w:val="single"/>
        </w:rPr>
      </w:pPr>
      <w:r w:rsidRPr="00E614B6">
        <w:rPr>
          <w:b/>
          <w:sz w:val="24"/>
          <w:szCs w:val="24"/>
          <w:u w:val="single"/>
        </w:rPr>
        <w:t xml:space="preserve">Do pkt 3 </w:t>
      </w:r>
    </w:p>
    <w:p w14:paraId="20858B7E" w14:textId="29C2353A" w:rsidR="00D62DF0" w:rsidRDefault="00D62DF0" w:rsidP="00D62DF0">
      <w:pPr>
        <w:autoSpaceDE/>
        <w:adjustRightInd/>
        <w:ind w:firstLine="708"/>
        <w:rPr>
          <w:bCs/>
          <w:i/>
          <w:iCs/>
          <w:sz w:val="24"/>
          <w:szCs w:val="24"/>
          <w:u w:val="single"/>
        </w:rPr>
      </w:pP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przeznaczenia do sprzedaży nieruchomości zabudowanej położonej w Linkach obręb Stążki gmina Mikołajki Pomorskie.</w:t>
      </w:r>
      <w:r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Marzena Marciniak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 xml:space="preserve">Kierownik Referatu Gospodarczego. </w:t>
      </w:r>
    </w:p>
    <w:p w14:paraId="073155DE" w14:textId="77777777" w:rsidR="00D62DF0" w:rsidRDefault="00D62DF0" w:rsidP="00D62DF0">
      <w:pPr>
        <w:autoSpaceDE/>
        <w:adjustRightInd/>
        <w:ind w:firstLine="708"/>
        <w:rPr>
          <w:bCs/>
          <w:i/>
          <w:iCs/>
          <w:sz w:val="24"/>
          <w:szCs w:val="24"/>
          <w:u w:val="single"/>
        </w:rPr>
      </w:pPr>
    </w:p>
    <w:p w14:paraId="48C1216E" w14:textId="75ABC9E0" w:rsidR="00D62DF0" w:rsidRPr="00D62DF0" w:rsidRDefault="00D62DF0" w:rsidP="00F96D70">
      <w:pPr>
        <w:autoSpaceDE/>
        <w:adjustRightInd/>
        <w:ind w:firstLine="708"/>
        <w:rPr>
          <w:i/>
          <w:iCs/>
          <w:color w:val="000000"/>
        </w:rPr>
      </w:pPr>
      <w:r w:rsidRPr="00D62DF0">
        <w:rPr>
          <w:i/>
          <w:iCs/>
          <w:color w:val="000000"/>
        </w:rPr>
        <w:t>Działka nr 71/2 położona jest w Linkach obręb Stążki gm. Mikołajki Pomorskie, stanowi nieruchomość zabudowaną budynkiem byłej hydroforni. Przedmiotowa działka ma dostępu do drogi publicznej, stanowi grunty zabudowane, łąki i pastwisko klasy IV. Przedmiotowa działka po podłączeniu miejscowości Linki do sieci wodociągowej i ujęcia wody w Cieszymowie, nie jest wykorzystywana do realizacji zadań własnych gminy.</w:t>
      </w:r>
      <w:r w:rsidR="00F96D70">
        <w:rPr>
          <w:i/>
          <w:iCs/>
          <w:color w:val="000000"/>
        </w:rPr>
        <w:t xml:space="preserve"> </w:t>
      </w:r>
      <w:r w:rsidRPr="00D62DF0">
        <w:rPr>
          <w:i/>
          <w:iCs/>
          <w:color w:val="000000"/>
        </w:rPr>
        <w:t>W związku z tym, iż przedmiotowa nieruchomość nie jest wykorzystywana do realizacji zadań własnych gminy, może być przedmiotem zbycia pod warunkiem wyrażeniu zgody przez Radę Gminy w drodze uchwały.</w:t>
      </w:r>
    </w:p>
    <w:p w14:paraId="794AA125" w14:textId="77777777" w:rsidR="00D62DF0" w:rsidRPr="004E1D24" w:rsidRDefault="00D62DF0" w:rsidP="00D62DF0">
      <w:pPr>
        <w:autoSpaceDE/>
        <w:adjustRightInd/>
        <w:ind w:firstLine="708"/>
        <w:rPr>
          <w:color w:val="000000"/>
          <w:sz w:val="24"/>
          <w:szCs w:val="24"/>
        </w:rPr>
      </w:pPr>
    </w:p>
    <w:p w14:paraId="6B20394D" w14:textId="77777777" w:rsidR="00D62DF0" w:rsidRDefault="00D62DF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2F6A095A" w14:textId="132006B6" w:rsidR="00D62DF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ujęcia wody na przedmiotowej działce, </w:t>
      </w:r>
    </w:p>
    <w:p w14:paraId="0A1AC4EE" w14:textId="56DC5894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koszt likwidacji studni,</w:t>
      </w:r>
    </w:p>
    <w:p w14:paraId="348FB013" w14:textId="4E458472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klasyfikacja gruntu działki, </w:t>
      </w:r>
    </w:p>
    <w:p w14:paraId="2B7E6F02" w14:textId="4AC4DA5D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budynek byłej hydroforni,</w:t>
      </w:r>
    </w:p>
    <w:p w14:paraId="1CA18186" w14:textId="6B32D2D3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zezwoleni</w:t>
      </w:r>
      <w:r w:rsidR="00083AFC">
        <w:rPr>
          <w:sz w:val="24"/>
          <w:szCs w:val="24"/>
        </w:rPr>
        <w:t>a</w:t>
      </w:r>
      <w:r>
        <w:rPr>
          <w:sz w:val="24"/>
          <w:szCs w:val="24"/>
        </w:rPr>
        <w:t xml:space="preserve"> wodnoprawne</w:t>
      </w:r>
      <w:r w:rsidR="00083AFC">
        <w:rPr>
          <w:sz w:val="24"/>
          <w:szCs w:val="24"/>
        </w:rPr>
        <w:t>.</w:t>
      </w:r>
    </w:p>
    <w:p w14:paraId="6F9DA49C" w14:textId="77777777" w:rsidR="00D62DF0" w:rsidRPr="00375D8F" w:rsidRDefault="00D62DF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1F58954" w14:textId="77777777" w:rsidR="00D62DF0" w:rsidRPr="00E614B6" w:rsidRDefault="00D62DF0" w:rsidP="00D62DF0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4E2A51F1" w14:textId="77777777" w:rsidR="00F96D70" w:rsidRDefault="00D62DF0" w:rsidP="00D62DF0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F96D70">
        <w:rPr>
          <w:sz w:val="24"/>
          <w:szCs w:val="24"/>
        </w:rPr>
        <w:t xml:space="preserve"> Członek Komisji Gospodarczej Leon Rumierz </w:t>
      </w:r>
    </w:p>
    <w:p w14:paraId="30A3CD8D" w14:textId="31291AF2" w:rsidR="00F96D70" w:rsidRDefault="00F96D70" w:rsidP="00D62DF0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Komunalnego Olgierd Zaboronek </w:t>
      </w:r>
      <w:r w:rsidR="00D62DF0">
        <w:rPr>
          <w:sz w:val="24"/>
          <w:szCs w:val="24"/>
        </w:rPr>
        <w:t xml:space="preserve"> </w:t>
      </w:r>
    </w:p>
    <w:p w14:paraId="13A227DF" w14:textId="1E4AEAD7" w:rsidR="00D62DF0" w:rsidRDefault="00F96D70" w:rsidP="00D62DF0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62DF0">
        <w:rPr>
          <w:sz w:val="24"/>
          <w:szCs w:val="24"/>
        </w:rPr>
        <w:t xml:space="preserve">Członek Komisji Gospodarczej Grzegorz Drzymalski </w:t>
      </w:r>
    </w:p>
    <w:p w14:paraId="532F3BB2" w14:textId="43660F42" w:rsidR="00F96D70" w:rsidRDefault="00D62DF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96D70">
        <w:rPr>
          <w:sz w:val="24"/>
          <w:szCs w:val="24"/>
        </w:rPr>
        <w:t xml:space="preserve">Członek Komisji Społecznej Tomasz Bębniak </w:t>
      </w:r>
    </w:p>
    <w:p w14:paraId="5EFFAA99" w14:textId="018EB20B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705E11DF" w14:textId="17227A1C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Henryk Nowak </w:t>
      </w:r>
    </w:p>
    <w:p w14:paraId="5E192636" w14:textId="77777777" w:rsidR="00F96D70" w:rsidRDefault="00F96D70" w:rsidP="00F96D70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Wojciech Grzywiński </w:t>
      </w:r>
    </w:p>
    <w:p w14:paraId="0C5FCC61" w14:textId="3ACA3112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Bogdan Mularczyk </w:t>
      </w:r>
    </w:p>
    <w:p w14:paraId="772CB249" w14:textId="0490B3AB" w:rsidR="00083AFC" w:rsidRDefault="00083AFC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Zastępca Przewodniczącego Komisji Społecznej Kamil Kaczorowski </w:t>
      </w:r>
    </w:p>
    <w:p w14:paraId="1F4DAF72" w14:textId="4A311A2A" w:rsidR="00083AFC" w:rsidRDefault="00083AFC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397FD20E" w14:textId="77777777" w:rsidR="00F96D70" w:rsidRDefault="00F96D70" w:rsidP="00D62DF0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E81EF16" w14:textId="3E4515C0" w:rsidR="00D62DF0" w:rsidRPr="00D62DF0" w:rsidRDefault="00D62DF0" w:rsidP="00D62DF0">
      <w:pPr>
        <w:tabs>
          <w:tab w:val="left" w:pos="720"/>
        </w:tabs>
        <w:spacing w:line="238" w:lineRule="auto"/>
        <w:jc w:val="left"/>
        <w:rPr>
          <w:b/>
          <w:bCs/>
          <w:i/>
          <w:iCs/>
          <w:color w:val="000000"/>
          <w:sz w:val="24"/>
          <w:szCs w:val="24"/>
        </w:rPr>
      </w:pPr>
    </w:p>
    <w:p w14:paraId="2D583AE3" w14:textId="77777777" w:rsidR="00D62DF0" w:rsidRPr="00E614B6" w:rsidRDefault="00D62DF0" w:rsidP="00D62DF0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2CD7E837" w14:textId="08B00FCE" w:rsidR="00D62DF0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 w:rsidR="00083AFC">
        <w:rPr>
          <w:sz w:val="24"/>
          <w:szCs w:val="24"/>
        </w:rPr>
        <w:t>7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083AFC">
        <w:rPr>
          <w:sz w:val="24"/>
          <w:szCs w:val="24"/>
        </w:rPr>
        <w:t>1</w:t>
      </w:r>
      <w:r w:rsidRPr="00E614B6">
        <w:rPr>
          <w:sz w:val="24"/>
          <w:szCs w:val="24"/>
        </w:rPr>
        <w:t xml:space="preserve"> „wstrzymujący</w:t>
      </w:r>
      <w:r w:rsidR="00083AFC">
        <w:rPr>
          <w:sz w:val="24"/>
          <w:szCs w:val="24"/>
        </w:rPr>
        <w:t>m</w:t>
      </w:r>
      <w:r w:rsidRPr="00E614B6">
        <w:rPr>
          <w:sz w:val="24"/>
          <w:szCs w:val="24"/>
        </w:rPr>
        <w:t xml:space="preserve"> się” pozytywnie zaopiniowała powyższy projekt uchwały. </w:t>
      </w:r>
    </w:p>
    <w:p w14:paraId="71F43FF9" w14:textId="3BFF003A" w:rsidR="00D62DF0" w:rsidRPr="00E614B6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lastRenderedPageBreak/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 w:rsidR="00083AFC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083AFC">
        <w:rPr>
          <w:sz w:val="24"/>
          <w:szCs w:val="24"/>
        </w:rPr>
        <w:t>1</w:t>
      </w:r>
      <w:r w:rsidRPr="00E614B6">
        <w:rPr>
          <w:sz w:val="24"/>
          <w:szCs w:val="24"/>
        </w:rPr>
        <w:t xml:space="preserve"> „wstrzymujący</w:t>
      </w:r>
      <w:r w:rsidR="00083AFC">
        <w:rPr>
          <w:sz w:val="24"/>
          <w:szCs w:val="24"/>
        </w:rPr>
        <w:t>m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424723ED" w14:textId="77777777" w:rsidR="00D62DF0" w:rsidRPr="006127A8" w:rsidRDefault="00D62DF0" w:rsidP="00D62DF0">
      <w:pPr>
        <w:tabs>
          <w:tab w:val="left" w:pos="142"/>
        </w:tabs>
        <w:rPr>
          <w:sz w:val="24"/>
          <w:szCs w:val="24"/>
        </w:rPr>
      </w:pPr>
    </w:p>
    <w:p w14:paraId="3E3A074D" w14:textId="6CFE4B5A" w:rsidR="00D62DF0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3</w:t>
      </w:r>
      <w:r w:rsidRPr="00E614B6">
        <w:rPr>
          <w:sz w:val="24"/>
          <w:szCs w:val="24"/>
        </w:rPr>
        <w:t xml:space="preserve"> do protokołu</w:t>
      </w:r>
      <w:r>
        <w:rPr>
          <w:sz w:val="24"/>
          <w:szCs w:val="24"/>
        </w:rPr>
        <w:t>.</w:t>
      </w:r>
    </w:p>
    <w:p w14:paraId="2FA0DBC8" w14:textId="77777777" w:rsidR="006913C6" w:rsidRPr="0051484E" w:rsidRDefault="006913C6" w:rsidP="0051484E">
      <w:pPr>
        <w:tabs>
          <w:tab w:val="left" w:pos="720"/>
        </w:tabs>
        <w:spacing w:line="238" w:lineRule="auto"/>
        <w:ind w:left="720"/>
        <w:rPr>
          <w:b/>
          <w:bCs/>
          <w:i/>
          <w:iCs/>
          <w:sz w:val="24"/>
          <w:szCs w:val="24"/>
        </w:rPr>
      </w:pPr>
    </w:p>
    <w:p w14:paraId="3E77710B" w14:textId="77777777" w:rsidR="00BC3016" w:rsidRPr="00571CAA" w:rsidRDefault="00BC3016" w:rsidP="00BC3016">
      <w:pPr>
        <w:tabs>
          <w:tab w:val="left" w:pos="720"/>
        </w:tabs>
        <w:spacing w:line="238" w:lineRule="auto"/>
        <w:jc w:val="left"/>
        <w:rPr>
          <w:sz w:val="24"/>
          <w:szCs w:val="24"/>
        </w:rPr>
      </w:pPr>
    </w:p>
    <w:p w14:paraId="1107463D" w14:textId="07388472" w:rsidR="00522403" w:rsidRPr="00BC3016" w:rsidRDefault="00BC3016" w:rsidP="00BC3016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4 </w:t>
      </w:r>
    </w:p>
    <w:p w14:paraId="692B549D" w14:textId="6780E74E" w:rsidR="00D62DF0" w:rsidRDefault="00D62DF0" w:rsidP="00D62DF0">
      <w:pPr>
        <w:autoSpaceDE/>
        <w:adjustRightInd/>
        <w:ind w:firstLine="708"/>
        <w:rPr>
          <w:bCs/>
          <w:i/>
          <w:iCs/>
          <w:sz w:val="24"/>
          <w:szCs w:val="24"/>
          <w:u w:val="single"/>
        </w:rPr>
      </w:pP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zatwierdzenia planu pracy Komisji Rewizyjnej na 2025 rok.</w:t>
      </w:r>
      <w:r w:rsidRPr="00D62DF0"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Wiesław Kot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>Przewodniczący Komisji Rewizyjnej.</w:t>
      </w:r>
    </w:p>
    <w:p w14:paraId="0A552FB8" w14:textId="77777777" w:rsidR="001C4ECE" w:rsidRDefault="001C4ECE" w:rsidP="00D62DF0">
      <w:pPr>
        <w:tabs>
          <w:tab w:val="left" w:pos="720"/>
        </w:tabs>
        <w:spacing w:line="238" w:lineRule="auto"/>
        <w:jc w:val="left"/>
        <w:rPr>
          <w:b/>
          <w:bCs/>
          <w:i/>
          <w:iCs/>
          <w:color w:val="000000"/>
          <w:sz w:val="24"/>
          <w:szCs w:val="24"/>
        </w:rPr>
      </w:pPr>
    </w:p>
    <w:p w14:paraId="59DF1E08" w14:textId="01145F18" w:rsidR="00D62DF0" w:rsidRPr="00D62DF0" w:rsidRDefault="001C4ECE" w:rsidP="00D62DF0">
      <w:pPr>
        <w:tabs>
          <w:tab w:val="left" w:pos="720"/>
        </w:tabs>
        <w:spacing w:line="238" w:lineRule="auto"/>
        <w:jc w:val="left"/>
        <w:rPr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ab/>
      </w:r>
      <w:r w:rsidRPr="001C4ECE">
        <w:rPr>
          <w:i/>
          <w:iCs/>
          <w:color w:val="000000"/>
        </w:rPr>
        <w:t xml:space="preserve">Działając na podstawie art. 21 ust. 3 ustawy o samorządzie gminnym (Dz. U. z 2024 r., poz. 1465 ze zm.) Komisja Rewizyjna przekłada Radzie Gminy Mikołajki Pomorskie do zatwierdzenia plan pracy Komisji Rewizyjnej. </w:t>
      </w:r>
    </w:p>
    <w:p w14:paraId="6A9C40AF" w14:textId="1B942A84" w:rsidR="00D62DF0" w:rsidRPr="00EE3626" w:rsidRDefault="00522691" w:rsidP="00EE3626">
      <w:pPr>
        <w:autoSpaceDE/>
        <w:adjustRightInd/>
        <w:ind w:firstLine="708"/>
        <w:rPr>
          <w:color w:val="000000"/>
          <w:sz w:val="24"/>
          <w:szCs w:val="24"/>
        </w:rPr>
      </w:pPr>
      <w:r w:rsidRPr="00345BF1">
        <w:rPr>
          <w:b/>
          <w:bCs/>
          <w:i/>
          <w:iCs/>
          <w:sz w:val="24"/>
          <w:szCs w:val="24"/>
        </w:rPr>
        <w:t xml:space="preserve"> </w:t>
      </w:r>
    </w:p>
    <w:p w14:paraId="076A74C3" w14:textId="1E2FC24D" w:rsidR="00D62DF0" w:rsidRPr="00E614B6" w:rsidRDefault="00D62DF0" w:rsidP="00D62DF0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1A0E01A2" w14:textId="77777777" w:rsidR="00D62DF0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26615E73" w14:textId="77777777" w:rsidR="00D62DF0" w:rsidRPr="00E614B6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007116E8" w14:textId="77777777" w:rsidR="00D62DF0" w:rsidRPr="006127A8" w:rsidRDefault="00D62DF0" w:rsidP="00D62DF0">
      <w:pPr>
        <w:tabs>
          <w:tab w:val="left" w:pos="142"/>
        </w:tabs>
        <w:rPr>
          <w:sz w:val="24"/>
          <w:szCs w:val="24"/>
        </w:rPr>
      </w:pPr>
    </w:p>
    <w:p w14:paraId="0D886D71" w14:textId="705F8DFE" w:rsidR="00D62DF0" w:rsidRDefault="00D62DF0" w:rsidP="00D62DF0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4</w:t>
      </w:r>
      <w:r w:rsidRPr="00E614B6">
        <w:rPr>
          <w:sz w:val="24"/>
          <w:szCs w:val="24"/>
        </w:rPr>
        <w:t xml:space="preserve"> do protokołu</w:t>
      </w:r>
      <w:r>
        <w:rPr>
          <w:sz w:val="24"/>
          <w:szCs w:val="24"/>
        </w:rPr>
        <w:t>.</w:t>
      </w:r>
    </w:p>
    <w:p w14:paraId="35CE134E" w14:textId="02119E18" w:rsidR="00101521" w:rsidRDefault="00101521" w:rsidP="001D6E0B">
      <w:pPr>
        <w:tabs>
          <w:tab w:val="left" w:pos="720"/>
        </w:tabs>
        <w:spacing w:line="0" w:lineRule="atLeast"/>
        <w:rPr>
          <w:b/>
          <w:bCs/>
          <w:i/>
          <w:iCs/>
          <w:sz w:val="24"/>
          <w:szCs w:val="24"/>
        </w:rPr>
      </w:pPr>
    </w:p>
    <w:p w14:paraId="3916D392" w14:textId="0C1A3FAF" w:rsidR="00786AE3" w:rsidRPr="00786AE3" w:rsidRDefault="00786AE3" w:rsidP="00786AE3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3E659D">
        <w:rPr>
          <w:rFonts w:cs="Times New Roman"/>
          <w:b/>
          <w:bCs/>
          <w:sz w:val="24"/>
          <w:szCs w:val="24"/>
          <w:u w:val="single"/>
        </w:rPr>
        <w:t>5</w:t>
      </w:r>
      <w:r w:rsidRPr="00E614B6">
        <w:rPr>
          <w:rFonts w:cs="Times New Roman"/>
          <w:b/>
          <w:bCs/>
          <w:sz w:val="24"/>
          <w:szCs w:val="24"/>
          <w:u w:val="single"/>
        </w:rPr>
        <w:t xml:space="preserve"> </w:t>
      </w:r>
    </w:p>
    <w:p w14:paraId="5AA54769" w14:textId="44DB961D" w:rsidR="001C4ECE" w:rsidRDefault="001C4ECE" w:rsidP="001C4ECE">
      <w:pPr>
        <w:autoSpaceDE/>
        <w:adjustRightInd/>
        <w:ind w:firstLine="708"/>
        <w:rPr>
          <w:bCs/>
          <w:i/>
          <w:iCs/>
          <w:sz w:val="24"/>
          <w:szCs w:val="24"/>
          <w:u w:val="single"/>
        </w:rPr>
      </w:pP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przystąpienia Gminy Mikołajki Pomorskie do realizacji Programu Ministerstwa Rodziny, Pracy i Polityki Społecznej „Asystent osobisty osoby z niepełnosprawnością” dla Jednostek Samorządu Terytorialnego - edycja 2025.</w:t>
      </w:r>
      <w:r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Irena Kamrowska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 xml:space="preserve">Kierownik Gminnego Ośrodka Pomocy Społecznej w Mikołajkach Pomorskich. </w:t>
      </w:r>
    </w:p>
    <w:p w14:paraId="353B0E33" w14:textId="11B17A8A" w:rsidR="001C4ECE" w:rsidRPr="00D62DF0" w:rsidRDefault="001C4ECE" w:rsidP="001C4ECE">
      <w:pPr>
        <w:tabs>
          <w:tab w:val="left" w:pos="720"/>
        </w:tabs>
        <w:spacing w:line="238" w:lineRule="auto"/>
        <w:jc w:val="left"/>
        <w:rPr>
          <w:b/>
          <w:bCs/>
          <w:i/>
          <w:iCs/>
          <w:color w:val="000000"/>
          <w:sz w:val="24"/>
          <w:szCs w:val="24"/>
        </w:rPr>
      </w:pPr>
    </w:p>
    <w:p w14:paraId="5F40C744" w14:textId="5C540786" w:rsidR="001C4ECE" w:rsidRPr="001C4ECE" w:rsidRDefault="001C4ECE" w:rsidP="001C4ECE">
      <w:pPr>
        <w:tabs>
          <w:tab w:val="left" w:pos="720"/>
        </w:tabs>
        <w:spacing w:line="238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ab/>
      </w:r>
      <w:r w:rsidRPr="001C4ECE">
        <w:rPr>
          <w:i/>
          <w:iCs/>
        </w:rPr>
        <w:t>Ministerstwo Rodziny, Pracy i Polityki Społecznej ogłosiło Program „Asystent osobisty osoby z niepełnosprawnością” dla Jednostek Samorządu Terytorialnego – edycja 2025. Celem nadrzędnym Programu jest wprowadzenie usług asystencji osobistej jako formy ogólnodostępnego wsparcia w wykonywaniu codziennych czynności oraz funkcjonowaniu w życiu społecznym dla osób niepełnosprawnych.</w:t>
      </w:r>
      <w:r>
        <w:rPr>
          <w:i/>
          <w:iCs/>
          <w:sz w:val="24"/>
          <w:szCs w:val="24"/>
        </w:rPr>
        <w:t xml:space="preserve"> </w:t>
      </w:r>
      <w:r w:rsidRPr="001C4ECE">
        <w:rPr>
          <w:i/>
          <w:iCs/>
        </w:rPr>
        <w:t xml:space="preserve">Przyjęcie przez Radę </w:t>
      </w:r>
      <w:r>
        <w:rPr>
          <w:i/>
          <w:iCs/>
        </w:rPr>
        <w:t>Gminy Mikołajki Pomorski</w:t>
      </w:r>
      <w:r w:rsidRPr="001C4ECE">
        <w:rPr>
          <w:i/>
          <w:iCs/>
        </w:rPr>
        <w:t xml:space="preserve"> niniejszej uchwały jest niezbędne do prawidłowej realizacji Programu „Asystent osobisty osoby z niepełnosprawnością” dla Jednostek Samorządu Terytorialnego – edycja 2025 na terenie Gminy </w:t>
      </w:r>
      <w:r>
        <w:rPr>
          <w:i/>
          <w:iCs/>
        </w:rPr>
        <w:t xml:space="preserve">Mikołajki Pomorskie. </w:t>
      </w:r>
      <w:r w:rsidRPr="001C4ECE">
        <w:rPr>
          <w:i/>
          <w:iCs/>
        </w:rPr>
        <w:t>W świetle powyższego podjęcie niniejszej uchwały jest zasadne.</w:t>
      </w:r>
    </w:p>
    <w:p w14:paraId="05472961" w14:textId="77777777" w:rsidR="001C4ECE" w:rsidRPr="008606C7" w:rsidRDefault="001C4ECE" w:rsidP="001C4ECE">
      <w:pPr>
        <w:tabs>
          <w:tab w:val="left" w:pos="720"/>
        </w:tabs>
        <w:spacing w:line="238" w:lineRule="auto"/>
        <w:rPr>
          <w:i/>
          <w:iCs/>
          <w:sz w:val="24"/>
          <w:szCs w:val="24"/>
        </w:rPr>
      </w:pPr>
    </w:p>
    <w:p w14:paraId="618581BE" w14:textId="77777777" w:rsidR="003F054B" w:rsidRDefault="00686D98" w:rsidP="003F054B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i/>
          <w:iCs/>
          <w:sz w:val="24"/>
          <w:szCs w:val="24"/>
          <w:u w:val="single"/>
        </w:rPr>
        <w:t xml:space="preserve"> </w:t>
      </w:r>
      <w:r w:rsidR="003F054B" w:rsidRPr="008606C7">
        <w:rPr>
          <w:sz w:val="24"/>
          <w:szCs w:val="24"/>
          <w:u w:val="single"/>
        </w:rPr>
        <w:t xml:space="preserve">Tematy poruszone: </w:t>
      </w:r>
    </w:p>
    <w:p w14:paraId="5EC06B9B" w14:textId="5E82F143" w:rsidR="003F054B" w:rsidRDefault="00EE3626" w:rsidP="003F054B">
      <w:pPr>
        <w:tabs>
          <w:tab w:val="left" w:pos="720"/>
        </w:tabs>
        <w:autoSpaceDE/>
        <w:autoSpaceDN/>
        <w:adjustRightInd/>
        <w:spacing w:line="0" w:lineRule="atLeast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ilość podopiecznych </w:t>
      </w:r>
      <w:r w:rsidRPr="00EE3626">
        <w:rPr>
          <w:color w:val="000000"/>
          <w:sz w:val="24"/>
          <w:szCs w:val="24"/>
        </w:rPr>
        <w:t>Programu Asystent osobisty osoby z niepełnosprawnością</w:t>
      </w:r>
      <w:r>
        <w:rPr>
          <w:color w:val="000000"/>
          <w:sz w:val="24"/>
          <w:szCs w:val="24"/>
        </w:rPr>
        <w:t>,</w:t>
      </w:r>
    </w:p>
    <w:p w14:paraId="0C5CB0D2" w14:textId="7509B2C6" w:rsidR="00EE3626" w:rsidRDefault="00EE3626" w:rsidP="003F054B">
      <w:pPr>
        <w:tabs>
          <w:tab w:val="left" w:pos="720"/>
        </w:tabs>
        <w:autoSpaceDE/>
        <w:autoSpaceDN/>
        <w:adjustRightInd/>
        <w:spacing w:line="0" w:lineRule="atLeas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średni</w:t>
      </w:r>
      <w:r w:rsidR="00E57EF8">
        <w:rPr>
          <w:color w:val="000000"/>
          <w:sz w:val="24"/>
          <w:szCs w:val="24"/>
        </w:rPr>
        <w:t>, dzienny</w:t>
      </w:r>
      <w:r>
        <w:rPr>
          <w:color w:val="000000"/>
          <w:sz w:val="24"/>
          <w:szCs w:val="24"/>
        </w:rPr>
        <w:t xml:space="preserve"> czas pomocy osobom z niepełnosprawnością. </w:t>
      </w:r>
    </w:p>
    <w:p w14:paraId="6E2CB528" w14:textId="77777777" w:rsidR="00EE3626" w:rsidRPr="00375D8F" w:rsidRDefault="00EE3626" w:rsidP="003F054B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6ED0103" w14:textId="77777777" w:rsidR="003F054B" w:rsidRPr="00E614B6" w:rsidRDefault="003F054B" w:rsidP="003F054B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396F46F5" w14:textId="77777777" w:rsidR="00EE3626" w:rsidRDefault="00EE3626" w:rsidP="00EE3626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Prowadzący posiedzenie Andrzej Lewandowski </w:t>
      </w:r>
    </w:p>
    <w:p w14:paraId="0CA85BF7" w14:textId="0027D1B5" w:rsidR="002D1652" w:rsidRDefault="00DF5B45" w:rsidP="00EE3626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 w:rsidRPr="00EE3626">
        <w:rPr>
          <w:sz w:val="24"/>
          <w:szCs w:val="24"/>
        </w:rPr>
        <w:t xml:space="preserve">- </w:t>
      </w:r>
      <w:r w:rsidR="00EE3626" w:rsidRPr="00EE3626">
        <w:rPr>
          <w:sz w:val="24"/>
          <w:szCs w:val="24"/>
        </w:rPr>
        <w:t>Kierownik Gminnego Ośrodka Pomocy Społecznej Irena Kamrowska</w:t>
      </w:r>
    </w:p>
    <w:p w14:paraId="57411428" w14:textId="4F8668F1" w:rsidR="00EE3626" w:rsidRPr="00EE3626" w:rsidRDefault="00EE3626" w:rsidP="00EE3626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Tomasz Bębniak </w:t>
      </w:r>
    </w:p>
    <w:p w14:paraId="7D6672DB" w14:textId="77777777" w:rsidR="001C4ECE" w:rsidRDefault="001C4ECE" w:rsidP="002D1652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09502906" w14:textId="77777777" w:rsidR="001C4ECE" w:rsidRPr="00E614B6" w:rsidRDefault="001C4ECE" w:rsidP="001C4ECE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lastRenderedPageBreak/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634290B6" w14:textId="77777777" w:rsidR="001C4ECE" w:rsidRDefault="001C4ECE" w:rsidP="001C4ECE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0BB6858A" w14:textId="77777777" w:rsidR="001C4ECE" w:rsidRPr="00E614B6" w:rsidRDefault="001C4ECE" w:rsidP="001C4ECE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742DB66D" w14:textId="77777777" w:rsidR="001C4ECE" w:rsidRPr="006127A8" w:rsidRDefault="001C4ECE" w:rsidP="001C4ECE">
      <w:pPr>
        <w:tabs>
          <w:tab w:val="left" w:pos="142"/>
        </w:tabs>
        <w:rPr>
          <w:sz w:val="24"/>
          <w:szCs w:val="24"/>
        </w:rPr>
      </w:pPr>
    </w:p>
    <w:p w14:paraId="18BC75C0" w14:textId="6C8883EE" w:rsidR="001C4ECE" w:rsidRDefault="001C4ECE" w:rsidP="001C4ECE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5</w:t>
      </w:r>
      <w:r w:rsidRPr="00E614B6">
        <w:rPr>
          <w:sz w:val="24"/>
          <w:szCs w:val="24"/>
        </w:rPr>
        <w:t xml:space="preserve"> do protokołu</w:t>
      </w:r>
      <w:r>
        <w:rPr>
          <w:sz w:val="24"/>
          <w:szCs w:val="24"/>
        </w:rPr>
        <w:t>.</w:t>
      </w:r>
    </w:p>
    <w:p w14:paraId="2EA148F2" w14:textId="77777777" w:rsidR="00786AE3" w:rsidRDefault="00786AE3" w:rsidP="00F5582C">
      <w:pPr>
        <w:tabs>
          <w:tab w:val="left" w:pos="142"/>
        </w:tabs>
        <w:rPr>
          <w:sz w:val="24"/>
          <w:szCs w:val="24"/>
        </w:rPr>
      </w:pPr>
    </w:p>
    <w:p w14:paraId="428C8985" w14:textId="66AB26AD" w:rsidR="008C566E" w:rsidRPr="00786AE3" w:rsidRDefault="00786AE3" w:rsidP="00942CE9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303463">
        <w:rPr>
          <w:rFonts w:cs="Times New Roman"/>
          <w:b/>
          <w:bCs/>
          <w:sz w:val="24"/>
          <w:szCs w:val="24"/>
          <w:u w:val="single"/>
        </w:rPr>
        <w:t>6</w:t>
      </w:r>
      <w:r w:rsidRPr="00E614B6">
        <w:rPr>
          <w:rFonts w:cs="Times New Roman"/>
          <w:b/>
          <w:bCs/>
          <w:sz w:val="24"/>
          <w:szCs w:val="24"/>
          <w:u w:val="single"/>
        </w:rPr>
        <w:t xml:space="preserve"> </w:t>
      </w:r>
    </w:p>
    <w:p w14:paraId="18B71C5D" w14:textId="7D076EFF" w:rsidR="001C4ECE" w:rsidRPr="00D62DF0" w:rsidRDefault="001C4ECE" w:rsidP="001C4ECE">
      <w:pPr>
        <w:tabs>
          <w:tab w:val="left" w:pos="720"/>
        </w:tabs>
        <w:spacing w:line="238" w:lineRule="auto"/>
        <w:jc w:val="left"/>
        <w:rPr>
          <w:b/>
          <w:bCs/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przystąpienia Gminy Mikołajki Pomorskie do realizacji programu Ministerstwa Rodziny, Pracy i Polityki Społecznej pt. „Opieka wytchnieniowa” dla Jednostek Samorządu Terytorialnego – edycja 2025.</w:t>
      </w:r>
      <w:r>
        <w:rPr>
          <w:b/>
          <w:bCs/>
          <w:i/>
          <w:iCs/>
          <w:color w:val="000000"/>
          <w:sz w:val="24"/>
          <w:szCs w:val="24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Irena Kamrowska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>Kierownik Gminnego Ośrodka Pomocy Społecznej w Mikołajkach Pomorskich.</w:t>
      </w:r>
    </w:p>
    <w:p w14:paraId="45A3ECC3" w14:textId="1BD73ABD" w:rsidR="00203157" w:rsidRPr="008E0152" w:rsidRDefault="008E0152" w:rsidP="00303463">
      <w:pPr>
        <w:tabs>
          <w:tab w:val="left" w:pos="720"/>
        </w:tabs>
        <w:spacing w:line="238" w:lineRule="auto"/>
        <w:rPr>
          <w:b/>
          <w:bCs/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8E0152">
        <w:rPr>
          <w:b/>
          <w:bCs/>
          <w:i/>
          <w:iCs/>
          <w:color w:val="000000"/>
          <w:sz w:val="24"/>
          <w:szCs w:val="24"/>
        </w:rPr>
        <w:t xml:space="preserve"> </w:t>
      </w:r>
    </w:p>
    <w:p w14:paraId="3A30D06A" w14:textId="6D78C496" w:rsidR="00203157" w:rsidRPr="001C4ECE" w:rsidRDefault="00D47F87" w:rsidP="001C4ECE">
      <w:pPr>
        <w:tabs>
          <w:tab w:val="left" w:pos="720"/>
        </w:tabs>
        <w:spacing w:line="238" w:lineRule="auto"/>
        <w:rPr>
          <w:i/>
          <w:iCs/>
        </w:rPr>
      </w:pPr>
      <w:r>
        <w:rPr>
          <w:i/>
          <w:iCs/>
          <w:sz w:val="24"/>
          <w:szCs w:val="24"/>
        </w:rPr>
        <w:tab/>
      </w:r>
      <w:r w:rsidR="001C4ECE" w:rsidRPr="001C4ECE">
        <w:rPr>
          <w:i/>
          <w:iCs/>
        </w:rPr>
        <w:t>Program "Opieka wytchnieniowa" dla Jednostek Samorządu Terytorialnego - edycja 2025 został opracowany przez Ministerstwo Rodziny, Pracy i Polityki Społecznej.</w:t>
      </w:r>
      <w:r w:rsidR="001C4ECE" w:rsidRPr="001C4ECE">
        <w:rPr>
          <w:sz w:val="20"/>
          <w:szCs w:val="20"/>
        </w:rPr>
        <w:t xml:space="preserve"> </w:t>
      </w:r>
      <w:r w:rsidR="001C4ECE" w:rsidRPr="001C4ECE">
        <w:rPr>
          <w:i/>
          <w:iCs/>
        </w:rPr>
        <w:t>Celem Programu jest umożliwienie uzyskania doraźnej, czasowej pomocy w formie usługi opieki</w:t>
      </w:r>
      <w:r w:rsidR="008D5169">
        <w:rPr>
          <w:i/>
          <w:iCs/>
        </w:rPr>
        <w:t xml:space="preserve"> </w:t>
      </w:r>
      <w:r w:rsidR="008D5169" w:rsidRPr="001C4ECE">
        <w:rPr>
          <w:i/>
          <w:iCs/>
        </w:rPr>
        <w:t>wytchnieniow</w:t>
      </w:r>
      <w:r w:rsidR="008D5169">
        <w:rPr>
          <w:i/>
          <w:iCs/>
        </w:rPr>
        <w:t>ej</w:t>
      </w:r>
      <w:r w:rsidR="001C4ECE" w:rsidRPr="001C4ECE">
        <w:rPr>
          <w:i/>
          <w:iCs/>
        </w:rPr>
        <w:t>, tj. odciążenie od codziennych obowiązków łączących się ze sprawowaniem opieki nad osobą z niepełnosprawnością przez zapewnienie czasowego zastępstwa w tym zakresie. Dzięki temu wsparciu, osoby zaangażowane na co dzień w sprawowanie opieki nad osobą z niepełnosprawnością dysponować będą czasem, który mogą przeznaczyć na odpoczynek i regenerację, jak również na załatwienie niezbędnych spraw życiowych.</w:t>
      </w:r>
      <w:r w:rsidR="001C4ECE">
        <w:rPr>
          <w:i/>
          <w:iCs/>
        </w:rPr>
        <w:t xml:space="preserve"> </w:t>
      </w:r>
      <w:r w:rsidR="001C4ECE" w:rsidRPr="001C4ECE">
        <w:rPr>
          <w:i/>
          <w:iCs/>
        </w:rPr>
        <w:t>Program jest finansowany ze środków Funduszu Solidarnościowego. W tym stanie rzeczy podjęcie uchwały jest uzasadnione.</w:t>
      </w:r>
    </w:p>
    <w:p w14:paraId="0D6A83D6" w14:textId="77777777" w:rsidR="001C4ECE" w:rsidRPr="008E0152" w:rsidRDefault="001C4ECE" w:rsidP="001C4ECE">
      <w:pPr>
        <w:tabs>
          <w:tab w:val="left" w:pos="720"/>
        </w:tabs>
        <w:spacing w:line="238" w:lineRule="auto"/>
        <w:jc w:val="left"/>
        <w:rPr>
          <w:i/>
          <w:iCs/>
          <w:sz w:val="24"/>
          <w:szCs w:val="24"/>
        </w:rPr>
      </w:pPr>
    </w:p>
    <w:p w14:paraId="09AAE341" w14:textId="3ABE863E" w:rsidR="00C715DA" w:rsidRDefault="00C715DA" w:rsidP="00C715D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sz w:val="24"/>
          <w:szCs w:val="24"/>
          <w:u w:val="single"/>
        </w:rPr>
        <w:t xml:space="preserve">Tematy poruszone: </w:t>
      </w:r>
    </w:p>
    <w:p w14:paraId="6590395B" w14:textId="509FBB73" w:rsidR="00FE5030" w:rsidRDefault="00E57EF8" w:rsidP="00C715D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środki finansowe przeznaczone na Program, </w:t>
      </w:r>
    </w:p>
    <w:p w14:paraId="2EB9AFC4" w14:textId="5D0C123F" w:rsidR="00E57EF8" w:rsidRDefault="00E57EF8" w:rsidP="00C715D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wysokość stawki godzinowej za opiekę. </w:t>
      </w:r>
    </w:p>
    <w:p w14:paraId="27ED6AA4" w14:textId="77777777" w:rsidR="00E57EF8" w:rsidRPr="00375D8F" w:rsidRDefault="00E57EF8" w:rsidP="00C715D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2CE0259F" w14:textId="77777777" w:rsidR="00C715DA" w:rsidRPr="00E614B6" w:rsidRDefault="00C715DA" w:rsidP="00C715DA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214C8227" w14:textId="77777777" w:rsidR="00E57EF8" w:rsidRDefault="00E57EF8" w:rsidP="00E57EF8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Prowadzący posiedzenie Andrzej Lewandowski </w:t>
      </w:r>
    </w:p>
    <w:p w14:paraId="6513B778" w14:textId="77777777" w:rsidR="00E57EF8" w:rsidRDefault="00E57EF8" w:rsidP="00E57EF8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 w:rsidRPr="00EE3626">
        <w:rPr>
          <w:sz w:val="24"/>
          <w:szCs w:val="24"/>
        </w:rPr>
        <w:t>- Kierownik Gminnego Ośrodka Pomocy Społecznej Irena Kamrowska</w:t>
      </w:r>
    </w:p>
    <w:p w14:paraId="4F347EBC" w14:textId="77777777" w:rsidR="008D5169" w:rsidRDefault="008D5169" w:rsidP="007669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1F9879E" w14:textId="77777777" w:rsidR="008D5169" w:rsidRPr="00E614B6" w:rsidRDefault="008D5169" w:rsidP="008D5169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1CD4807B" w14:textId="77777777" w:rsidR="008D5169" w:rsidRDefault="008D5169" w:rsidP="008D5169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1F51BE7C" w14:textId="77777777" w:rsidR="008D5169" w:rsidRPr="00E614B6" w:rsidRDefault="008D5169" w:rsidP="008D5169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77B1F21F" w14:textId="77777777" w:rsidR="006913C6" w:rsidRPr="006913C6" w:rsidRDefault="006913C6" w:rsidP="007669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55632A8" w14:textId="367DE8A3" w:rsidR="008D5169" w:rsidRDefault="008D5169" w:rsidP="008D5169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do protokołu</w:t>
      </w:r>
      <w:r>
        <w:rPr>
          <w:sz w:val="24"/>
          <w:szCs w:val="24"/>
        </w:rPr>
        <w:t>.</w:t>
      </w:r>
    </w:p>
    <w:p w14:paraId="40A205AB" w14:textId="77777777" w:rsidR="00D50014" w:rsidRDefault="00D50014" w:rsidP="009C1F94">
      <w:pPr>
        <w:tabs>
          <w:tab w:val="left" w:pos="142"/>
        </w:tabs>
        <w:rPr>
          <w:sz w:val="24"/>
          <w:szCs w:val="24"/>
        </w:rPr>
      </w:pPr>
    </w:p>
    <w:p w14:paraId="5C81C829" w14:textId="0D6E318A" w:rsidR="00203157" w:rsidRDefault="00BF1FD2" w:rsidP="00BF1FD2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A97AD5">
        <w:rPr>
          <w:rFonts w:cs="Times New Roman"/>
          <w:b/>
          <w:bCs/>
          <w:sz w:val="24"/>
          <w:szCs w:val="24"/>
          <w:u w:val="single"/>
        </w:rPr>
        <w:t>7</w:t>
      </w:r>
    </w:p>
    <w:p w14:paraId="7589BC5F" w14:textId="2CF743D9" w:rsidR="008D5169" w:rsidRDefault="008D5169" w:rsidP="008D5169">
      <w:pPr>
        <w:tabs>
          <w:tab w:val="left" w:pos="720"/>
        </w:tabs>
        <w:spacing w:line="238" w:lineRule="auto"/>
        <w:rPr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ustalenia szczegółowych warunków przyznawania i odpłatności za usługi opiekuńcze w miejscu zamieszkania, w tym w formie usług sąsiedzkich, z wyłączeniem specjalistycznych usług opiekuńczych i z wyłączeniem specjalistycznych usług opiekuńczych dla osób z zaburzeniami psychicznymi oraz szczegółowych warunków częściowego lub</w:t>
      </w:r>
      <w:r w:rsidRPr="008D5169">
        <w:rPr>
          <w:b/>
          <w:bCs/>
          <w:i/>
          <w:iCs/>
          <w:color w:val="000000"/>
          <w:sz w:val="24"/>
          <w:szCs w:val="24"/>
        </w:rPr>
        <w:t xml:space="preserve"> </w:t>
      </w:r>
      <w:r w:rsidRPr="00D62DF0">
        <w:rPr>
          <w:b/>
          <w:bCs/>
          <w:i/>
          <w:iCs/>
          <w:color w:val="000000"/>
          <w:sz w:val="24"/>
          <w:szCs w:val="24"/>
        </w:rPr>
        <w:t xml:space="preserve">całkowitego zwolnienia od opłat </w:t>
      </w:r>
      <w:r w:rsidRPr="00D62DF0">
        <w:rPr>
          <w:b/>
          <w:bCs/>
          <w:i/>
          <w:iCs/>
          <w:color w:val="000000"/>
          <w:sz w:val="24"/>
          <w:szCs w:val="24"/>
        </w:rPr>
        <w:lastRenderedPageBreak/>
        <w:t>i trybu ich pobierania.</w:t>
      </w:r>
      <w:r w:rsidRPr="008D5169"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Irena Kamrowska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>Kierownik Gminnego Ośrodka Pomocy Społecznej w Mikołajkach Pomorskich.</w:t>
      </w:r>
    </w:p>
    <w:p w14:paraId="6D76AA49" w14:textId="1F033751" w:rsidR="00203157" w:rsidRDefault="00203157" w:rsidP="008D5169">
      <w:pPr>
        <w:tabs>
          <w:tab w:val="left" w:pos="720"/>
        </w:tabs>
        <w:spacing w:line="0" w:lineRule="atLeast"/>
        <w:jc w:val="left"/>
        <w:rPr>
          <w:b/>
          <w:bCs/>
          <w:i/>
          <w:iCs/>
          <w:sz w:val="24"/>
          <w:szCs w:val="24"/>
        </w:rPr>
      </w:pPr>
    </w:p>
    <w:p w14:paraId="7AC52FB6" w14:textId="4E6A3670" w:rsidR="00D82F98" w:rsidRDefault="008D5169" w:rsidP="00B72636">
      <w:pPr>
        <w:pStyle w:val="Bezodstpw"/>
        <w:ind w:firstLine="708"/>
        <w:jc w:val="both"/>
        <w:rPr>
          <w:rFonts w:ascii="Times New Roman" w:hAnsi="Times New Roman" w:cs="Times New Roman"/>
          <w:i/>
          <w:iCs/>
        </w:rPr>
      </w:pPr>
      <w:r w:rsidRPr="008D5169">
        <w:rPr>
          <w:rFonts w:ascii="Times New Roman" w:hAnsi="Times New Roman" w:cs="Times New Roman"/>
          <w:i/>
          <w:iCs/>
        </w:rPr>
        <w:t>Zgodnie z art.50 ust.6 ustawy z dnia 12 marca 2004 r. o pomocy społecznej, rada gminy określa,</w:t>
      </w:r>
      <w:r w:rsidR="00B72636">
        <w:rPr>
          <w:rFonts w:ascii="Times New Roman" w:hAnsi="Times New Roman" w:cs="Times New Roman"/>
          <w:i/>
          <w:iCs/>
        </w:rPr>
        <w:t xml:space="preserve"> </w:t>
      </w:r>
      <w:r w:rsidRPr="008D5169">
        <w:rPr>
          <w:rFonts w:ascii="Times New Roman" w:hAnsi="Times New Roman" w:cs="Times New Roman"/>
          <w:i/>
          <w:iCs/>
        </w:rPr>
        <w:t xml:space="preserve">w drodze uchwały, szczegółowe warunki przyznawania i odpłatności za usługi opiekuńcze </w:t>
      </w:r>
      <w:r w:rsidR="00B72636">
        <w:rPr>
          <w:rFonts w:ascii="Times New Roman" w:hAnsi="Times New Roman" w:cs="Times New Roman"/>
          <w:i/>
          <w:iCs/>
        </w:rPr>
        <w:br/>
      </w:r>
      <w:r w:rsidRPr="008D5169">
        <w:rPr>
          <w:rFonts w:ascii="Times New Roman" w:hAnsi="Times New Roman" w:cs="Times New Roman"/>
          <w:i/>
          <w:iCs/>
        </w:rPr>
        <w:t>i specjalistyczne</w:t>
      </w:r>
      <w:r>
        <w:rPr>
          <w:rFonts w:ascii="Times New Roman" w:hAnsi="Times New Roman" w:cs="Times New Roman"/>
          <w:i/>
          <w:iCs/>
        </w:rPr>
        <w:t xml:space="preserve"> </w:t>
      </w:r>
      <w:r w:rsidRPr="008D5169">
        <w:rPr>
          <w:rFonts w:ascii="Times New Roman" w:hAnsi="Times New Roman" w:cs="Times New Roman"/>
          <w:i/>
          <w:iCs/>
        </w:rPr>
        <w:t>usługi opiekuńcze, z wyłączeniem specjalistycznych usług opiekuńczych dla osób</w:t>
      </w:r>
      <w:r w:rsidR="00B72636">
        <w:rPr>
          <w:rFonts w:ascii="Times New Roman" w:hAnsi="Times New Roman" w:cs="Times New Roman"/>
          <w:i/>
          <w:iCs/>
        </w:rPr>
        <w:br/>
      </w:r>
      <w:r w:rsidRPr="008D5169">
        <w:rPr>
          <w:rFonts w:ascii="Times New Roman" w:hAnsi="Times New Roman" w:cs="Times New Roman"/>
          <w:i/>
          <w:iCs/>
        </w:rPr>
        <w:t xml:space="preserve"> z zaburzeniami psychicznymi,</w:t>
      </w:r>
      <w:r>
        <w:rPr>
          <w:rFonts w:ascii="Times New Roman" w:hAnsi="Times New Roman" w:cs="Times New Roman"/>
          <w:i/>
          <w:iCs/>
        </w:rPr>
        <w:t xml:space="preserve"> </w:t>
      </w:r>
      <w:r w:rsidRPr="008D5169">
        <w:rPr>
          <w:rFonts w:ascii="Times New Roman" w:hAnsi="Times New Roman" w:cs="Times New Roman"/>
          <w:i/>
          <w:iCs/>
        </w:rPr>
        <w:t>oraz szczegółowe warunki częściowego lub całkowitego zwolnienia od opłat, jak również tryb ich pobierania.</w:t>
      </w:r>
      <w:r w:rsidRPr="008D5169">
        <w:t xml:space="preserve"> </w:t>
      </w:r>
      <w:r w:rsidRPr="008D5169">
        <w:rPr>
          <w:rFonts w:ascii="Times New Roman" w:hAnsi="Times New Roman" w:cs="Times New Roman"/>
          <w:i/>
          <w:iCs/>
        </w:rPr>
        <w:t>Mając na względzie powyższe, podjęcie uchwały jest uzasadnione.</w:t>
      </w:r>
    </w:p>
    <w:p w14:paraId="731935B3" w14:textId="77777777" w:rsidR="00B72636" w:rsidRDefault="00B72636" w:rsidP="00B72636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</w:p>
    <w:p w14:paraId="3E6B7C86" w14:textId="77FAFF18" w:rsidR="00B72636" w:rsidRDefault="00B72636" w:rsidP="00B72636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sz w:val="24"/>
          <w:szCs w:val="24"/>
          <w:u w:val="single"/>
        </w:rPr>
        <w:t xml:space="preserve">Tematy poruszone: </w:t>
      </w:r>
    </w:p>
    <w:p w14:paraId="16AD19E1" w14:textId="3E215C2E" w:rsidR="00B72636" w:rsidRDefault="00E57EF8" w:rsidP="00B72636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zatrudnienie osób świadczących usługi opiekuńcze, </w:t>
      </w:r>
    </w:p>
    <w:p w14:paraId="2E018A56" w14:textId="465CB42C" w:rsidR="00E57EF8" w:rsidRDefault="00E57EF8" w:rsidP="00B72636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wymagania niezbędne do </w:t>
      </w:r>
      <w:r w:rsidR="00631B4F">
        <w:rPr>
          <w:sz w:val="24"/>
          <w:szCs w:val="24"/>
        </w:rPr>
        <w:t>wykonywania</w:t>
      </w:r>
      <w:r>
        <w:rPr>
          <w:sz w:val="24"/>
          <w:szCs w:val="24"/>
        </w:rPr>
        <w:t xml:space="preserve"> usług opiekuńczych. </w:t>
      </w:r>
    </w:p>
    <w:p w14:paraId="3FA0E1A2" w14:textId="77777777" w:rsidR="00E57EF8" w:rsidRPr="00375D8F" w:rsidRDefault="00E57EF8" w:rsidP="00B72636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09C6890F" w14:textId="77777777" w:rsidR="00B72636" w:rsidRPr="00E614B6" w:rsidRDefault="00B72636" w:rsidP="00B72636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1E96F57A" w14:textId="77777777" w:rsidR="00E57EF8" w:rsidRDefault="00E57EF8" w:rsidP="00E57EF8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Członek Komisji Gospodarczej Marek Żmuda</w:t>
      </w:r>
    </w:p>
    <w:p w14:paraId="20540AA9" w14:textId="77777777" w:rsidR="00E57EF8" w:rsidRDefault="00E57EF8" w:rsidP="00E57EF8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 w:rsidRPr="00EE3626">
        <w:rPr>
          <w:sz w:val="24"/>
          <w:szCs w:val="24"/>
        </w:rPr>
        <w:t>- Kierownik Gminnego Ośrodka Pomocy Społecznej Irena Kamrowska</w:t>
      </w:r>
    </w:p>
    <w:p w14:paraId="0700BB29" w14:textId="77777777" w:rsidR="00B72636" w:rsidRDefault="00B72636" w:rsidP="00B72636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218D7B4" w14:textId="77777777" w:rsidR="00B72636" w:rsidRPr="00E614B6" w:rsidRDefault="00B72636" w:rsidP="00B72636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4E17FCFD" w14:textId="77777777" w:rsidR="00B72636" w:rsidRDefault="00B72636" w:rsidP="00B7263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095165A2" w14:textId="77777777" w:rsidR="00B72636" w:rsidRPr="00E614B6" w:rsidRDefault="00B72636" w:rsidP="00B72636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12B4A4A9" w14:textId="77777777" w:rsidR="00B72636" w:rsidRPr="006913C6" w:rsidRDefault="00B72636" w:rsidP="00B72636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1DB2B3" w14:textId="1AAAC4A3" w:rsidR="00B72636" w:rsidRDefault="00B72636" w:rsidP="00B72636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 xml:space="preserve">7 </w:t>
      </w:r>
      <w:r w:rsidRPr="00E614B6">
        <w:rPr>
          <w:sz w:val="24"/>
          <w:szCs w:val="24"/>
        </w:rPr>
        <w:t>do protokołu</w:t>
      </w:r>
      <w:r>
        <w:rPr>
          <w:sz w:val="24"/>
          <w:szCs w:val="24"/>
        </w:rPr>
        <w:t>.</w:t>
      </w:r>
    </w:p>
    <w:p w14:paraId="5FBAD644" w14:textId="095D4590" w:rsidR="00B10354" w:rsidRPr="0070614A" w:rsidRDefault="00B10354" w:rsidP="00B72636">
      <w:pPr>
        <w:tabs>
          <w:tab w:val="left" w:pos="142"/>
        </w:tabs>
        <w:rPr>
          <w:sz w:val="24"/>
          <w:szCs w:val="24"/>
        </w:rPr>
      </w:pPr>
    </w:p>
    <w:p w14:paraId="5A50889C" w14:textId="1E264CAA" w:rsidR="0070614A" w:rsidRDefault="0070614A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D82F98">
        <w:rPr>
          <w:rFonts w:cs="Times New Roman"/>
          <w:b/>
          <w:bCs/>
          <w:sz w:val="24"/>
          <w:szCs w:val="24"/>
          <w:u w:val="single"/>
        </w:rPr>
        <w:t>8</w:t>
      </w:r>
    </w:p>
    <w:p w14:paraId="22986897" w14:textId="03BDB687" w:rsidR="006F6AF7" w:rsidRPr="00D62DF0" w:rsidRDefault="006F6AF7" w:rsidP="006F6AF7">
      <w:pPr>
        <w:tabs>
          <w:tab w:val="left" w:pos="720"/>
        </w:tabs>
        <w:spacing w:line="238" w:lineRule="auto"/>
        <w:rPr>
          <w:b/>
          <w:bCs/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Programu Wspierania Rodziny Gminy Mikołajki Pomorskie na lata 2025 – 2027.</w:t>
      </w:r>
      <w:r w:rsidRPr="006F6AF7"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>Irena Kamrowska</w:t>
      </w:r>
      <w:r>
        <w:rPr>
          <w:bCs/>
          <w:sz w:val="24"/>
          <w:szCs w:val="24"/>
          <w:u w:val="single"/>
        </w:rPr>
        <w:t xml:space="preserve"> </w:t>
      </w:r>
      <w:r>
        <w:rPr>
          <w:bCs/>
          <w:i/>
          <w:iCs/>
          <w:sz w:val="24"/>
          <w:szCs w:val="24"/>
          <w:u w:val="single"/>
        </w:rPr>
        <w:t>Kierownik Gminnego Ośrodka Pomocy Społecznej w Mikołajkach Pomorskich.</w:t>
      </w:r>
    </w:p>
    <w:p w14:paraId="24863944" w14:textId="4BF13642" w:rsidR="0071684E" w:rsidRPr="006F6AF7" w:rsidRDefault="00B10354" w:rsidP="006F6AF7">
      <w:pPr>
        <w:tabs>
          <w:tab w:val="left" w:pos="720"/>
        </w:tabs>
        <w:spacing w:line="0" w:lineRule="atLeast"/>
        <w:jc w:val="left"/>
        <w:rPr>
          <w:b/>
          <w:bCs/>
          <w:i/>
          <w:iCs/>
          <w:sz w:val="24"/>
          <w:szCs w:val="24"/>
        </w:rPr>
      </w:pPr>
      <w:r w:rsidRPr="006F6AF7">
        <w:rPr>
          <w:b/>
          <w:bCs/>
          <w:i/>
          <w:iCs/>
          <w:sz w:val="24"/>
          <w:szCs w:val="24"/>
        </w:rPr>
        <w:t xml:space="preserve"> </w:t>
      </w:r>
    </w:p>
    <w:p w14:paraId="2BA754B4" w14:textId="7C46CD46" w:rsidR="00D82F98" w:rsidRDefault="006F6AF7" w:rsidP="006F6AF7">
      <w:pPr>
        <w:tabs>
          <w:tab w:val="left" w:pos="142"/>
        </w:tabs>
        <w:rPr>
          <w:i/>
          <w:iCs/>
        </w:rPr>
      </w:pPr>
      <w:r>
        <w:rPr>
          <w:i/>
          <w:iCs/>
          <w:shd w:val="clear" w:color="auto" w:fill="FFFFFF"/>
        </w:rPr>
        <w:tab/>
      </w:r>
      <w:r>
        <w:rPr>
          <w:i/>
          <w:iCs/>
          <w:shd w:val="clear" w:color="auto" w:fill="FFFFFF"/>
        </w:rPr>
        <w:tab/>
      </w:r>
      <w:r w:rsidRPr="006F6AF7">
        <w:rPr>
          <w:i/>
          <w:iCs/>
          <w:shd w:val="clear" w:color="auto" w:fill="FFFFFF"/>
        </w:rPr>
        <w:t xml:space="preserve">Obowiązek podjęcia uchwały wynika z art. 176 pkt 1 i art. 179 ustawy z dnia 9 czerwca 2011 r. o wspieraniu rodziny i systemie pieczy zastępczej (Dz. U. 2024 r., poz. 177 ze zmianami). Rodzinom przeżywającym trudności w wypełnianiu swoich funkcji gmina, w ramach zadań własnych, ma zapewnić wsparcie poprzez organizację systemu i wyposażenie go w odpowiednie narzędzia. W tym celu, między innymi, opracowuje się 3-letnie programy wspierania rodziny. Program zawiera kierunki działań zmierzających do tworzenia warunków dla prawidłowego funkcjonowania i wychowywania dzieci w rodzinach naturalnych na terenie Gminy Mikołajki Pomorskie. </w:t>
      </w:r>
      <w:r w:rsidRPr="006F6AF7">
        <w:rPr>
          <w:i/>
          <w:iCs/>
        </w:rPr>
        <w:t>Celem programu jest pomoc rodzinom biologicznym w rozwiązywaniu ich problemów opiekuńczo -wychowawczych z dziećmi przy współpracy samorządu , organizacji pozarządowych i innych instytucji zajmujących się rodziną.</w:t>
      </w:r>
    </w:p>
    <w:p w14:paraId="3CCED558" w14:textId="77777777" w:rsidR="006F6AF7" w:rsidRPr="006F6AF7" w:rsidRDefault="006F6AF7" w:rsidP="006F6AF7">
      <w:pPr>
        <w:tabs>
          <w:tab w:val="left" w:pos="142"/>
        </w:tabs>
        <w:rPr>
          <w:i/>
          <w:iCs/>
          <w:shd w:val="clear" w:color="auto" w:fill="FFFFFF"/>
        </w:rPr>
      </w:pPr>
    </w:p>
    <w:p w14:paraId="0EE5C1B0" w14:textId="77777777" w:rsidR="006F6AF7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8606C7">
        <w:rPr>
          <w:sz w:val="24"/>
          <w:szCs w:val="24"/>
          <w:u w:val="single"/>
        </w:rPr>
        <w:t xml:space="preserve">Tematy poruszone: </w:t>
      </w:r>
    </w:p>
    <w:p w14:paraId="1F442494" w14:textId="58A85006" w:rsidR="006F6AF7" w:rsidRDefault="00E57EF8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pomoc psychologiczna zapewniana przez Gminny Ośrodek Pomocy Społecznej </w:t>
      </w:r>
    </w:p>
    <w:p w14:paraId="0B4424A7" w14:textId="77777777" w:rsidR="00E57EF8" w:rsidRPr="00375D8F" w:rsidRDefault="00E57EF8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43BF89E" w14:textId="77777777" w:rsidR="006F6AF7" w:rsidRPr="00E614B6" w:rsidRDefault="006F6AF7" w:rsidP="006F6AF7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6C00A17F" w14:textId="77777777" w:rsidR="00E57EF8" w:rsidRDefault="00E57EF8" w:rsidP="00E57EF8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Tomasz Bębniak </w:t>
      </w:r>
    </w:p>
    <w:p w14:paraId="55047DC5" w14:textId="6B6DBD36" w:rsidR="00E57EF8" w:rsidRDefault="00E57EF8" w:rsidP="00E57EF8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 w:rsidRPr="00EE3626">
        <w:rPr>
          <w:sz w:val="24"/>
          <w:szCs w:val="24"/>
        </w:rPr>
        <w:t>- Kierownik Gminnego Ośrodka Pomocy Społecznej Irena Kamrowska</w:t>
      </w:r>
    </w:p>
    <w:p w14:paraId="2859CB2E" w14:textId="51242B30" w:rsidR="00E57EF8" w:rsidRPr="00EE3626" w:rsidRDefault="00E57EF8" w:rsidP="00E57EF8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424AD308" w14:textId="17D46AAC" w:rsidR="006F6AF7" w:rsidRDefault="006F6AF7" w:rsidP="00E57EF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9C6D785" w14:textId="77777777" w:rsidR="006F6AF7" w:rsidRDefault="006F6AF7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490BD9D8" w14:textId="77777777" w:rsidR="006F6AF7" w:rsidRPr="00E614B6" w:rsidRDefault="006F6AF7" w:rsidP="006F6AF7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lastRenderedPageBreak/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66B11433" w14:textId="77777777" w:rsidR="006F6AF7" w:rsidRDefault="006F6AF7" w:rsidP="006F6AF7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3260D579" w14:textId="77777777" w:rsidR="006F6AF7" w:rsidRPr="00E614B6" w:rsidRDefault="006F6AF7" w:rsidP="006F6AF7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47EA60D8" w14:textId="77777777" w:rsidR="006F6AF7" w:rsidRPr="006913C6" w:rsidRDefault="006F6AF7" w:rsidP="006F6AF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59208CD" w14:textId="147D5689" w:rsidR="006F6AF7" w:rsidRDefault="006F6AF7" w:rsidP="006F6AF7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 xml:space="preserve">8 </w:t>
      </w:r>
      <w:r w:rsidRPr="00E614B6">
        <w:rPr>
          <w:sz w:val="24"/>
          <w:szCs w:val="24"/>
        </w:rPr>
        <w:t>do protokołu</w:t>
      </w:r>
      <w:r>
        <w:rPr>
          <w:sz w:val="24"/>
          <w:szCs w:val="24"/>
        </w:rPr>
        <w:t>.</w:t>
      </w:r>
    </w:p>
    <w:p w14:paraId="6009E72D" w14:textId="77777777" w:rsidR="0071684E" w:rsidRDefault="0071684E" w:rsidP="0070614A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1C4F9E2A" w14:textId="5F51BD8B" w:rsidR="00B10354" w:rsidRPr="006F6AF7" w:rsidRDefault="0071684E" w:rsidP="006F6AF7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D82F98">
        <w:rPr>
          <w:rFonts w:cs="Times New Roman"/>
          <w:b/>
          <w:bCs/>
          <w:sz w:val="24"/>
          <w:szCs w:val="24"/>
          <w:u w:val="single"/>
        </w:rPr>
        <w:t>9</w:t>
      </w:r>
      <w:r w:rsidR="00B10354">
        <w:rPr>
          <w:sz w:val="24"/>
          <w:szCs w:val="24"/>
        </w:rPr>
        <w:tab/>
      </w:r>
    </w:p>
    <w:p w14:paraId="4E663C88" w14:textId="5DE1601A" w:rsid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</w:rPr>
        <w:tab/>
      </w:r>
      <w:r w:rsidRPr="002E56B8">
        <w:rPr>
          <w:b/>
          <w:bCs/>
          <w:i/>
          <w:iCs/>
          <w:sz w:val="24"/>
          <w:szCs w:val="24"/>
        </w:rPr>
        <w:t>Przeanalizowanie projektu uchwały w sprawie zmian budżetu Gminy Mikołajki Pomorskie na rok 202</w:t>
      </w:r>
      <w:r>
        <w:rPr>
          <w:b/>
          <w:bCs/>
          <w:i/>
          <w:iCs/>
          <w:sz w:val="24"/>
          <w:szCs w:val="24"/>
        </w:rPr>
        <w:t>4</w:t>
      </w:r>
      <w:r w:rsidRPr="000E7E59">
        <w:rPr>
          <w:b/>
          <w:bCs/>
          <w:i/>
          <w:iCs/>
          <w:sz w:val="24"/>
          <w:szCs w:val="24"/>
        </w:rPr>
        <w:t xml:space="preserve">.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>
        <w:rPr>
          <w:bCs/>
          <w:i/>
          <w:iCs/>
          <w:sz w:val="24"/>
          <w:szCs w:val="24"/>
          <w:u w:val="single"/>
        </w:rPr>
        <w:t>Skarbnik Gminy</w:t>
      </w:r>
      <w:r w:rsidRPr="00821195">
        <w:rPr>
          <w:bCs/>
          <w:i/>
          <w:iCs/>
          <w:sz w:val="24"/>
          <w:szCs w:val="24"/>
          <w:u w:val="single"/>
        </w:rPr>
        <w:t>.</w:t>
      </w:r>
    </w:p>
    <w:p w14:paraId="7423D05D" w14:textId="77777777" w:rsid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</w:p>
    <w:p w14:paraId="1A40695F" w14:textId="1CFD70EE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>
        <w:rPr>
          <w:bCs/>
          <w:i/>
          <w:iCs/>
        </w:rPr>
        <w:tab/>
      </w:r>
      <w:r w:rsidRPr="006F6AF7">
        <w:rPr>
          <w:bCs/>
          <w:i/>
          <w:iCs/>
        </w:rPr>
        <w:t xml:space="preserve">W budżecie Gminy na rok 2024 dokonano zmniejszenia dochodów o kwotę 937.452,03 zł i zmniejszenia wydatków o kwotę 2.870.908,29 zł </w:t>
      </w:r>
    </w:p>
    <w:p w14:paraId="34172972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/>
          <w:bCs/>
          <w:i/>
          <w:iCs/>
        </w:rPr>
        <w:t xml:space="preserve">1.Dochody- załącznik nr 1 </w:t>
      </w:r>
    </w:p>
    <w:p w14:paraId="779DBC46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756 Dochody od osób prawnych…., rozdział 75615 Wpływy z podatku rolnego….osoby prawne zwiększenie o 246.000,00 zł wpływy z podatku od nieruchomości, rozdział 75616 Wpływy z podatku rolnego…. Osoby fizyczne zwiększenie o 94.470,00 zł wpływy z podatku od nieruchomości i wpływy z podatku rolnego. </w:t>
      </w:r>
    </w:p>
    <w:p w14:paraId="794CBCAB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900 Gospodarka Komunalna i ochrona środowiska, rozdział 90001 Gospodarka ściekowa i ochrona wód zwiększenie o 20.000,00 zł wpływy z usług, rozdział 90005 Ochrona powietrza atmosferycznego zwiększenie o 7.077,97 zł ( środki na utrzymanie punku Czyste Powietrze z WFOŚi GW). </w:t>
      </w:r>
    </w:p>
    <w:p w14:paraId="0FEED40D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926 Kultura fizyczna , rozdział 92695 zmniejszenie o 1.305.000,00 zł dofinansowania do zadania: Budowa kompleksu sportowo-rekreacyjnego w Mikołajkach Pomorskich. </w:t>
      </w:r>
    </w:p>
    <w:p w14:paraId="5849A7CD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/>
          <w:bCs/>
          <w:i/>
          <w:iCs/>
        </w:rPr>
        <w:t xml:space="preserve">2. Wydatki- Załącznik nr 2 </w:t>
      </w:r>
    </w:p>
    <w:p w14:paraId="1CB73C57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/>
          <w:bCs/>
          <w:i/>
          <w:iCs/>
        </w:rPr>
        <w:t xml:space="preserve">- </w:t>
      </w:r>
      <w:r w:rsidRPr="006F6AF7">
        <w:rPr>
          <w:bCs/>
          <w:i/>
          <w:iCs/>
        </w:rPr>
        <w:t xml:space="preserve">w dziale 010 rolnictwo i łowiectwo, rozdział 01043 zmniejszenie o 46.900,00 zł zadania inwestycyjnego o Dokumentacja projektowa na budowę sieci wodociągowej wraz z przyłączami na odcinku Wilczewo-Namirowo, Dąbrówka Pruska-Mirowice, Krastudy dz.nr 26, ul. Gdakowska Dz. Nr 556/4. </w:t>
      </w:r>
    </w:p>
    <w:p w14:paraId="3C92996B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400 Wytwarzanie i zaopatrywanie w energię elektryczną….. zmniejszenie o 15.000,00 zł paragrafu 4390 zakup usług obejmujących wykonanie ekspertyz. </w:t>
      </w:r>
    </w:p>
    <w:p w14:paraId="5F14601B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600 Transport i łączność, rozdział 60016 Drogi publiczne gminne zmniejszenie paragrafów: zakup usług remontowych -10.000,00 zł, zakup usług pozostałych- 30.000,00 zł, rozdział 60017 Drogi wewnętrzne zmniejszenie paragrafów: zakup materiałów 4.351,26, zakup usług-15.000,00 zł. </w:t>
      </w:r>
    </w:p>
    <w:p w14:paraId="2BB7DB87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700 Gospodarka mieszkaniowa, rozdział 70005 Gospodarka gruntami i nieruchomościami zmniejszenie o 1.000,00 zł paragrafu zakup usług obejmujących wykonanie ekspertyz…i zmniejszenie na zadanie: Audyt energetyczny nieruchomości komunalnych-30.000,00 i zmniejszenie o 5.000,00 zł zadania: Wykup gruntów, rozdział 70007 Gospodarowanie mieszkaniowym zasobem gminy zmniejszenie paragrafów: zakup materiałów-5.000,00 zł, zakup usług obejmujących wykonanie ekspertyz…-1.000,00 zł i zmniejszenie na zadanie: Audyt energetyczny mieszkań komunalnych-40.000,00 zł. </w:t>
      </w:r>
    </w:p>
    <w:p w14:paraId="476D9D37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750 Administracja publiczna , rozdział 75022 Rady gmin zmniejszenie o 50.000,00 zł paragrafu Różne wydatki na rzecz osób fizycznych, rozdział 75023 Urzędy gmin zmniejszenie o 50.000,00 zł paragrafu wynagrodzenia osobowe, rozdział 75095 pozostała działalność zmniejszenie o 1.000,00 zł paragrafu podatek VAT. </w:t>
      </w:r>
    </w:p>
    <w:p w14:paraId="53351248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752 Obrona narodowa , rozdział 75295 Pozostała działalność zmniejszenie o 1.000,00 zł paragrafu Różne wydatki na rzecz osób fizycznych. </w:t>
      </w:r>
    </w:p>
    <w:p w14:paraId="360B430D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854 Edukacyjna opieka wychowawcza , rozdział 85416 Pomoc materialna dla uczniów zmniejszenie o 3.000,00 zł paragrafu stypendia szkolne. </w:t>
      </w:r>
    </w:p>
    <w:p w14:paraId="69181CF7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855 Rodzina, rozdział 85502 Świadczenia rodzinne zmniejszenie o 5.000,00 zł paragrafu zwrot dotacji oraz płatności wykorzystanych niezgodnie z przeznaczeniem. </w:t>
      </w:r>
    </w:p>
    <w:p w14:paraId="5D1C285D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900 Gospodarka Komunalna i ochrona środowiska, rozdział 90001 Gospodarka ściekowa i ochrona wód zmniejszenie zadania: Przebudowa i rozbudowa oczyszczalni </w:t>
      </w:r>
    </w:p>
    <w:p w14:paraId="1C45628F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lastRenderedPageBreak/>
        <w:t xml:space="preserve">ścieków w Mikołajkach Pomorskich- dokumentacja projektowa-250.000,00 zł, i zadania Dokumentacja projektowa na przebudowę przepompowni ścieków wraz z wizualizacją na terenie Gminy Mikołajki Pomorskie-69.335,00 zł i zadanie: Wykup gruntu pod nową oczyszczalnię ścieków-60.000,00 zł, rozdział 90003 Oczyszczanie miast i wsi, zmniejszenie o 10.000,00 zł paragrafu zakup usług, rozdział 90005 Ochrona powietrza atmosferycznego zwiększenie paragrafów: 4010 wynagrodzenia osobowe -6.077,97 zł, składki zus 4110-800,00 zł, składki FP 4120-200,00 zł. </w:t>
      </w:r>
    </w:p>
    <w:p w14:paraId="2CE2DB92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921 Kultura i ochrona dziedzictwa narodowego, rozdział 92120 Ochrona zabytków i opieka nad zabytkami zmniejszenie o 16.000,00 zł paragrafu dotacji celowej. </w:t>
      </w:r>
    </w:p>
    <w:p w14:paraId="160E3ECB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926 Kultura fizyczna, rozdział 92601 Obiekty sportowe zmniejszenie zadania Modernizacja kompleksu sportowego Orlik w Mikołajkach Pomorskich-804.400,00 zł, rozdział 92695 Pozostała działalność zmniejszenie zadań inwestycyjnych: Modernizacja pływalni odkrytej –(niecka basenowa, stacja uzdatniania wody)- dokumentacja-50.000,00 zł, Budowa kompleksu sportowo- rekreacyjnego w Mikołajkach Pomorskich-1.305.000,00 zł. </w:t>
      </w:r>
    </w:p>
    <w:p w14:paraId="3B8BA18D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/>
          <w:bCs/>
          <w:i/>
          <w:iCs/>
        </w:rPr>
        <w:t xml:space="preserve">3. Zadania inwestycyjne przewidziane do realizacji w 2024 r. - Załącznik nr 3. </w:t>
      </w:r>
    </w:p>
    <w:p w14:paraId="76C173B6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-w dziale 010 rolnictwo i łowiectwo, rozdział 01043 zmniejszenie o 46.900,00 zł zadania inwestycyjnego: Dokumentacja projektowa na budowę sieci wodociągowej wraz z przyłączami na odcinku Wilczewo-Namirowo, Dąbrówka Pruska-Mirowice, Krastudy dz.nr 26, ul. Gdakowska Dz. Nr 556/4. </w:t>
      </w:r>
    </w:p>
    <w:p w14:paraId="768116FB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700 Gospodarka mieszkaniowa, rozdział 70005 Gospodarka gruntami i nieruchomościami zmniejszenie zadania: Audyt energetyczny nieruchomości komunalnych-30.000,00 i zmniejszenie o 5.000,00 zł zadania: Wykup gruntów, rozdział 70007 Gospodarowanie mieszkaniowym zasobem gminy zmniejszenie na zadanie: Audyt energetyczny mieszkań komunalnych-40.000,00 zł. </w:t>
      </w:r>
    </w:p>
    <w:p w14:paraId="515BA3C7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900 Gospodarka Komunalna i ochrona środowiska, rozdział 90001 Gospodarka ściekowa i ochrona wód zmniejszenie zadania: Przebudowa i rozbudowa oczyszczalni ścieków w Mikołajkach Pomorskich- dokumentacja projektowa-250.000,00 zł, i zadania Dokumentacja projektowa na przebudowę przepompowni ścieków wraz z wizualizacją na terenie Gminy Mikołajki Pomorskie-69.335,00 zł i zadania: Wykup gruntu pod nową oczyszczalnię ścieków-60.000,00 zł </w:t>
      </w:r>
    </w:p>
    <w:p w14:paraId="43A6E83A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 xml:space="preserve">- w dziale 926 Kultura fizyczna , rozdział 92601 Obiekty sportowe zmniejszenie zadania Modernizacja kompleksu sportowego Orlik w Mikołajkach Pomorskich-804.400,00 zł, rozdział 92695 zmniejszenie o 1.305.000,00 zł dofinansowania do zadania: Budowa kompleksu sportowo-rekreacyjnego w Mikołajkach Pomorskich i zmniejszenie zadań inwestycyjnych: Modernizacja pływalni odkrytej -niecka basenowa, stacja uzdatniania wody)- dokumentacja-50.000,00 zł, Budowa kompleksu sportowo- rekreacyjnego w Mikołajkach Pomorskich-1.305.000,00 zł. </w:t>
      </w:r>
    </w:p>
    <w:p w14:paraId="7527D83A" w14:textId="77777777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/>
          <w:bCs/>
          <w:i/>
          <w:iCs/>
        </w:rPr>
        <w:t xml:space="preserve">4. Załącznik nr 4 Przychody i Rozchody. </w:t>
      </w:r>
    </w:p>
    <w:p w14:paraId="432D1E40" w14:textId="149F1D23" w:rsidR="006F6AF7" w:rsidRPr="006F6AF7" w:rsidRDefault="006F6AF7" w:rsidP="006F6AF7">
      <w:pPr>
        <w:tabs>
          <w:tab w:val="left" w:pos="720"/>
        </w:tabs>
        <w:spacing w:line="0" w:lineRule="atLeast"/>
        <w:rPr>
          <w:bCs/>
          <w:i/>
          <w:iCs/>
        </w:rPr>
      </w:pPr>
      <w:r w:rsidRPr="006F6AF7">
        <w:rPr>
          <w:bCs/>
          <w:i/>
          <w:iCs/>
        </w:rPr>
        <w:t>Przychody uległy zmianie o 1.933.456,26 zł, rozchody nie uległy zmianie.</w:t>
      </w:r>
    </w:p>
    <w:p w14:paraId="5097A34F" w14:textId="77777777" w:rsidR="006F6AF7" w:rsidRPr="003A3ACF" w:rsidRDefault="006F6AF7" w:rsidP="006F6AF7">
      <w:pPr>
        <w:tabs>
          <w:tab w:val="left" w:pos="720"/>
        </w:tabs>
        <w:spacing w:line="0" w:lineRule="atLeast"/>
        <w:rPr>
          <w:bCs/>
          <w:i/>
          <w:iCs/>
          <w:sz w:val="24"/>
          <w:szCs w:val="24"/>
          <w:u w:val="single"/>
        </w:rPr>
      </w:pPr>
    </w:p>
    <w:p w14:paraId="4D30A673" w14:textId="77777777" w:rsidR="006F6AF7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5E6E6E1B" w14:textId="29707DB3" w:rsidR="006F6AF7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EF8">
        <w:rPr>
          <w:sz w:val="24"/>
          <w:szCs w:val="24"/>
        </w:rPr>
        <w:t xml:space="preserve">zadania inwestycyjne zrealizowane w 2024 roku, przeniesione na rok 2025, </w:t>
      </w:r>
    </w:p>
    <w:p w14:paraId="018C7992" w14:textId="1D65111F" w:rsidR="00BE0843" w:rsidRDefault="00E57EF8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E0843">
        <w:rPr>
          <w:sz w:val="24"/>
          <w:szCs w:val="24"/>
        </w:rPr>
        <w:t xml:space="preserve">projekt budowy oczyszczalni ścieków, </w:t>
      </w:r>
    </w:p>
    <w:p w14:paraId="3361C6D7" w14:textId="4C599DDA" w:rsidR="00E57EF8" w:rsidRDefault="00BE0843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EF8">
        <w:rPr>
          <w:sz w:val="24"/>
          <w:szCs w:val="24"/>
        </w:rPr>
        <w:t xml:space="preserve">aktualizacja projektu remontu </w:t>
      </w:r>
      <w:r>
        <w:rPr>
          <w:sz w:val="24"/>
          <w:szCs w:val="24"/>
        </w:rPr>
        <w:t>ulicy Gdakowskiej,</w:t>
      </w:r>
    </w:p>
    <w:p w14:paraId="2C077368" w14:textId="705FCA14" w:rsidR="00BE0843" w:rsidRPr="00AF195E" w:rsidRDefault="00BE0843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wykup gruntu pod oczyszczalnie ścieków i PSZOK,</w:t>
      </w:r>
    </w:p>
    <w:p w14:paraId="4D82EF6E" w14:textId="77777777" w:rsidR="006F6AF7" w:rsidRPr="00375D8F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A9D7015" w14:textId="43D93929" w:rsidR="00BE0843" w:rsidRPr="00BE0843" w:rsidRDefault="006F6AF7" w:rsidP="006F6AF7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5F7FE576" w14:textId="77777777" w:rsidR="00BE0843" w:rsidRDefault="00BE0843" w:rsidP="006F6AF7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Prowadzący posiedzenie Andrzej Lewandowski</w:t>
      </w:r>
    </w:p>
    <w:p w14:paraId="59A545D1" w14:textId="77777777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Skarbnik Gminy Izabela Baczkowska </w:t>
      </w:r>
    </w:p>
    <w:p w14:paraId="0B7B320B" w14:textId="56E0F3ED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Grzegorz Drzymalski </w:t>
      </w:r>
    </w:p>
    <w:p w14:paraId="4398BA33" w14:textId="4122B89A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2533C359" w14:textId="347451D2" w:rsidR="006F6AF7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F6AF7">
        <w:rPr>
          <w:sz w:val="24"/>
          <w:szCs w:val="24"/>
        </w:rPr>
        <w:t xml:space="preserve">Członek Komisji Gospodarczej Marek Żmuda </w:t>
      </w:r>
    </w:p>
    <w:p w14:paraId="5B639779" w14:textId="703A23DA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686C568E" w14:textId="5DEB5DA5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Dyrektor Szkoły Podstawowej im. Rodziny Szreiber Joanna Żywicka </w:t>
      </w:r>
    </w:p>
    <w:p w14:paraId="72FDD4F6" w14:textId="1D6423D9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Komunalnego Olgierd Zaboronek </w:t>
      </w:r>
    </w:p>
    <w:p w14:paraId="4FE1F4A5" w14:textId="0FE841DF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Wiesław Kot </w:t>
      </w:r>
    </w:p>
    <w:p w14:paraId="46A9C7B9" w14:textId="74BEB169" w:rsidR="00BE0843" w:rsidRDefault="00BE0843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Henryk Nowak </w:t>
      </w:r>
    </w:p>
    <w:p w14:paraId="531834FC" w14:textId="77777777" w:rsidR="006F6AF7" w:rsidRPr="00952BB3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</w:p>
    <w:p w14:paraId="62B5843B" w14:textId="77777777" w:rsidR="006F6AF7" w:rsidRDefault="006F6AF7" w:rsidP="006F6AF7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lastRenderedPageBreak/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>pytań do przedstawionego projektu uchwały</w:t>
      </w:r>
    </w:p>
    <w:p w14:paraId="689EBFB8" w14:textId="77777777" w:rsidR="006F6AF7" w:rsidRPr="0054509C" w:rsidRDefault="006F6AF7" w:rsidP="006F6AF7">
      <w:pPr>
        <w:tabs>
          <w:tab w:val="left" w:pos="720"/>
        </w:tabs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ab/>
      </w:r>
    </w:p>
    <w:p w14:paraId="2D2DF273" w14:textId="1CB2A415" w:rsidR="006F6AF7" w:rsidRDefault="006F6AF7" w:rsidP="006F6AF7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9</w:t>
      </w:r>
      <w:r w:rsidRPr="00E614B6">
        <w:rPr>
          <w:sz w:val="24"/>
          <w:szCs w:val="24"/>
        </w:rPr>
        <w:t xml:space="preserve"> do protokołu. </w:t>
      </w:r>
    </w:p>
    <w:p w14:paraId="7CDBBFC0" w14:textId="77777777" w:rsidR="00B10354" w:rsidRDefault="00B10354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3DAEA3C5" w14:textId="0D89D350" w:rsidR="00E07239" w:rsidRDefault="00E07239" w:rsidP="00E07239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10</w:t>
      </w:r>
    </w:p>
    <w:p w14:paraId="67578843" w14:textId="77777777" w:rsidR="006F6AF7" w:rsidRPr="003427EE" w:rsidRDefault="00E07239" w:rsidP="006F6AF7">
      <w:pPr>
        <w:pStyle w:val="Akapitzlist"/>
        <w:tabs>
          <w:tab w:val="left" w:pos="142"/>
        </w:tabs>
        <w:ind w:left="0"/>
        <w:rPr>
          <w:rFonts w:cs="Times New Roman"/>
          <w:b/>
          <w:bCs/>
          <w:i/>
          <w:iCs/>
          <w:sz w:val="24"/>
          <w:szCs w:val="24"/>
          <w:u w:val="single"/>
        </w:rPr>
      </w:pPr>
      <w:r>
        <w:rPr>
          <w:sz w:val="24"/>
          <w:szCs w:val="24"/>
        </w:rPr>
        <w:tab/>
      </w:r>
      <w:r w:rsidR="006F6AF7" w:rsidRPr="0071684E">
        <w:rPr>
          <w:b/>
          <w:bCs/>
          <w:i/>
          <w:iCs/>
          <w:sz w:val="24"/>
          <w:szCs w:val="24"/>
        </w:rPr>
        <w:t>Przeanalizowanie projektu uchwały w sprawie zmiany Wieloletniej Prognozy</w:t>
      </w:r>
      <w:r w:rsidR="006F6AF7">
        <w:rPr>
          <w:b/>
          <w:bCs/>
          <w:i/>
          <w:iCs/>
          <w:sz w:val="24"/>
          <w:szCs w:val="24"/>
        </w:rPr>
        <w:t xml:space="preserve"> </w:t>
      </w:r>
      <w:r w:rsidR="006F6AF7" w:rsidRPr="0071684E">
        <w:rPr>
          <w:b/>
          <w:bCs/>
          <w:i/>
          <w:iCs/>
          <w:sz w:val="24"/>
          <w:szCs w:val="24"/>
        </w:rPr>
        <w:t xml:space="preserve">Finansowej Gminy Mikołajki Pomorskie na lata 2024-2032. </w:t>
      </w:r>
      <w:r w:rsidR="006F6AF7" w:rsidRPr="00E614B6">
        <w:rPr>
          <w:sz w:val="24"/>
          <w:szCs w:val="24"/>
          <w:u w:val="single"/>
        </w:rPr>
        <w:t>Projekt uchwały przedstawiła</w:t>
      </w:r>
      <w:r w:rsidR="006F6AF7" w:rsidRPr="00E614B6">
        <w:rPr>
          <w:b/>
          <w:i/>
          <w:iCs/>
          <w:sz w:val="24"/>
          <w:szCs w:val="24"/>
          <w:u w:val="single"/>
        </w:rPr>
        <w:t xml:space="preserve"> </w:t>
      </w:r>
      <w:r w:rsidR="006F6AF7">
        <w:rPr>
          <w:b/>
          <w:i/>
          <w:iCs/>
          <w:sz w:val="24"/>
          <w:szCs w:val="24"/>
          <w:u w:val="single"/>
        </w:rPr>
        <w:t xml:space="preserve">Izabela Baczkowska </w:t>
      </w:r>
      <w:r w:rsidR="006F6AF7">
        <w:rPr>
          <w:bCs/>
          <w:i/>
          <w:iCs/>
          <w:sz w:val="24"/>
          <w:szCs w:val="24"/>
          <w:u w:val="single"/>
        </w:rPr>
        <w:t>Skarbnik Gminy</w:t>
      </w:r>
      <w:r w:rsidR="006F6AF7" w:rsidRPr="00821195">
        <w:rPr>
          <w:bCs/>
          <w:i/>
          <w:iCs/>
          <w:sz w:val="24"/>
          <w:szCs w:val="24"/>
          <w:u w:val="single"/>
        </w:rPr>
        <w:t>.</w:t>
      </w:r>
    </w:p>
    <w:p w14:paraId="02B8F6D5" w14:textId="6BBEBCD6" w:rsidR="006F6AF7" w:rsidRPr="006F6AF7" w:rsidRDefault="006F6AF7" w:rsidP="006F6AF7">
      <w:pPr>
        <w:pStyle w:val="Bezodstpw"/>
      </w:pPr>
    </w:p>
    <w:p w14:paraId="0CE1FAD6" w14:textId="0F5F40CD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ab/>
      </w:r>
      <w:r w:rsidRPr="006F6AF7">
        <w:rPr>
          <w:rFonts w:ascii="Times New Roman" w:hAnsi="Times New Roman" w:cs="Times New Roman"/>
          <w:i/>
          <w:iCs/>
        </w:rPr>
        <w:t xml:space="preserve">W wyniku wprowadzonych zmian dostosowano wielkości poszczególnych pozycji wykazanych w Wieloletniej Prognozie Finansowej w latach 2024-2032 w zakresie: </w:t>
      </w:r>
    </w:p>
    <w:p w14:paraId="546092B9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- planowanej kwoty dochodów, </w:t>
      </w:r>
    </w:p>
    <w:p w14:paraId="17E9AFC6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- planowanej kwoty wydatków, </w:t>
      </w:r>
    </w:p>
    <w:p w14:paraId="7B08EAAF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- planowanej kwoty deficytu, </w:t>
      </w:r>
    </w:p>
    <w:p w14:paraId="20203EC7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- planowanej kwoty długu </w:t>
      </w:r>
    </w:p>
    <w:p w14:paraId="10150DDF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b/>
          <w:bCs/>
          <w:i/>
          <w:iCs/>
        </w:rPr>
        <w:t xml:space="preserve">W załączniku nr 1 </w:t>
      </w:r>
      <w:r w:rsidRPr="006F6AF7">
        <w:rPr>
          <w:rFonts w:ascii="Times New Roman" w:hAnsi="Times New Roman" w:cs="Times New Roman"/>
          <w:i/>
          <w:iCs/>
        </w:rPr>
        <w:t xml:space="preserve">- </w:t>
      </w:r>
      <w:r w:rsidRPr="006F6AF7">
        <w:rPr>
          <w:rFonts w:ascii="Times New Roman" w:hAnsi="Times New Roman" w:cs="Times New Roman"/>
          <w:b/>
          <w:bCs/>
          <w:i/>
          <w:iCs/>
        </w:rPr>
        <w:t xml:space="preserve">Wieloletnia Prognoza Finansowa. </w:t>
      </w:r>
    </w:p>
    <w:p w14:paraId="12C1D29F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1) Planowane dochody budżetu gminy w wysokości – 35.599.323,77 zł, </w:t>
      </w:r>
    </w:p>
    <w:p w14:paraId="30B9D07D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z tego: dochody bieżące w wysokości - 28.456.995,93 zł, dochody majątkowe w wysokości 7.145.327,84 zł. </w:t>
      </w:r>
    </w:p>
    <w:p w14:paraId="63802420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2) Wydatki budżetu gminy w wysokości - 40.756.642,36 zł. z tego: wydatki bieżące w wysokości 28.702.262,26 zł, wydatki majątkowe w wysokości 12.054.380,10 zł. </w:t>
      </w:r>
    </w:p>
    <w:p w14:paraId="45F6BBDD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W wyniku wprowadzonych zmian deficyt uległ zmianie na kwotę 7.090.774,85 zł </w:t>
      </w:r>
    </w:p>
    <w:p w14:paraId="2591D7C4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Rozchody budżetu w 2024 roku nie uległy zmianie. </w:t>
      </w:r>
    </w:p>
    <w:p w14:paraId="670F42CE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b/>
          <w:bCs/>
          <w:i/>
          <w:iCs/>
        </w:rPr>
        <w:t xml:space="preserve">W załączniku nr 2- Wykaz przedsięwzięć - </w:t>
      </w:r>
      <w:r w:rsidRPr="006F6AF7">
        <w:rPr>
          <w:rFonts w:ascii="Times New Roman" w:hAnsi="Times New Roman" w:cs="Times New Roman"/>
          <w:i/>
          <w:iCs/>
        </w:rPr>
        <w:t xml:space="preserve">Przedsięwzięcia uległy zmianie: </w:t>
      </w:r>
    </w:p>
    <w:p w14:paraId="4F82D96A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1. Dokumentacja projektowa na budowę sieci wodociągowej wraz z przyłączami na odcinku Wilczewo-Namirowo, Dąbrówka Pruska-Mirowice, Krastudy dz.nr 26, ul. Gdakowska Dz. Nr 556/4-56.900,00 zł </w:t>
      </w:r>
    </w:p>
    <w:p w14:paraId="69DB85A8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zł, </w:t>
      </w:r>
    </w:p>
    <w:p w14:paraId="25A3692E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2025r.-46.900,00 zł. </w:t>
      </w:r>
    </w:p>
    <w:p w14:paraId="0906D9D0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2. Wykup gruntu pod nowa oczyszczalnię ścieków-70.000,00 zł </w:t>
      </w:r>
    </w:p>
    <w:p w14:paraId="66DEBAB4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 </w:t>
      </w:r>
    </w:p>
    <w:p w14:paraId="09AD89CC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2025r.-60.000,00 zł </w:t>
      </w:r>
    </w:p>
    <w:p w14:paraId="618C1AFE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3. Przebudowa i rozbudowa oczyszczalni ścieków w Mikołajkach Pomorskich- dokumentacja projektowa - 260.000,00 zł </w:t>
      </w:r>
    </w:p>
    <w:p w14:paraId="56F471D7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 </w:t>
      </w:r>
    </w:p>
    <w:p w14:paraId="7AC030B3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2025r-250.000,00 zł </w:t>
      </w:r>
    </w:p>
    <w:p w14:paraId="3A193CF0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4. Dokumentacja projektowa na przebudowę przepompowni ścieków wraz z wizualizacją na terenie Gminy Mikołajki Pomorskie-79.335,00 zł </w:t>
      </w:r>
    </w:p>
    <w:p w14:paraId="75438B0A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 </w:t>
      </w:r>
    </w:p>
    <w:p w14:paraId="3B3A0641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2025r.- 69.335,00 zł </w:t>
      </w:r>
    </w:p>
    <w:p w14:paraId="3C0EBCC3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5. Modernizacja kompleksu sportowego Orlik w Mikołajkach Pomorskich-814.400,00 zł </w:t>
      </w:r>
    </w:p>
    <w:p w14:paraId="1C6C53D1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 </w:t>
      </w:r>
    </w:p>
    <w:p w14:paraId="02D83DA4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2025r.-804.400,00 zł </w:t>
      </w:r>
    </w:p>
    <w:p w14:paraId="3CC15F58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6. Budowa kompleksu sportowo- rekreacyjnego w Mikołajkach Pomorskich-1.477.600,00 zł </w:t>
      </w:r>
    </w:p>
    <w:p w14:paraId="61739799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2024r.-172.600,00 zł </w:t>
      </w:r>
    </w:p>
    <w:p w14:paraId="2A8BB741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2025r-1.305.000,00 zł </w:t>
      </w:r>
    </w:p>
    <w:p w14:paraId="4D01F6F4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7. Modernizacja pływalni odkrytej -(niecka basenowa, stacja uzdatniania wody)- dokumentacja-60.000,00 zł </w:t>
      </w:r>
    </w:p>
    <w:p w14:paraId="5F6BCD46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2024r.-10.000,00 zł </w:t>
      </w:r>
    </w:p>
    <w:p w14:paraId="45AEE014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2025r.-50.000,00 zł. </w:t>
      </w:r>
    </w:p>
    <w:p w14:paraId="60D73D73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8. Uatrakcyjnienie oferty kulturalnej Gminnego Centrum Kulturalno Bibliotecznego w Mikołajkach Pomorskich-1.200.000,00 zł </w:t>
      </w:r>
    </w:p>
    <w:p w14:paraId="3C5D4AFB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2024-0,00 zł, </w:t>
      </w:r>
    </w:p>
    <w:p w14:paraId="62124FBB" w14:textId="77777777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 xml:space="preserve">2025-800..000,00 zł </w:t>
      </w:r>
    </w:p>
    <w:p w14:paraId="76BF58FE" w14:textId="73899CE3" w:rsidR="006F6AF7" w:rsidRPr="006F6AF7" w:rsidRDefault="006F6AF7" w:rsidP="006F6AF7">
      <w:pPr>
        <w:pStyle w:val="Bezodstpw"/>
        <w:jc w:val="both"/>
        <w:rPr>
          <w:rFonts w:ascii="Times New Roman" w:hAnsi="Times New Roman" w:cs="Times New Roman"/>
          <w:i/>
          <w:iCs/>
        </w:rPr>
      </w:pPr>
      <w:r w:rsidRPr="006F6AF7">
        <w:rPr>
          <w:rFonts w:ascii="Times New Roman" w:hAnsi="Times New Roman" w:cs="Times New Roman"/>
          <w:i/>
          <w:iCs/>
        </w:rPr>
        <w:t>2026r.-400.000,00 zł</w:t>
      </w:r>
    </w:p>
    <w:p w14:paraId="25C5F944" w14:textId="77777777" w:rsidR="006F6AF7" w:rsidRDefault="006F6AF7" w:rsidP="006F6AF7">
      <w:pPr>
        <w:pStyle w:val="Bezodstpw"/>
        <w:rPr>
          <w:rFonts w:ascii="Times New Roman" w:hAnsi="Times New Roman" w:cs="Times New Roman"/>
          <w:i/>
          <w:iCs/>
          <w:color w:val="000000"/>
        </w:rPr>
      </w:pPr>
    </w:p>
    <w:p w14:paraId="36F87C3F" w14:textId="77777777" w:rsidR="006F6AF7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75C34EDB" w14:textId="6C04F7C5" w:rsidR="006F6AF7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E0843">
        <w:rPr>
          <w:sz w:val="24"/>
          <w:szCs w:val="24"/>
        </w:rPr>
        <w:t>projekt: uatrakcyjnienie oferty kulturalnej GCKB w Mikołajkach Pomorskich,</w:t>
      </w:r>
    </w:p>
    <w:p w14:paraId="078B3D1B" w14:textId="6E143103" w:rsidR="00BE0843" w:rsidRPr="00AD7370" w:rsidRDefault="00BE0843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</w:t>
      </w:r>
      <w:r w:rsidR="001B5CE3">
        <w:rPr>
          <w:sz w:val="24"/>
          <w:szCs w:val="24"/>
        </w:rPr>
        <w:t xml:space="preserve"> dofinansowanie projektu Senior +. </w:t>
      </w:r>
    </w:p>
    <w:p w14:paraId="60B51CD2" w14:textId="77777777" w:rsidR="006F6AF7" w:rsidRPr="00375D8F" w:rsidRDefault="006F6AF7" w:rsidP="006F6AF7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1F1F8878" w14:textId="77777777" w:rsidR="006F6AF7" w:rsidRPr="00E614B6" w:rsidRDefault="006F6AF7" w:rsidP="006F6AF7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17C337D1" w14:textId="77777777" w:rsidR="006F6AF7" w:rsidRDefault="006F6AF7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Marek Żmuda </w:t>
      </w:r>
    </w:p>
    <w:p w14:paraId="374106B2" w14:textId="77777777" w:rsidR="006F6AF7" w:rsidRDefault="006F6AF7" w:rsidP="006F6AF7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78B5BEC8" w14:textId="77777777" w:rsidR="006F6AF7" w:rsidRPr="0071684E" w:rsidRDefault="006F6AF7" w:rsidP="006F6AF7">
      <w:pPr>
        <w:pStyle w:val="Bezodstpw"/>
        <w:rPr>
          <w:rFonts w:ascii="Times New Roman" w:hAnsi="Times New Roman" w:cs="Times New Roman"/>
          <w:i/>
          <w:iCs/>
          <w:color w:val="000000"/>
        </w:rPr>
      </w:pPr>
    </w:p>
    <w:p w14:paraId="6F64EC93" w14:textId="77777777" w:rsidR="006F6AF7" w:rsidRDefault="006F6AF7" w:rsidP="006F6AF7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>pytań do przedstawionego projektu uchwały</w:t>
      </w:r>
    </w:p>
    <w:p w14:paraId="0DD4AF3A" w14:textId="77777777" w:rsidR="006F6AF7" w:rsidRPr="0054509C" w:rsidRDefault="006F6AF7" w:rsidP="006F6AF7">
      <w:pPr>
        <w:tabs>
          <w:tab w:val="left" w:pos="720"/>
        </w:tabs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1C32388" w14:textId="17A93069" w:rsidR="00E07239" w:rsidRDefault="006F6AF7" w:rsidP="001B5CE3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>
        <w:rPr>
          <w:sz w:val="24"/>
          <w:szCs w:val="24"/>
        </w:rPr>
        <w:t>10</w:t>
      </w:r>
      <w:r w:rsidRPr="00E614B6">
        <w:rPr>
          <w:sz w:val="24"/>
          <w:szCs w:val="24"/>
        </w:rPr>
        <w:t xml:space="preserve"> do protokołu. </w:t>
      </w:r>
    </w:p>
    <w:p w14:paraId="4636F9D0" w14:textId="77777777" w:rsidR="00E07239" w:rsidRDefault="00E07239" w:rsidP="00E07239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7EA2444B" w14:textId="45B5EC50" w:rsidR="004E1D24" w:rsidRDefault="004E1D24" w:rsidP="004E1D24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11</w:t>
      </w:r>
    </w:p>
    <w:p w14:paraId="59765E9B" w14:textId="3EC83D6A" w:rsidR="006F6AF7" w:rsidRDefault="006F6AF7" w:rsidP="006F6AF7">
      <w:pPr>
        <w:tabs>
          <w:tab w:val="left" w:pos="720"/>
        </w:tabs>
        <w:spacing w:line="238" w:lineRule="auto"/>
        <w:rPr>
          <w:bCs/>
          <w:i/>
          <w:iCs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>Przeanalizowanie i zaopiniowanie projektu uchwały w sprawie udzielenia dotacji celowej dla Miasta Kwidzyn z przeznaczeniem na zapewnienie zagospodarowania odpadów komunalnych z terenu Gminy Mikołajki Pomorskie.</w:t>
      </w:r>
      <w:r w:rsidRPr="006F6AF7">
        <w:rPr>
          <w:sz w:val="24"/>
          <w:szCs w:val="24"/>
          <w:u w:val="single"/>
        </w:rPr>
        <w:t xml:space="preserve">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>
        <w:rPr>
          <w:bCs/>
          <w:i/>
          <w:iCs/>
          <w:sz w:val="24"/>
          <w:szCs w:val="24"/>
          <w:u w:val="single"/>
        </w:rPr>
        <w:t>Skarbnik Gminy</w:t>
      </w:r>
      <w:r w:rsidRPr="00821195">
        <w:rPr>
          <w:bCs/>
          <w:i/>
          <w:iCs/>
          <w:sz w:val="24"/>
          <w:szCs w:val="24"/>
          <w:u w:val="single"/>
        </w:rPr>
        <w:t>.</w:t>
      </w:r>
    </w:p>
    <w:p w14:paraId="27F7349A" w14:textId="77777777" w:rsidR="006F6AF7" w:rsidRPr="00D62DF0" w:rsidRDefault="006F6AF7" w:rsidP="006F6AF7">
      <w:pPr>
        <w:tabs>
          <w:tab w:val="left" w:pos="720"/>
        </w:tabs>
        <w:spacing w:line="238" w:lineRule="auto"/>
        <w:rPr>
          <w:b/>
          <w:bCs/>
          <w:i/>
          <w:iCs/>
          <w:color w:val="000000"/>
          <w:sz w:val="24"/>
          <w:szCs w:val="24"/>
        </w:rPr>
      </w:pPr>
    </w:p>
    <w:p w14:paraId="7C9BAFCA" w14:textId="33C50E59" w:rsidR="006F6AF7" w:rsidRPr="006F6AF7" w:rsidRDefault="006F6AF7" w:rsidP="006F6AF7">
      <w:pPr>
        <w:tabs>
          <w:tab w:val="left" w:pos="142"/>
        </w:tabs>
        <w:rPr>
          <w:i/>
          <w:iCs/>
          <w:shd w:val="clear" w:color="auto" w:fill="FFFFFF"/>
        </w:rPr>
      </w:pPr>
      <w:r>
        <w:rPr>
          <w:i/>
          <w:iCs/>
          <w:shd w:val="clear" w:color="auto" w:fill="FFFFFF"/>
        </w:rPr>
        <w:tab/>
      </w:r>
      <w:r>
        <w:rPr>
          <w:i/>
          <w:iCs/>
          <w:shd w:val="clear" w:color="auto" w:fill="FFFFFF"/>
        </w:rPr>
        <w:tab/>
      </w:r>
      <w:r w:rsidRPr="006F6AF7">
        <w:rPr>
          <w:i/>
          <w:iCs/>
          <w:shd w:val="clear" w:color="auto" w:fill="FFFFFF"/>
        </w:rPr>
        <w:t xml:space="preserve">Przyznanie dotacji celowej dla Miasta Kwidzyn w związku z zawarciem porozumienia międzygminnego z dnia 4 listopada 2024 roku w sprawie przekazania przez Gminę Mikołajki Pomorskie na rzecz Miasta Kwidzyn wykonywania zadania własnego w zakresie zagospodarowania odpadów komunalnych oraz w związku z podjęciem przez organy stanowiące uchwał: </w:t>
      </w:r>
    </w:p>
    <w:p w14:paraId="7BB3E22C" w14:textId="77777777" w:rsidR="006F6AF7" w:rsidRPr="006F6AF7" w:rsidRDefault="006F6AF7" w:rsidP="006F6AF7">
      <w:pPr>
        <w:tabs>
          <w:tab w:val="left" w:pos="142"/>
        </w:tabs>
        <w:rPr>
          <w:i/>
          <w:iCs/>
          <w:shd w:val="clear" w:color="auto" w:fill="FFFFFF"/>
        </w:rPr>
      </w:pPr>
      <w:r w:rsidRPr="006F6AF7">
        <w:rPr>
          <w:i/>
          <w:iCs/>
          <w:shd w:val="clear" w:color="auto" w:fill="FFFFFF"/>
        </w:rPr>
        <w:t xml:space="preserve">- Nr VI/48/24 Rady miejskiej w Kwidzynie z dnia 30 września 2024 s sprawie wyrażenia zgody na zawarcie porozumienia między gminnego dotyczącego powierzenia Miastu Kwidzyn wykonywania zadania własnego w zakresie zagospodarowania odpadów komunalnych i </w:t>
      </w:r>
    </w:p>
    <w:p w14:paraId="6AE65B15" w14:textId="13FFCA67" w:rsidR="004E1D24" w:rsidRPr="006F6AF7" w:rsidRDefault="006F6AF7" w:rsidP="006F6AF7">
      <w:pPr>
        <w:pStyle w:val="Akapitzlist"/>
        <w:tabs>
          <w:tab w:val="left" w:pos="142"/>
        </w:tabs>
        <w:ind w:left="0"/>
        <w:jc w:val="both"/>
        <w:rPr>
          <w:rFonts w:cs="Times New Roman"/>
          <w:i/>
          <w:iCs/>
          <w:szCs w:val="22"/>
        </w:rPr>
      </w:pPr>
      <w:r w:rsidRPr="006F6AF7">
        <w:rPr>
          <w:rFonts w:cs="Times New Roman"/>
          <w:i/>
          <w:iCs/>
          <w:szCs w:val="22"/>
        </w:rPr>
        <w:t>- Nr VI/35/2024 Rady Gminy Mikołajki Pomorskie z dnia 3 października 2024 w sprawie zawarcia porozumienia międzygminnego z Miastem Kwidzyn w celu przekazania zadania własnego w zakresie zagospodarowania odpadów komunalnych</w:t>
      </w:r>
      <w:r>
        <w:rPr>
          <w:rFonts w:cs="Times New Roman"/>
          <w:i/>
          <w:iCs/>
          <w:szCs w:val="22"/>
        </w:rPr>
        <w:t>.</w:t>
      </w:r>
    </w:p>
    <w:p w14:paraId="78E234B5" w14:textId="77777777" w:rsidR="006F6AF7" w:rsidRDefault="006F6AF7" w:rsidP="006F6AF7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</w:rPr>
      </w:pPr>
    </w:p>
    <w:p w14:paraId="22412F10" w14:textId="77777777" w:rsidR="004E1D24" w:rsidRDefault="004E1D24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730D48EA" w14:textId="71D16048" w:rsidR="001B5CE3" w:rsidRDefault="004E1D24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B5CE3">
        <w:rPr>
          <w:sz w:val="24"/>
          <w:szCs w:val="24"/>
        </w:rPr>
        <w:t xml:space="preserve">kwota dotacji, </w:t>
      </w:r>
    </w:p>
    <w:p w14:paraId="0BA6411B" w14:textId="1D463FE4" w:rsidR="001B5CE3" w:rsidRDefault="001B5CE3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umowa na odbiór odpadów komunalnych, </w:t>
      </w:r>
    </w:p>
    <w:p w14:paraId="4E246C50" w14:textId="4E2FC7ED" w:rsidR="001B5CE3" w:rsidRDefault="001B5CE3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wzrost opłaty za gospodarowanie odpadami komunalnymi, </w:t>
      </w:r>
    </w:p>
    <w:p w14:paraId="4A698318" w14:textId="7E842E49" w:rsidR="001B5CE3" w:rsidRDefault="001B5CE3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b</w:t>
      </w:r>
      <w:r w:rsidR="00AE653F">
        <w:rPr>
          <w:sz w:val="24"/>
          <w:szCs w:val="24"/>
        </w:rPr>
        <w:t>r</w:t>
      </w:r>
      <w:r>
        <w:rPr>
          <w:sz w:val="24"/>
          <w:szCs w:val="24"/>
        </w:rPr>
        <w:t>ak pojemnika na tekstylia</w:t>
      </w:r>
      <w:r w:rsidR="00631B4F">
        <w:rPr>
          <w:sz w:val="24"/>
          <w:szCs w:val="24"/>
        </w:rPr>
        <w:t xml:space="preserve"> na terenie Gminy Mikołajki Pomorskie</w:t>
      </w:r>
      <w:r>
        <w:rPr>
          <w:sz w:val="24"/>
          <w:szCs w:val="24"/>
        </w:rPr>
        <w:t xml:space="preserve">, </w:t>
      </w:r>
    </w:p>
    <w:p w14:paraId="6520BF6B" w14:textId="7523633F" w:rsidR="001B5CE3" w:rsidRDefault="001B5CE3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E653F">
        <w:rPr>
          <w:sz w:val="24"/>
          <w:szCs w:val="24"/>
        </w:rPr>
        <w:t xml:space="preserve">spadek wpływów z opłaty za gospodarowanie odpadami komunalnymi. </w:t>
      </w:r>
    </w:p>
    <w:p w14:paraId="58E15FED" w14:textId="77777777" w:rsidR="004E1D24" w:rsidRPr="00375D8F" w:rsidRDefault="004E1D24" w:rsidP="004E1D24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5929FC96" w14:textId="77777777" w:rsidR="004E1D24" w:rsidRPr="00E614B6" w:rsidRDefault="004E1D24" w:rsidP="004E1D24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3BCBF850" w14:textId="106D073D" w:rsidR="00AE653F" w:rsidRDefault="004E1D24" w:rsidP="00EB73E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E653F">
        <w:rPr>
          <w:sz w:val="24"/>
          <w:szCs w:val="24"/>
        </w:rPr>
        <w:t xml:space="preserve">Skarbnik Gminy Izabela Baczkowska </w:t>
      </w:r>
    </w:p>
    <w:p w14:paraId="3955FAF7" w14:textId="4F47BBEB" w:rsidR="004E1D24" w:rsidRDefault="00AE653F" w:rsidP="00EB73E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B73EE">
        <w:rPr>
          <w:sz w:val="24"/>
          <w:szCs w:val="24"/>
        </w:rPr>
        <w:t xml:space="preserve">Członek Komisji Gospodarczej Grzegorz Drzymalski </w:t>
      </w:r>
    </w:p>
    <w:p w14:paraId="5704AE34" w14:textId="09D4D21D" w:rsidR="00AE653F" w:rsidRDefault="00AE653F" w:rsidP="00EB73E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Wiesław Kot </w:t>
      </w:r>
    </w:p>
    <w:p w14:paraId="7ECA5002" w14:textId="4BA95C0A" w:rsidR="00AE653F" w:rsidRDefault="00AE653F" w:rsidP="00EB73E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16692FF3" w14:textId="77777777" w:rsidR="00AE653F" w:rsidRDefault="00AE653F" w:rsidP="00EB73EE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E653F">
        <w:rPr>
          <w:rFonts w:ascii="Times New Roman" w:hAnsi="Times New Roman" w:cs="Times New Roman"/>
          <w:sz w:val="24"/>
          <w:szCs w:val="24"/>
        </w:rPr>
        <w:t xml:space="preserve">- Członek Komisji Gospodarczej Marek Żmuda </w:t>
      </w:r>
    </w:p>
    <w:p w14:paraId="671E90D7" w14:textId="30735A1C" w:rsidR="00AE653F" w:rsidRDefault="00AE653F" w:rsidP="00EB73EE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Członek Komisji Społecznej Bogdan Mularczyk </w:t>
      </w:r>
    </w:p>
    <w:p w14:paraId="4FB74588" w14:textId="45D2D426" w:rsidR="00AE653F" w:rsidRDefault="00AE653F" w:rsidP="00EB73EE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Członek Komisji Społecznej Tomasz Bębniak </w:t>
      </w:r>
    </w:p>
    <w:p w14:paraId="58FD62AD" w14:textId="1F741174" w:rsidR="00AE653F" w:rsidRDefault="00AE653F" w:rsidP="00EB73EE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Sekretarz Gminy Krystian Zdziennicki </w:t>
      </w:r>
    </w:p>
    <w:p w14:paraId="44A0D484" w14:textId="1FBB74BF" w:rsidR="00EB73EE" w:rsidRPr="00AE653F" w:rsidRDefault="00AE653F" w:rsidP="00EB73EE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Kierownik Gminnego Ośrodka Pomocy Społecznej Irena Kamrowska </w:t>
      </w:r>
    </w:p>
    <w:p w14:paraId="3289BB1C" w14:textId="5D60FCC0" w:rsidR="004E1D24" w:rsidRPr="00E07239" w:rsidRDefault="004E1D24" w:rsidP="004E1D24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58D7E3AB" w14:textId="77777777" w:rsidR="004E1D24" w:rsidRPr="00E614B6" w:rsidRDefault="004E1D24" w:rsidP="004E1D24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6D45F8AD" w14:textId="77777777" w:rsidR="004E1D24" w:rsidRDefault="004E1D24" w:rsidP="004E1D24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lastRenderedPageBreak/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0 „wstrzymujących się” pozytywnie zaopiniowała powyższy projekt uchwały. </w:t>
      </w:r>
    </w:p>
    <w:p w14:paraId="3061F1B8" w14:textId="4EF42175" w:rsidR="004E1D24" w:rsidRPr="00E614B6" w:rsidRDefault="004E1D24" w:rsidP="004E1D24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C00A48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 w:rsidR="00C00A48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projekt uchwały. </w:t>
      </w:r>
    </w:p>
    <w:p w14:paraId="3882F6D6" w14:textId="77777777" w:rsidR="004E1D24" w:rsidRPr="006127A8" w:rsidRDefault="004E1D24" w:rsidP="004E1D24">
      <w:pPr>
        <w:tabs>
          <w:tab w:val="left" w:pos="142"/>
        </w:tabs>
        <w:rPr>
          <w:sz w:val="24"/>
          <w:szCs w:val="24"/>
        </w:rPr>
      </w:pPr>
    </w:p>
    <w:p w14:paraId="1344452A" w14:textId="164C9BC0" w:rsidR="004E1D24" w:rsidRDefault="004E1D24" w:rsidP="004E1D24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Projekt stanowi załącznik Nr </w:t>
      </w:r>
      <w:r w:rsidR="006F6AF7">
        <w:rPr>
          <w:sz w:val="24"/>
          <w:szCs w:val="24"/>
        </w:rPr>
        <w:t>11</w:t>
      </w:r>
      <w:r w:rsidRPr="00E614B6">
        <w:rPr>
          <w:sz w:val="24"/>
          <w:szCs w:val="24"/>
        </w:rPr>
        <w:t xml:space="preserve"> do protokołu</w:t>
      </w:r>
      <w:r>
        <w:rPr>
          <w:sz w:val="24"/>
          <w:szCs w:val="24"/>
        </w:rPr>
        <w:t>.</w:t>
      </w:r>
    </w:p>
    <w:p w14:paraId="0DD7FB0A" w14:textId="77777777" w:rsidR="00B10354" w:rsidRDefault="00B10354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61435F22" w14:textId="7EEB8F8A" w:rsidR="00C00A48" w:rsidRPr="00C00A48" w:rsidRDefault="00C00A48" w:rsidP="0070614A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</w:rPr>
      </w:pPr>
      <w:r w:rsidRPr="00C00A48">
        <w:rPr>
          <w:rFonts w:cs="Times New Roman"/>
          <w:b/>
          <w:bCs/>
          <w:sz w:val="24"/>
          <w:szCs w:val="24"/>
        </w:rPr>
        <w:t>Prowadzący posiedzenie Andrzej Lewandowski</w:t>
      </w:r>
      <w:r w:rsidRPr="00C00A48">
        <w:rPr>
          <w:rFonts w:cs="Times New Roman"/>
          <w:sz w:val="24"/>
          <w:szCs w:val="24"/>
        </w:rPr>
        <w:t xml:space="preserve"> ogłosił 10 minut przerwy. </w:t>
      </w:r>
    </w:p>
    <w:p w14:paraId="52CE4CB7" w14:textId="191B4359" w:rsidR="00C00A48" w:rsidRPr="00C00A48" w:rsidRDefault="00BE31BC" w:rsidP="0070614A">
      <w:pPr>
        <w:pStyle w:val="Akapitzlist"/>
        <w:tabs>
          <w:tab w:val="left" w:pos="142"/>
        </w:tabs>
        <w:ind w:left="0"/>
        <w:rPr>
          <w:rFonts w:cs="Times New Roman"/>
          <w:sz w:val="24"/>
        </w:rPr>
      </w:pPr>
      <w:r>
        <w:rPr>
          <w:rFonts w:cs="Times New Roman"/>
          <w:sz w:val="24"/>
        </w:rPr>
        <w:pict w14:anchorId="614116F9">
          <v:rect id="_x0000_i1027" style="width:0;height:1.5pt" o:hralign="center" o:bullet="t" o:hrstd="t" o:hr="t" fillcolor="#a0a0a0" stroked="f"/>
        </w:pict>
      </w:r>
    </w:p>
    <w:p w14:paraId="337FD6B8" w14:textId="4A5D1E52" w:rsidR="00C00A48" w:rsidRPr="00C00A48" w:rsidRDefault="00C00A48" w:rsidP="0070614A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</w:rPr>
      </w:pPr>
      <w:r w:rsidRPr="00C00A48">
        <w:rPr>
          <w:rFonts w:cs="Times New Roman"/>
          <w:b/>
          <w:bCs/>
          <w:sz w:val="24"/>
          <w:szCs w:val="24"/>
        </w:rPr>
        <w:t>Prowadzący posiedzenie Andrzej Lewandowski</w:t>
      </w:r>
      <w:r w:rsidRPr="00C00A48">
        <w:rPr>
          <w:rFonts w:cs="Times New Roman"/>
          <w:sz w:val="24"/>
          <w:szCs w:val="24"/>
        </w:rPr>
        <w:t xml:space="preserve"> wznowił posiedzenie. </w:t>
      </w:r>
    </w:p>
    <w:p w14:paraId="24F57ECF" w14:textId="77777777" w:rsidR="00C00A48" w:rsidRDefault="00C00A48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2FDF68B5" w14:textId="0EC6009B" w:rsidR="00EC47F2" w:rsidRDefault="00EC47F2" w:rsidP="00EC47F2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12</w:t>
      </w:r>
    </w:p>
    <w:p w14:paraId="3D347EFD" w14:textId="63251870" w:rsidR="006F6AF7" w:rsidRDefault="006F6AF7" w:rsidP="006F6AF7">
      <w:pPr>
        <w:tabs>
          <w:tab w:val="left" w:pos="720"/>
        </w:tabs>
        <w:spacing w:line="238" w:lineRule="auto"/>
        <w:rPr>
          <w:bCs/>
          <w:i/>
          <w:iCs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 xml:space="preserve">Przedstawienie i zaopiniowanie projektu uchwały w sprawie uchwalenia budżetu Gminy Mikołajki Pomorskie na rok 2025.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>
        <w:rPr>
          <w:bCs/>
          <w:i/>
          <w:iCs/>
          <w:sz w:val="24"/>
          <w:szCs w:val="24"/>
          <w:u w:val="single"/>
        </w:rPr>
        <w:t>Skarbnik Gminy</w:t>
      </w:r>
      <w:r w:rsidRPr="00821195">
        <w:rPr>
          <w:bCs/>
          <w:i/>
          <w:iCs/>
          <w:sz w:val="24"/>
          <w:szCs w:val="24"/>
          <w:u w:val="single"/>
        </w:rPr>
        <w:t>.</w:t>
      </w:r>
    </w:p>
    <w:p w14:paraId="3422DF63" w14:textId="77777777" w:rsidR="009A11FA" w:rsidRDefault="009A11FA" w:rsidP="006F6AF7">
      <w:pPr>
        <w:tabs>
          <w:tab w:val="left" w:pos="720"/>
        </w:tabs>
        <w:spacing w:line="238" w:lineRule="auto"/>
        <w:rPr>
          <w:bCs/>
          <w:i/>
          <w:iCs/>
          <w:sz w:val="24"/>
          <w:szCs w:val="24"/>
          <w:u w:val="single"/>
        </w:rPr>
      </w:pPr>
    </w:p>
    <w:p w14:paraId="721CBCDD" w14:textId="120FC59B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>
        <w:rPr>
          <w:i/>
          <w:iCs/>
          <w:color w:val="000000"/>
        </w:rPr>
        <w:tab/>
      </w:r>
      <w:r w:rsidRPr="00C85BC3">
        <w:rPr>
          <w:i/>
          <w:iCs/>
          <w:color w:val="000000"/>
        </w:rPr>
        <w:t>Budżet Gminy Mikołajki Pomorskie na rok 2025 został opracowany na podstawie:</w:t>
      </w:r>
    </w:p>
    <w:p w14:paraId="53866C96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Informacji Ministra Finansów o ustaleniu wysokości :</w:t>
      </w:r>
    </w:p>
    <w:p w14:paraId="67008B89" w14:textId="5E1B8988" w:rsidR="00C85BC3" w:rsidRPr="00C85BC3" w:rsidRDefault="009A11FA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>
        <w:rPr>
          <w:i/>
          <w:iCs/>
          <w:color w:val="000000"/>
        </w:rPr>
        <w:t xml:space="preserve">- </w:t>
      </w:r>
      <w:r w:rsidR="00C85BC3" w:rsidRPr="00C85BC3">
        <w:rPr>
          <w:i/>
          <w:iCs/>
          <w:color w:val="000000"/>
        </w:rPr>
        <w:t>rocznych planowanych kwotach subwencji dla Gminy Mikołajki Pomorskie na rok 2025,</w:t>
      </w:r>
    </w:p>
    <w:p w14:paraId="66A5279C" w14:textId="2EA6F8AD" w:rsidR="00C85BC3" w:rsidRPr="00C85BC3" w:rsidRDefault="009A11FA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>
        <w:rPr>
          <w:i/>
          <w:iCs/>
          <w:color w:val="000000"/>
        </w:rPr>
        <w:t xml:space="preserve">- </w:t>
      </w:r>
      <w:r w:rsidR="00C85BC3" w:rsidRPr="00C85BC3">
        <w:rPr>
          <w:i/>
          <w:iCs/>
          <w:color w:val="000000"/>
        </w:rPr>
        <w:t>planowanej na rok 2025 kwocie dochodów z tytułu udziału we wpływach z podatku</w:t>
      </w:r>
      <w:r>
        <w:rPr>
          <w:i/>
          <w:iCs/>
          <w:color w:val="000000"/>
        </w:rPr>
        <w:t xml:space="preserve"> </w:t>
      </w:r>
      <w:r w:rsidR="00C85BC3" w:rsidRPr="00C85BC3">
        <w:rPr>
          <w:i/>
          <w:iCs/>
          <w:color w:val="000000"/>
        </w:rPr>
        <w:t>dochodowego od osób fizycznych,</w:t>
      </w:r>
    </w:p>
    <w:p w14:paraId="68ED6848" w14:textId="1A7371F7" w:rsidR="00C85BC3" w:rsidRPr="00C85BC3" w:rsidRDefault="009A11FA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>
        <w:rPr>
          <w:i/>
          <w:iCs/>
          <w:color w:val="000000"/>
        </w:rPr>
        <w:t xml:space="preserve">- </w:t>
      </w:r>
      <w:r w:rsidR="00C85BC3" w:rsidRPr="00C85BC3">
        <w:rPr>
          <w:i/>
          <w:iCs/>
          <w:color w:val="000000"/>
        </w:rPr>
        <w:t>podstawowych założeniach i wskaźnikach przyjętych do opracowania projektu budżetu w tym:</w:t>
      </w:r>
    </w:p>
    <w:p w14:paraId="76C67F79" w14:textId="59E7D2BE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1.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Informacji Wojewody Pomorskiego o wysokości dochodów i dotacji celowych zadania z zakresu</w:t>
      </w:r>
    </w:p>
    <w:p w14:paraId="381545AF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administracji rządowej i innych zadań zleconych.</w:t>
      </w:r>
    </w:p>
    <w:p w14:paraId="7D20C40A" w14:textId="2D8C9DD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2.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Informacji Delegatury Krajowego Biura Wyborczego w Gdańsku o przyznanej dotacji celowej na zadania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zlecone gminom na prowadzenie i aktualizację stałego rejestru wyborców.</w:t>
      </w:r>
    </w:p>
    <w:p w14:paraId="6D0DA299" w14:textId="068FFA48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3.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Informacji złożonych przez jednostki organizacyjne gminy, oraz samodzielne stanowiska w Urzędzie</w:t>
      </w:r>
    </w:p>
    <w:p w14:paraId="3F23C83C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Gminy .</w:t>
      </w:r>
    </w:p>
    <w:p w14:paraId="5AC57AFD" w14:textId="5C813FF8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4.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Wniosków złożonych przez poszczególne Sołectwa Gminy.</w:t>
      </w:r>
    </w:p>
    <w:p w14:paraId="650C29E7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5. Przewidywanego wykonania budżetu gminy za rok 2024.</w:t>
      </w:r>
    </w:p>
    <w:p w14:paraId="1EB075A3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Dochody własne zaplanowano przy założeniu:</w:t>
      </w:r>
    </w:p>
    <w:p w14:paraId="729DA536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- dla podatku od nieruchomości oraz podatku od środków transportowych wzrostu o 2,7% w stosunku do</w:t>
      </w:r>
    </w:p>
    <w:p w14:paraId="24D7EEE5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stawek obowiązujących w 2024 r., zgodnie z przyjętym wskaźnikiem wzrostu na podstawie komunikatu</w:t>
      </w:r>
    </w:p>
    <w:p w14:paraId="61693AAC" w14:textId="569ED6F8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Prezesa GUS wraz podjętą Uchwałą Nr VII/40/2024 Rady Gminy Mikołajki Pomorskie w sprawie określenia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stawek podatku od nieruchomości z dnia 7 listopada 2024 roku i z Uchwałą Nr VII/39/2024 Rady Gminy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 xml:space="preserve">Mikołajki Pomorskie w sprawie określenia stawek podatku od środków transportowych </w:t>
      </w:r>
      <w:r w:rsidR="009A11FA">
        <w:rPr>
          <w:i/>
          <w:iCs/>
          <w:color w:val="000000"/>
        </w:rPr>
        <w:br/>
      </w:r>
      <w:r w:rsidRPr="00C85BC3">
        <w:rPr>
          <w:i/>
          <w:iCs/>
          <w:color w:val="000000"/>
        </w:rPr>
        <w:t>z dnia 7 listopada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2024 roku,</w:t>
      </w:r>
    </w:p>
    <w:p w14:paraId="2790D1F6" w14:textId="59F4BA52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- dla podatku rolnego średnią cenę żyta w wysokości 86,34 zł za 1 dt żyta (tj. 215,85 zł za 1 ha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przeliczeniowy dla gruntów gospodarstw rolnych na podstawie, Komunikatu Prezesa Głównego Urzędu</w:t>
      </w:r>
    </w:p>
    <w:p w14:paraId="79D3912C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Statystycznego z dnia 18 października 2024 r. w sprawie średniej ceny skupu żyta za okres 11 kwartałów</w:t>
      </w:r>
    </w:p>
    <w:p w14:paraId="447537C6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będącej podstawą do ustalenia podatku rolnego na rok podatkowy 2025,</w:t>
      </w:r>
    </w:p>
    <w:p w14:paraId="5FE98B42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- dla podatku leśnego średnią cenę sprzedaży drewna za pierwsze trzy kwartały 2024 r., ogłoszoną przez</w:t>
      </w:r>
    </w:p>
    <w:p w14:paraId="1D904523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Prezesa GUS komunikatem z dnia 21 października 2024 roku - w wysokości 277,43 zł za 1m3.</w:t>
      </w:r>
    </w:p>
    <w:p w14:paraId="42B9013E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- pozostałe dochody oszacowano na podstawie zawartych umów oraz przewidywanego wykonania za</w:t>
      </w:r>
    </w:p>
    <w:p w14:paraId="4E7183D6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2024 rok.</w:t>
      </w:r>
    </w:p>
    <w:p w14:paraId="42ECD98B" w14:textId="1C9CD028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Plan budżetu Gminy Mikołajki Pomorskie na 2025 rok opracowany został w pełnej szczegółowości, według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 xml:space="preserve">obowiązującej klasyfikacji dochodów i wydatków oraz przychodów i rozchodów zawartych </w:t>
      </w:r>
      <w:r w:rsidR="009A11FA">
        <w:rPr>
          <w:i/>
          <w:iCs/>
          <w:color w:val="000000"/>
        </w:rPr>
        <w:br/>
      </w:r>
      <w:r w:rsidRPr="00C85BC3">
        <w:rPr>
          <w:i/>
          <w:iCs/>
          <w:color w:val="000000"/>
        </w:rPr>
        <w:t>w Rozporządzeniu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Ministra Finansów z dnia 2 marca 2010 r. w sprawie szczegółowej klasyfikacji dochodów, wydatków,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przychodów i rozchodów oraz środków pochodzących ze źródeł zagranicznych.</w:t>
      </w:r>
    </w:p>
    <w:p w14:paraId="136277F3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W budżecie gminy przyjęto: - dochody w wysokości 36.294.164,66 zł</w:t>
      </w:r>
    </w:p>
    <w:p w14:paraId="43A05F92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- wydatki w wysokości 46.638.807,35 zł</w:t>
      </w:r>
    </w:p>
    <w:p w14:paraId="7A7F4A03" w14:textId="77777777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Zaplanowany deficyt budżetu w kwocie 10.344.642,69 zł zostanie pokryty przychodami pochodzącymi</w:t>
      </w:r>
    </w:p>
    <w:p w14:paraId="1D204457" w14:textId="7D4022BC" w:rsidR="00C85BC3" w:rsidRPr="00C85BC3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z kredytów w kwocie 6.194.642,69 zł oraz z nadwyżki budżetu z lat ubiegłych -2.450.000,00 zł i przychody jst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 xml:space="preserve">z wynikające z rozliczenia środków określonych w art.5 ust. 1 pkt 2 ustawy i dotacji na realizację </w:t>
      </w:r>
      <w:r w:rsidRPr="00C85BC3">
        <w:rPr>
          <w:i/>
          <w:iCs/>
          <w:color w:val="000000"/>
        </w:rPr>
        <w:lastRenderedPageBreak/>
        <w:t>programu,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projektu lub zadania finansowego z udziałem tych środków -700.000,00 zł, wolnych środków w kwocie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1.000.000,00 zł. Przychody budżetu zaplanowano w wysokości 11.044.642,69 zł, które przeznacza się na: sfinansowanie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planowanego deficytu w kwocie 10.344.642,69 zł oraz spłatę wcześniej zaciągniętego zobowiązania z tytułu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emisji papierów wartościowych w kwocie 700.000,00 zł.</w:t>
      </w:r>
    </w:p>
    <w:p w14:paraId="6E9C05A0" w14:textId="225C7787" w:rsidR="000708DE" w:rsidRPr="00D62DF0" w:rsidRDefault="00C85BC3" w:rsidP="00C85BC3">
      <w:pPr>
        <w:tabs>
          <w:tab w:val="left" w:pos="720"/>
        </w:tabs>
        <w:spacing w:line="238" w:lineRule="auto"/>
        <w:rPr>
          <w:i/>
          <w:iCs/>
          <w:color w:val="000000"/>
        </w:rPr>
      </w:pPr>
      <w:r w:rsidRPr="00C85BC3">
        <w:rPr>
          <w:i/>
          <w:iCs/>
          <w:color w:val="000000"/>
        </w:rPr>
        <w:t>Przychody (stan na dzień 31.12.2023 r. – 1.857.318,59 zł zgodnie ze spr. RB. NDS (zwrot z tytułu</w:t>
      </w:r>
      <w:r w:rsidR="009A11FA"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 xml:space="preserve">dofinansowania inwestycji 1.735.303,00 zł +uzupełnienie subwencji i PIT 1.000.000,00 zł + środki </w:t>
      </w:r>
      <w:r w:rsidR="009A11FA">
        <w:rPr>
          <w:i/>
          <w:iCs/>
          <w:color w:val="000000"/>
        </w:rPr>
        <w:br/>
      </w:r>
      <w:r w:rsidRPr="00C85BC3">
        <w:rPr>
          <w:i/>
          <w:iCs/>
          <w:color w:val="000000"/>
        </w:rPr>
        <w:t>z projektów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UE 700.000,00 zł</w:t>
      </w:r>
      <w:r>
        <w:rPr>
          <w:i/>
          <w:iCs/>
          <w:color w:val="000000"/>
        </w:rPr>
        <w:t xml:space="preserve"> </w:t>
      </w:r>
      <w:r w:rsidRPr="00C85BC3">
        <w:rPr>
          <w:i/>
          <w:iCs/>
          <w:color w:val="000000"/>
        </w:rPr>
        <w:t>+ transza kredytu 1.000.000,00). W związku z powyższym realne są zaplanowane przychody.</w:t>
      </w:r>
    </w:p>
    <w:p w14:paraId="322E81C0" w14:textId="77777777" w:rsidR="006F6AF7" w:rsidRDefault="006F6AF7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</w:p>
    <w:p w14:paraId="6A83EC65" w14:textId="2E0C8A9D" w:rsidR="00FE469D" w:rsidRDefault="00FE469D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38783494" w14:textId="159C3563" w:rsidR="00FE469D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31B4F">
        <w:rPr>
          <w:sz w:val="24"/>
          <w:szCs w:val="24"/>
        </w:rPr>
        <w:t xml:space="preserve">procedura </w:t>
      </w:r>
      <w:r>
        <w:rPr>
          <w:sz w:val="24"/>
          <w:szCs w:val="24"/>
        </w:rPr>
        <w:t>konstruowan</w:t>
      </w:r>
      <w:r w:rsidR="00631B4F">
        <w:rPr>
          <w:sz w:val="24"/>
          <w:szCs w:val="24"/>
        </w:rPr>
        <w:t>a</w:t>
      </w:r>
      <w:r>
        <w:rPr>
          <w:sz w:val="24"/>
          <w:szCs w:val="24"/>
        </w:rPr>
        <w:t xml:space="preserve"> projektu budżetu, </w:t>
      </w:r>
    </w:p>
    <w:p w14:paraId="4695FEB2" w14:textId="14342A4C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plan budżetu Gminnego Centrum Kulturalno Bibliotecznego, </w:t>
      </w:r>
    </w:p>
    <w:p w14:paraId="6D0C8E88" w14:textId="074FD829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umowy zlecenia </w:t>
      </w:r>
      <w:r w:rsidR="00631B4F">
        <w:rPr>
          <w:sz w:val="24"/>
          <w:szCs w:val="24"/>
        </w:rPr>
        <w:t>odpisywane przez</w:t>
      </w:r>
      <w:r>
        <w:rPr>
          <w:sz w:val="24"/>
          <w:szCs w:val="24"/>
        </w:rPr>
        <w:t xml:space="preserve"> Gminn</w:t>
      </w:r>
      <w:r w:rsidR="00631B4F">
        <w:rPr>
          <w:sz w:val="24"/>
          <w:szCs w:val="24"/>
        </w:rPr>
        <w:t>e</w:t>
      </w:r>
      <w:r>
        <w:rPr>
          <w:sz w:val="24"/>
          <w:szCs w:val="24"/>
        </w:rPr>
        <w:t xml:space="preserve"> Centrum Kulturalno Bibliotecznym,</w:t>
      </w:r>
    </w:p>
    <w:p w14:paraId="7BA29A61" w14:textId="1D24576A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zakup środków czystości na świetlice wiejskie</w:t>
      </w:r>
      <w:r w:rsidR="00631B4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280C0081" w14:textId="77777777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plan imprez na 2025 rok, </w:t>
      </w:r>
    </w:p>
    <w:p w14:paraId="3B576B7C" w14:textId="652AD654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opłaty i pobór energii elektrycznej w świetlicach </w:t>
      </w:r>
      <w:r w:rsidR="00631B4F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31B4F">
        <w:rPr>
          <w:sz w:val="24"/>
          <w:szCs w:val="24"/>
        </w:rPr>
        <w:t>przeprowadzanie bieżących kontroli</w:t>
      </w:r>
      <w:r>
        <w:rPr>
          <w:sz w:val="24"/>
          <w:szCs w:val="24"/>
        </w:rPr>
        <w:t xml:space="preserve">,  </w:t>
      </w:r>
    </w:p>
    <w:p w14:paraId="7B426148" w14:textId="47473602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wzrost wydatków bieżących, </w:t>
      </w:r>
    </w:p>
    <w:p w14:paraId="33BF9E18" w14:textId="1A41DEA3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wysokość zaplanowanych kredytów i pożyczek, </w:t>
      </w:r>
    </w:p>
    <w:p w14:paraId="5E3760FC" w14:textId="376D498E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alarmujący poziom zadłużenia Gminy Mikołajki Pomorskie</w:t>
      </w:r>
      <w:r w:rsidR="00631B4F">
        <w:rPr>
          <w:sz w:val="24"/>
          <w:szCs w:val="24"/>
        </w:rPr>
        <w:t xml:space="preserve"> </w:t>
      </w:r>
      <w:r>
        <w:rPr>
          <w:sz w:val="24"/>
          <w:szCs w:val="24"/>
        </w:rPr>
        <w:t>- do jakiej wysokości,</w:t>
      </w:r>
    </w:p>
    <w:p w14:paraId="4555FFA1" w14:textId="7ED98136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koszt obsługi zaciągniętego kredytu, </w:t>
      </w:r>
    </w:p>
    <w:p w14:paraId="7C630F24" w14:textId="06921F2B" w:rsidR="00F916A9" w:rsidRDefault="00F916A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planowane inwestycje na 2025 </w:t>
      </w:r>
      <w:r w:rsidR="00C500F9">
        <w:rPr>
          <w:sz w:val="24"/>
          <w:szCs w:val="24"/>
        </w:rPr>
        <w:t xml:space="preserve">rok, </w:t>
      </w:r>
    </w:p>
    <w:p w14:paraId="746C59D0" w14:textId="22062DCE" w:rsidR="00C500F9" w:rsidRDefault="00C500F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zwiększenie/zmniejszenie deficytu gminy w ciągu roku,</w:t>
      </w:r>
    </w:p>
    <w:p w14:paraId="1A61C28B" w14:textId="49A57F70" w:rsidR="00C500F9" w:rsidRDefault="00C500F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dochody i wydatki budżetu Gminy Mikołajki Pomorskie, </w:t>
      </w:r>
    </w:p>
    <w:p w14:paraId="1D14E42F" w14:textId="77777777" w:rsidR="00C500F9" w:rsidRPr="00375D8F" w:rsidRDefault="00C500F9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7685D0A1" w14:textId="77777777" w:rsidR="00FE469D" w:rsidRPr="00E614B6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3F4DE519" w14:textId="1F2A3C01" w:rsidR="00C500F9" w:rsidRDefault="00FE469D" w:rsidP="00FE469D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="00C500F9">
        <w:rPr>
          <w:sz w:val="24"/>
          <w:szCs w:val="24"/>
        </w:rPr>
        <w:t xml:space="preserve"> Prowadzący posiedzenie Andrzej Lewandowski </w:t>
      </w:r>
    </w:p>
    <w:p w14:paraId="4BF0E520" w14:textId="661763EC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Skarbnik Gminy Izabela Baczkowska </w:t>
      </w:r>
    </w:p>
    <w:p w14:paraId="70B4277F" w14:textId="28F918F3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Grzegorz Drzymalski </w:t>
      </w:r>
    </w:p>
    <w:p w14:paraId="422AACCF" w14:textId="7A7CEB71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 Pełniąca Obowiązki Dyrektora Gminnego Centrum Kulturalno Bibliotecznego Natalia Korytkowska</w:t>
      </w:r>
    </w:p>
    <w:p w14:paraId="29103778" w14:textId="13980B5A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Sekretarz Gminy Krystian Zdziennicki </w:t>
      </w:r>
    </w:p>
    <w:p w14:paraId="677AB6C0" w14:textId="77777777" w:rsidR="00C500F9" w:rsidRPr="00FE469D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 Członek Komisji Gospodarczej Marek Żmuda</w:t>
      </w:r>
    </w:p>
    <w:p w14:paraId="3AD907EF" w14:textId="596E5149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Pr="00C500F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Członek Komisji Społecznej Bogdan Mularczyk </w:t>
      </w:r>
    </w:p>
    <w:p w14:paraId="215A217C" w14:textId="1DD11B0F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Wiesław Kot </w:t>
      </w:r>
    </w:p>
    <w:p w14:paraId="181A4217" w14:textId="3C7819A1" w:rsidR="00C500F9" w:rsidRDefault="00C500F9" w:rsidP="00C500F9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Wojciech Grzywiński </w:t>
      </w:r>
    </w:p>
    <w:p w14:paraId="163BD68A" w14:textId="6075E11B" w:rsidR="00FE469D" w:rsidRDefault="00C500F9" w:rsidP="00FE469D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18B2FC30" w14:textId="77777777" w:rsidR="00FE469D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25817D17" w14:textId="77777777" w:rsidR="00FE469D" w:rsidRPr="00E614B6" w:rsidRDefault="00FE469D" w:rsidP="00FE469D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73A8ADA9" w14:textId="670C4102" w:rsidR="00FE469D" w:rsidRDefault="00FE469D" w:rsidP="00FE469D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 w:rsidR="00C500F9"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głos</w:t>
      </w:r>
      <w:r w:rsidR="00C500F9">
        <w:rPr>
          <w:sz w:val="24"/>
          <w:szCs w:val="24"/>
        </w:rPr>
        <w:t>ów</w:t>
      </w:r>
      <w:r w:rsidRPr="00E614B6">
        <w:rPr>
          <w:sz w:val="24"/>
          <w:szCs w:val="24"/>
        </w:rPr>
        <w:t xml:space="preserve"> ,,za’’, </w:t>
      </w:r>
      <w:r w:rsidR="00C500F9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C500F9">
        <w:rPr>
          <w:sz w:val="24"/>
          <w:szCs w:val="24"/>
        </w:rPr>
        <w:t>2</w:t>
      </w:r>
      <w:r w:rsidRPr="00E614B6">
        <w:rPr>
          <w:sz w:val="24"/>
          <w:szCs w:val="24"/>
        </w:rPr>
        <w:t xml:space="preserve"> „wstrzymujący</w:t>
      </w:r>
      <w:r w:rsidR="00C500F9">
        <w:rPr>
          <w:sz w:val="24"/>
          <w:szCs w:val="24"/>
        </w:rPr>
        <w:t>mi</w:t>
      </w:r>
      <w:r w:rsidRPr="00E614B6">
        <w:rPr>
          <w:sz w:val="24"/>
          <w:szCs w:val="24"/>
        </w:rPr>
        <w:t xml:space="preserve"> się”</w:t>
      </w:r>
      <w:r w:rsidR="004C2EEB">
        <w:rPr>
          <w:sz w:val="24"/>
          <w:szCs w:val="24"/>
        </w:rPr>
        <w:t xml:space="preserve"> negatywnie </w:t>
      </w:r>
      <w:r w:rsidRPr="00E614B6">
        <w:rPr>
          <w:sz w:val="24"/>
          <w:szCs w:val="24"/>
        </w:rPr>
        <w:t xml:space="preserve">zaopiniowała powyższy projekt uchwały. </w:t>
      </w:r>
    </w:p>
    <w:p w14:paraId="291B2DD6" w14:textId="43DE5853" w:rsidR="00FE469D" w:rsidRPr="00E614B6" w:rsidRDefault="00FE469D" w:rsidP="00FE469D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4C2EEB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głosami ,,za’’, </w:t>
      </w:r>
      <w:r w:rsidR="004C2EEB">
        <w:rPr>
          <w:sz w:val="24"/>
          <w:szCs w:val="24"/>
        </w:rPr>
        <w:t>4</w:t>
      </w:r>
      <w:r w:rsidRPr="00E614B6">
        <w:rPr>
          <w:sz w:val="24"/>
          <w:szCs w:val="24"/>
        </w:rPr>
        <w:t xml:space="preserve">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2</w:t>
      </w:r>
      <w:r w:rsidRPr="00E614B6">
        <w:rPr>
          <w:sz w:val="24"/>
          <w:szCs w:val="24"/>
        </w:rPr>
        <w:t xml:space="preserve"> „wstrzymujący</w:t>
      </w:r>
      <w:r w:rsidR="004C2EEB">
        <w:rPr>
          <w:sz w:val="24"/>
          <w:szCs w:val="24"/>
        </w:rPr>
        <w:t>mi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negatywnie</w:t>
      </w:r>
      <w:r w:rsidRPr="00E614B6">
        <w:rPr>
          <w:sz w:val="24"/>
          <w:szCs w:val="24"/>
        </w:rPr>
        <w:t xml:space="preserve"> zaopiniowała powyższy projekt uchwały. </w:t>
      </w:r>
    </w:p>
    <w:p w14:paraId="7C30AF51" w14:textId="77777777" w:rsidR="00B10354" w:rsidRDefault="00B10354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4E2B9841" w14:textId="0FF3701E" w:rsidR="00FE469D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13</w:t>
      </w:r>
    </w:p>
    <w:p w14:paraId="6F4F960E" w14:textId="01B29CF1" w:rsidR="000708DE" w:rsidRPr="000708DE" w:rsidRDefault="000708DE" w:rsidP="000708DE">
      <w:pPr>
        <w:tabs>
          <w:tab w:val="left" w:pos="720"/>
        </w:tabs>
        <w:spacing w:line="238" w:lineRule="auto"/>
        <w:rPr>
          <w:b/>
          <w:bCs/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 xml:space="preserve">Przedstawienie i zaopiniowanie projektu uchwały w sprawie uchwalenia Wieloletniej Prognozy Finansowej Gminy Mikołajki Pomorskie na lata 2025-2035. </w:t>
      </w:r>
      <w:r w:rsidRPr="00E614B6">
        <w:rPr>
          <w:sz w:val="24"/>
          <w:szCs w:val="24"/>
          <w:u w:val="single"/>
        </w:rPr>
        <w:t>Projekt uchwały przedstawiła</w:t>
      </w:r>
      <w:r w:rsidRPr="00E614B6">
        <w:rPr>
          <w:b/>
          <w:i/>
          <w:iCs/>
          <w:sz w:val="24"/>
          <w:szCs w:val="24"/>
          <w:u w:val="single"/>
        </w:rPr>
        <w:t xml:space="preserve"> </w:t>
      </w:r>
      <w:r>
        <w:rPr>
          <w:b/>
          <w:i/>
          <w:iCs/>
          <w:sz w:val="24"/>
          <w:szCs w:val="24"/>
          <w:u w:val="single"/>
        </w:rPr>
        <w:t xml:space="preserve">Izabela Baczkowska </w:t>
      </w:r>
      <w:r>
        <w:rPr>
          <w:bCs/>
          <w:i/>
          <w:iCs/>
          <w:sz w:val="24"/>
          <w:szCs w:val="24"/>
          <w:u w:val="single"/>
        </w:rPr>
        <w:t>Skarbnik Gminy</w:t>
      </w:r>
      <w:r w:rsidRPr="00821195">
        <w:rPr>
          <w:bCs/>
          <w:i/>
          <w:iCs/>
          <w:sz w:val="24"/>
          <w:szCs w:val="24"/>
          <w:u w:val="single"/>
        </w:rPr>
        <w:t>.</w:t>
      </w:r>
    </w:p>
    <w:p w14:paraId="5FA98C84" w14:textId="77777777" w:rsidR="00FE469D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1D300FAD" w14:textId="4A1F7C69" w:rsidR="009A11FA" w:rsidRPr="009A11FA" w:rsidRDefault="009A11FA" w:rsidP="009A11FA">
      <w:pPr>
        <w:tabs>
          <w:tab w:val="left" w:pos="142"/>
        </w:tabs>
        <w:rPr>
          <w:i/>
          <w:iCs/>
        </w:rPr>
      </w:pPr>
      <w:r>
        <w:rPr>
          <w:i/>
          <w:iCs/>
        </w:rPr>
        <w:lastRenderedPageBreak/>
        <w:tab/>
      </w:r>
      <w:r>
        <w:rPr>
          <w:i/>
          <w:iCs/>
        </w:rPr>
        <w:tab/>
      </w:r>
      <w:r w:rsidRPr="009A11FA">
        <w:rPr>
          <w:i/>
          <w:iCs/>
        </w:rPr>
        <w:t>Projekt Wieloletniej Prognozy Finansowej Gminy (Wieloletnią Prognozę Finansową Gminy na lata</w:t>
      </w:r>
      <w:r>
        <w:rPr>
          <w:i/>
          <w:iCs/>
        </w:rPr>
        <w:t xml:space="preserve"> </w:t>
      </w:r>
      <w:r w:rsidRPr="009A11FA">
        <w:rPr>
          <w:i/>
          <w:iCs/>
        </w:rPr>
        <w:t>2025–2035, przedstawia załącznik nr 1.</w:t>
      </w:r>
      <w:r>
        <w:rPr>
          <w:i/>
          <w:iCs/>
        </w:rPr>
        <w:t xml:space="preserve"> </w:t>
      </w:r>
      <w:r w:rsidRPr="009A11FA">
        <w:rPr>
          <w:i/>
          <w:iCs/>
        </w:rPr>
        <w:t>Wykaz przedsięwzięć do Wieloletniej Prognozy Finansowej na lata 2025-2035 przedstawia załącznik nr 2.</w:t>
      </w:r>
      <w:r>
        <w:rPr>
          <w:i/>
          <w:iCs/>
        </w:rPr>
        <w:t xml:space="preserve"> </w:t>
      </w:r>
      <w:r w:rsidRPr="009A11FA">
        <w:rPr>
          <w:i/>
          <w:iCs/>
        </w:rPr>
        <w:t>Wieloletnia prognoza finansowa Gminy Mikołajki Pomorskie na lata 2025-2035 przedstawia</w:t>
      </w:r>
      <w:r>
        <w:rPr>
          <w:i/>
          <w:iCs/>
        </w:rPr>
        <w:t xml:space="preserve"> </w:t>
      </w:r>
      <w:r w:rsidRPr="009A11FA">
        <w:rPr>
          <w:i/>
          <w:iCs/>
        </w:rPr>
        <w:t>perspektywę finansową, możliwości inwestycyjne i ocenę zdolności kredytowej Gminy w przyszłych latach na</w:t>
      </w:r>
      <w:r>
        <w:rPr>
          <w:i/>
          <w:iCs/>
        </w:rPr>
        <w:t xml:space="preserve"> </w:t>
      </w:r>
      <w:r w:rsidRPr="009A11FA">
        <w:rPr>
          <w:i/>
          <w:iCs/>
        </w:rPr>
        <w:t>podstawie planowanych wielkości dochodów i wydatków budżetu gminy, wykazu przedsięwzięć na lata 2025-</w:t>
      </w:r>
      <w:r>
        <w:rPr>
          <w:i/>
          <w:iCs/>
        </w:rPr>
        <w:t xml:space="preserve"> </w:t>
      </w:r>
      <w:r w:rsidRPr="009A11FA">
        <w:rPr>
          <w:i/>
          <w:iCs/>
        </w:rPr>
        <w:t>2035 i prognozy długu.</w:t>
      </w:r>
    </w:p>
    <w:p w14:paraId="57D63364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WPF Gminy obejmuje takie parametry jak:</w:t>
      </w:r>
    </w:p>
    <w:p w14:paraId="4F7E7179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- dochody bieżące oraz wydatki bieżące budżetu,</w:t>
      </w:r>
    </w:p>
    <w:p w14:paraId="40D4093F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- dochody majątkowe oraz wydatki majątkowe budżetu,</w:t>
      </w:r>
    </w:p>
    <w:p w14:paraId="21738B02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- wynik budżetu wraz ze wskazaniem przeznaczenia nadwyżki albo sposobu sfinansowania deficytu,</w:t>
      </w:r>
    </w:p>
    <w:p w14:paraId="68A88C63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- przychody i rozchody budżetu, z uwzględnieniem długu już zaciągniętego.</w:t>
      </w:r>
    </w:p>
    <w:p w14:paraId="251EA8CE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Wieloletnia Prognoza Finansowa obejmuje okres roku budżetowego oraz co najmniej trzech kolejnych lat.</w:t>
      </w:r>
    </w:p>
    <w:p w14:paraId="243E9D76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Wartości przyjęte w WPF dla roku 2025 są zgodne z projektem budżetu na 2025 rok.</w:t>
      </w:r>
    </w:p>
    <w:p w14:paraId="6E69E7AD" w14:textId="3AD9B785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1) Planowane dochody budżetu gminy w wysokości – 36.294.164,66 zł,</w:t>
      </w:r>
      <w:r>
        <w:rPr>
          <w:i/>
          <w:iCs/>
        </w:rPr>
        <w:t xml:space="preserve"> </w:t>
      </w:r>
      <w:r w:rsidRPr="009A11FA">
        <w:rPr>
          <w:i/>
          <w:iCs/>
        </w:rPr>
        <w:t>z tego: dochody bieżące w wysokości - 25.589.392,50 zł,</w:t>
      </w:r>
      <w:r>
        <w:rPr>
          <w:i/>
          <w:iCs/>
        </w:rPr>
        <w:t xml:space="preserve"> </w:t>
      </w:r>
      <w:r w:rsidRPr="009A11FA">
        <w:rPr>
          <w:i/>
          <w:iCs/>
        </w:rPr>
        <w:t>dochody majątkowe w wysokości 10.704.772,16 zł.</w:t>
      </w:r>
    </w:p>
    <w:p w14:paraId="33F40DE7" w14:textId="77777777" w:rsid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2) Wydatki budżetu gminy w wysokości - 46.638.807,35 zł.</w:t>
      </w:r>
      <w:r>
        <w:rPr>
          <w:i/>
          <w:iCs/>
        </w:rPr>
        <w:t xml:space="preserve"> </w:t>
      </w:r>
      <w:r w:rsidRPr="009A11FA">
        <w:rPr>
          <w:i/>
          <w:iCs/>
        </w:rPr>
        <w:t>z tego: wydatki bieżące w wysokości 29.314.493,36 zł,</w:t>
      </w:r>
      <w:r>
        <w:rPr>
          <w:i/>
          <w:iCs/>
        </w:rPr>
        <w:t xml:space="preserve"> </w:t>
      </w:r>
      <w:r w:rsidRPr="009A11FA">
        <w:rPr>
          <w:i/>
          <w:iCs/>
        </w:rPr>
        <w:t>wydatki majątkowe w wysokości 17.324.313,99 zł.</w:t>
      </w:r>
    </w:p>
    <w:p w14:paraId="14024B2C" w14:textId="372535F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Dochody:</w:t>
      </w:r>
      <w:r>
        <w:rPr>
          <w:i/>
          <w:iCs/>
        </w:rPr>
        <w:t xml:space="preserve"> </w:t>
      </w:r>
      <w:r w:rsidRPr="009A11FA">
        <w:rPr>
          <w:i/>
          <w:iCs/>
        </w:rPr>
        <w:t>Dochody bieżące w 2025 roku zaplanowano w wysokości 25.589.392,50 zł, natomiast pozostałe podatki</w:t>
      </w:r>
      <w:r>
        <w:rPr>
          <w:i/>
          <w:iCs/>
        </w:rPr>
        <w:t xml:space="preserve"> </w:t>
      </w:r>
      <w:r w:rsidRPr="009A11FA">
        <w:rPr>
          <w:i/>
          <w:iCs/>
        </w:rPr>
        <w:t>i opłaty oszacowano na podstawie przewidywanego wykonania za 2024 rok .</w:t>
      </w:r>
    </w:p>
    <w:p w14:paraId="370A8A63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Dotacje celowe z budżetu państwa zostały wprowadzone na podstawie decyzji Wojewody Pomorskiego.</w:t>
      </w:r>
    </w:p>
    <w:p w14:paraId="2A6BC2AC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Subwencje ogólne z budżetu państwa i wpływy z udziału w podatku dochodowym od osób fizycznych</w:t>
      </w:r>
    </w:p>
    <w:p w14:paraId="0317F7A3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zaplanowano na podstawie informacji z Ministerstwa Finansów.</w:t>
      </w:r>
    </w:p>
    <w:p w14:paraId="4983CFB4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 dochodach majątkowych zaplanowano dochody pozyskane przez gminę na podstawie złożonych</w:t>
      </w:r>
    </w:p>
    <w:p w14:paraId="17F33F00" w14:textId="77777777" w:rsid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wniosków o dofinansowanie. Przewiduje się również możliwość pozyskania środków zewnętrznych z innych</w:t>
      </w:r>
      <w:r>
        <w:rPr>
          <w:i/>
          <w:iCs/>
        </w:rPr>
        <w:t xml:space="preserve"> </w:t>
      </w:r>
      <w:r w:rsidRPr="009A11FA">
        <w:rPr>
          <w:i/>
          <w:iCs/>
        </w:rPr>
        <w:t>źródeł na finansowanie zadań inwestycyjnych.</w:t>
      </w:r>
    </w:p>
    <w:p w14:paraId="724A95A6" w14:textId="77777777" w:rsid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Wydatki:</w:t>
      </w:r>
      <w:r>
        <w:rPr>
          <w:i/>
          <w:iCs/>
        </w:rPr>
        <w:t xml:space="preserve"> </w:t>
      </w:r>
    </w:p>
    <w:p w14:paraId="4DC8C6D8" w14:textId="4428F4F8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Wydatki bieżące na 2025 rok w wysokości 29.314.493,36 zł zabezpieczają wydatki jednostek budżetowych</w:t>
      </w:r>
      <w:r>
        <w:rPr>
          <w:i/>
          <w:iCs/>
        </w:rPr>
        <w:t xml:space="preserve"> </w:t>
      </w:r>
      <w:r w:rsidRPr="009A11FA">
        <w:rPr>
          <w:i/>
          <w:iCs/>
        </w:rPr>
        <w:t>gminy. Wydatki budżetu odzwierciedlają realizację zadań Gminy, które zostały zaplanowane na kolejne,</w:t>
      </w:r>
      <w:r>
        <w:rPr>
          <w:i/>
          <w:iCs/>
        </w:rPr>
        <w:t xml:space="preserve"> </w:t>
      </w:r>
      <w:r w:rsidRPr="009A11FA">
        <w:rPr>
          <w:i/>
          <w:iCs/>
        </w:rPr>
        <w:t>określone lata.</w:t>
      </w:r>
      <w:r>
        <w:rPr>
          <w:i/>
          <w:iCs/>
        </w:rPr>
        <w:t xml:space="preserve"> </w:t>
      </w:r>
      <w:r w:rsidRPr="009A11FA">
        <w:rPr>
          <w:i/>
          <w:iCs/>
        </w:rPr>
        <w:t>Wydatki bieżące stanowią bezpośredni koszt funkcjonowania jednostki samorządu terytorialnego.</w:t>
      </w:r>
      <w:r>
        <w:rPr>
          <w:i/>
          <w:iCs/>
        </w:rPr>
        <w:t xml:space="preserve"> </w:t>
      </w:r>
      <w:r w:rsidRPr="009A11FA">
        <w:rPr>
          <w:i/>
          <w:iCs/>
        </w:rPr>
        <w:t>Wydatki bieżące gminy obejmują wydatki osobowe i wydatki rzeczowe. Do wydatków osobowych należą</w:t>
      </w:r>
      <w:r>
        <w:rPr>
          <w:i/>
          <w:iCs/>
        </w:rPr>
        <w:t xml:space="preserve"> </w:t>
      </w:r>
      <w:r w:rsidRPr="009A11FA">
        <w:rPr>
          <w:i/>
          <w:iCs/>
        </w:rPr>
        <w:t>wynagrodzenia za pracę wraz z pochodnymi od wynagrodzeń, przy których w każdym roku ujęte zostały</w:t>
      </w:r>
      <w:r>
        <w:rPr>
          <w:i/>
          <w:iCs/>
        </w:rPr>
        <w:t xml:space="preserve"> </w:t>
      </w:r>
      <w:r w:rsidRPr="009A11FA">
        <w:rPr>
          <w:i/>
          <w:iCs/>
        </w:rPr>
        <w:t>wypłaty nagród jubileuszowych i odpraw emerytalnych na podstawie przewidywanego wystąpienia.</w:t>
      </w:r>
      <w:r>
        <w:rPr>
          <w:i/>
          <w:iCs/>
        </w:rPr>
        <w:t xml:space="preserve"> </w:t>
      </w:r>
      <w:r w:rsidRPr="009A11FA">
        <w:rPr>
          <w:i/>
          <w:iCs/>
        </w:rPr>
        <w:t>Wydatki majątkowe zaplanowano na rok 2025 w wysokości ujętej w projekcie budżetu gminy na rok 2025,</w:t>
      </w:r>
      <w:r>
        <w:rPr>
          <w:i/>
          <w:iCs/>
        </w:rPr>
        <w:t xml:space="preserve"> </w:t>
      </w:r>
      <w:r w:rsidRPr="009A11FA">
        <w:rPr>
          <w:i/>
          <w:iCs/>
        </w:rPr>
        <w:t>natomiast na lata 2025 -2035 zaplanowano w wysokościach możliwych do wykonania w ramach</w:t>
      </w:r>
      <w:r>
        <w:rPr>
          <w:i/>
          <w:iCs/>
        </w:rPr>
        <w:t xml:space="preserve"> </w:t>
      </w:r>
      <w:r w:rsidRPr="009A11FA">
        <w:rPr>
          <w:i/>
          <w:iCs/>
        </w:rPr>
        <w:t>zaplanowanych dochodów na poszczególne lata zgodnie z zapisami w załączniku nr 1 do uchwały w sprawie</w:t>
      </w:r>
      <w:r>
        <w:rPr>
          <w:i/>
          <w:iCs/>
        </w:rPr>
        <w:t xml:space="preserve"> </w:t>
      </w:r>
      <w:r w:rsidRPr="009A11FA">
        <w:rPr>
          <w:i/>
          <w:iCs/>
        </w:rPr>
        <w:t>wieloletniej prognozy finansowej.</w:t>
      </w:r>
    </w:p>
    <w:p w14:paraId="2A8138AB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Budżet na 2025 rok zamyka się deficytem w wysokości 10.344.642,69 zł, który zostanie sfinansowany</w:t>
      </w:r>
    </w:p>
    <w:p w14:paraId="37D84B1D" w14:textId="260D178F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przychodami pochodzącymi z kredytów w kwocie 6.194.642,69 zł oraz z nadwyżki budżetu z lat ubiegłych -2.450.000,00 zł i przychody jst z wynikające z rozliczenia środków określonych w art.5 ust. 1 pkt 2 ustawy</w:t>
      </w:r>
    </w:p>
    <w:p w14:paraId="6776DBE0" w14:textId="5BA55A86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i dotacji na realizację programu, projektu lub zadania finansowego z udziałem tych środków -700.000,00 zł,</w:t>
      </w:r>
      <w:r>
        <w:rPr>
          <w:i/>
          <w:iCs/>
        </w:rPr>
        <w:t xml:space="preserve"> </w:t>
      </w:r>
      <w:r w:rsidRPr="009A11FA">
        <w:rPr>
          <w:i/>
          <w:iCs/>
        </w:rPr>
        <w:t>wolnych środków w kwocie 1.000.000,00 zł.</w:t>
      </w:r>
      <w:r>
        <w:rPr>
          <w:i/>
          <w:iCs/>
        </w:rPr>
        <w:t xml:space="preserve"> </w:t>
      </w:r>
      <w:r w:rsidRPr="009A11FA">
        <w:rPr>
          <w:i/>
          <w:iCs/>
        </w:rPr>
        <w:t>W kolejnych latach objętych prognozą nie planowano zaciągania kolejnych zobowiązań.</w:t>
      </w:r>
      <w:r>
        <w:rPr>
          <w:i/>
          <w:iCs/>
        </w:rPr>
        <w:t xml:space="preserve"> </w:t>
      </w:r>
      <w:r w:rsidRPr="009A11FA">
        <w:rPr>
          <w:i/>
          <w:iCs/>
        </w:rPr>
        <w:t>W latach 2026 - 2035 zaplanowano nadwyżkę budżetową.</w:t>
      </w:r>
    </w:p>
    <w:p w14:paraId="28F25451" w14:textId="526E1C39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Kwoty planowanej nadwyżki budżetowej w latach 2026-2035 zostaną przeznaczone na spłatę planowanego</w:t>
      </w:r>
      <w:r>
        <w:rPr>
          <w:i/>
          <w:iCs/>
        </w:rPr>
        <w:t xml:space="preserve"> </w:t>
      </w:r>
      <w:r w:rsidRPr="009A11FA">
        <w:rPr>
          <w:i/>
          <w:iCs/>
        </w:rPr>
        <w:t>kredytu.</w:t>
      </w:r>
      <w:r>
        <w:rPr>
          <w:i/>
          <w:iCs/>
        </w:rPr>
        <w:t xml:space="preserve"> </w:t>
      </w:r>
      <w:r w:rsidRPr="009A11FA">
        <w:rPr>
          <w:i/>
          <w:iCs/>
        </w:rPr>
        <w:t>Rozchody zaplanowano zgodnie z harmonogramami oraz przewidywanymi terminami wykupu papierów</w:t>
      </w:r>
      <w:r>
        <w:rPr>
          <w:i/>
          <w:iCs/>
        </w:rPr>
        <w:t xml:space="preserve"> </w:t>
      </w:r>
      <w:r w:rsidRPr="009A11FA">
        <w:rPr>
          <w:i/>
          <w:iCs/>
        </w:rPr>
        <w:t>wartościowych, w tym :</w:t>
      </w:r>
    </w:p>
    <w:p w14:paraId="739976C6" w14:textId="1B346590" w:rsidR="009A11FA" w:rsidRPr="009A11FA" w:rsidRDefault="009A11FA" w:rsidP="009A11FA">
      <w:pPr>
        <w:tabs>
          <w:tab w:val="left" w:pos="142"/>
        </w:tabs>
        <w:rPr>
          <w:i/>
          <w:iCs/>
        </w:rPr>
      </w:pPr>
      <w:r>
        <w:rPr>
          <w:i/>
          <w:iCs/>
        </w:rPr>
        <w:t xml:space="preserve">- </w:t>
      </w:r>
      <w:r w:rsidRPr="009A11FA">
        <w:rPr>
          <w:i/>
          <w:iCs/>
        </w:rPr>
        <w:t>z tytułu wykupu papierów wartościowych wyemitowanych -700 000,00 zł</w:t>
      </w:r>
    </w:p>
    <w:p w14:paraId="616E717B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- w latach 2025 w kwocie 700.000,00 zł, z tytułu wykupu papierów wartościowych.</w:t>
      </w:r>
    </w:p>
    <w:p w14:paraId="727FC548" w14:textId="6D3059C5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Planowane przedsięwzięcia Gminy Mikołajki Pomorskie:</w:t>
      </w:r>
      <w:r>
        <w:rPr>
          <w:i/>
          <w:iCs/>
        </w:rPr>
        <w:t xml:space="preserve"> </w:t>
      </w:r>
      <w:r w:rsidRPr="009A11FA">
        <w:rPr>
          <w:i/>
          <w:iCs/>
        </w:rPr>
        <w:t>Majątkowe:</w:t>
      </w:r>
    </w:p>
    <w:p w14:paraId="2CEC2274" w14:textId="6C9E6302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1.Uregulowanie gospodarki wodno-ściekowej na terenie gminy Mikołajki Pomorskie ( w tym dokumentacja</w:t>
      </w:r>
      <w:r>
        <w:rPr>
          <w:i/>
          <w:iCs/>
        </w:rPr>
        <w:t xml:space="preserve"> </w:t>
      </w:r>
      <w:r w:rsidRPr="009A11FA">
        <w:rPr>
          <w:i/>
          <w:iCs/>
        </w:rPr>
        <w:t>projektowa) lata 2025-2026-2.000.000,00 zł</w:t>
      </w:r>
      <w:r>
        <w:rPr>
          <w:i/>
          <w:iCs/>
        </w:rPr>
        <w:t xml:space="preserve">, </w:t>
      </w:r>
      <w:r w:rsidRPr="009A11FA">
        <w:rPr>
          <w:i/>
          <w:iCs/>
        </w:rPr>
        <w:t>2025r.-500.000,00</w:t>
      </w:r>
      <w:r>
        <w:rPr>
          <w:i/>
          <w:iCs/>
        </w:rPr>
        <w:t xml:space="preserve">, </w:t>
      </w:r>
      <w:r w:rsidRPr="009A11FA">
        <w:rPr>
          <w:i/>
          <w:iCs/>
        </w:rPr>
        <w:t>2026r.-1.500.000,00</w:t>
      </w:r>
    </w:p>
    <w:p w14:paraId="741A0EBC" w14:textId="7E8A7891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2.Budowa/Przebudowa dróg gminnych na terenie Gminy Mikołajki Pomorskie lata 2025-2026.-3.000.000,00 zł</w:t>
      </w:r>
      <w:r>
        <w:rPr>
          <w:i/>
          <w:iCs/>
        </w:rPr>
        <w:t xml:space="preserve">, </w:t>
      </w:r>
      <w:r w:rsidRPr="009A11FA">
        <w:rPr>
          <w:i/>
          <w:iCs/>
        </w:rPr>
        <w:t>2025r.-1.000.000,00</w:t>
      </w:r>
      <w:r>
        <w:rPr>
          <w:i/>
          <w:iCs/>
        </w:rPr>
        <w:t xml:space="preserve">, </w:t>
      </w:r>
      <w:r w:rsidRPr="009A11FA">
        <w:rPr>
          <w:i/>
          <w:iCs/>
        </w:rPr>
        <w:t>2026r.-2.000.000,00</w:t>
      </w:r>
    </w:p>
    <w:p w14:paraId="26B437B6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3.Poprawa efektywności energetycznej budynków Szkoły Podstawowej budynków Szkoły Podstawowej im.</w:t>
      </w:r>
    </w:p>
    <w:p w14:paraId="4E7FD4F1" w14:textId="0DC12CE8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lastRenderedPageBreak/>
        <w:t>Rodziny Szreiber w Mikołajkach Pomorskich lata 2025-2026.-5.200.000,00 zł</w:t>
      </w:r>
      <w:r>
        <w:rPr>
          <w:i/>
          <w:iCs/>
        </w:rPr>
        <w:t xml:space="preserve">, </w:t>
      </w:r>
      <w:r w:rsidRPr="009A11FA">
        <w:rPr>
          <w:i/>
          <w:iCs/>
        </w:rPr>
        <w:t>2025r.-3.500.000,00</w:t>
      </w:r>
      <w:r>
        <w:rPr>
          <w:i/>
          <w:iCs/>
        </w:rPr>
        <w:t xml:space="preserve">, </w:t>
      </w:r>
      <w:r w:rsidRPr="009A11FA">
        <w:rPr>
          <w:i/>
          <w:iCs/>
        </w:rPr>
        <w:t>2026r.- 1.700.000,00</w:t>
      </w:r>
    </w:p>
    <w:p w14:paraId="36C44BDF" w14:textId="61D16FC8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4.Uregulowanie gospodarki wodno-ściekowej na terenie gminy Mikołajki pomorskie ( w tym dokumentacja</w:t>
      </w:r>
      <w:r>
        <w:rPr>
          <w:i/>
          <w:iCs/>
        </w:rPr>
        <w:t xml:space="preserve"> </w:t>
      </w:r>
      <w:r w:rsidRPr="009A11FA">
        <w:rPr>
          <w:i/>
          <w:iCs/>
        </w:rPr>
        <w:t>projektowa) lata 2025-2026-2.000.000,00 zł</w:t>
      </w:r>
      <w:r>
        <w:rPr>
          <w:i/>
          <w:iCs/>
        </w:rPr>
        <w:t xml:space="preserve">, </w:t>
      </w:r>
      <w:r w:rsidRPr="009A11FA">
        <w:rPr>
          <w:i/>
          <w:iCs/>
        </w:rPr>
        <w:t>2025r.-500.000,00</w:t>
      </w:r>
      <w:r>
        <w:rPr>
          <w:i/>
          <w:iCs/>
        </w:rPr>
        <w:t xml:space="preserve">, </w:t>
      </w:r>
      <w:r w:rsidRPr="009A11FA">
        <w:rPr>
          <w:i/>
          <w:iCs/>
        </w:rPr>
        <w:t>2026r.-1.500.000,00</w:t>
      </w:r>
    </w:p>
    <w:p w14:paraId="00CB26C7" w14:textId="704AD3A2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5.Uatrakcyjnienie oferty kulturalnej GCKB w Mikołajkach Pomorskich lata 2025-2026-1.200.000,00 zł</w:t>
      </w:r>
      <w:r>
        <w:rPr>
          <w:i/>
          <w:iCs/>
        </w:rPr>
        <w:t xml:space="preserve">, </w:t>
      </w:r>
      <w:r w:rsidRPr="009A11FA">
        <w:rPr>
          <w:i/>
          <w:iCs/>
        </w:rPr>
        <w:t>2025r.-800.000,00</w:t>
      </w:r>
      <w:r>
        <w:rPr>
          <w:i/>
          <w:iCs/>
        </w:rPr>
        <w:t xml:space="preserve">, </w:t>
      </w:r>
      <w:r w:rsidRPr="009A11FA">
        <w:rPr>
          <w:i/>
          <w:iCs/>
        </w:rPr>
        <w:t>2026r.-400.000,00</w:t>
      </w:r>
    </w:p>
    <w:p w14:paraId="0C9B56C5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Bieżące:</w:t>
      </w:r>
    </w:p>
    <w:p w14:paraId="7C9D5AAD" w14:textId="201E93E3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1.Plan ogólny dla Gminy Mikołajki Pomorskie-180.000,00 zł:</w:t>
      </w:r>
      <w:r>
        <w:rPr>
          <w:i/>
          <w:iCs/>
        </w:rPr>
        <w:t xml:space="preserve"> </w:t>
      </w:r>
      <w:r w:rsidRPr="009A11FA">
        <w:rPr>
          <w:i/>
          <w:iCs/>
        </w:rPr>
        <w:t>2025r.-180.000,00 zł.</w:t>
      </w:r>
    </w:p>
    <w:p w14:paraId="3BAC8ABF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2. Miejscowy plan zagospodarowania przestrzennego dla obszaru stanowiącego fragmenty obrębów</w:t>
      </w:r>
    </w:p>
    <w:p w14:paraId="50F2EEB6" w14:textId="3927F37F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geodezyjnych Wilczewo i Mikołajki Pomorskie-74.000,00 zł:</w:t>
      </w:r>
      <w:r>
        <w:rPr>
          <w:i/>
          <w:iCs/>
        </w:rPr>
        <w:t xml:space="preserve"> </w:t>
      </w:r>
      <w:r w:rsidRPr="009A11FA">
        <w:rPr>
          <w:i/>
          <w:iCs/>
        </w:rPr>
        <w:t>2025r.-74.000,00 zł</w:t>
      </w:r>
    </w:p>
    <w:p w14:paraId="12BC97E8" w14:textId="77777777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Przedsięwzięcia ze środków UE-Projekty:</w:t>
      </w:r>
    </w:p>
    <w:p w14:paraId="5A80C659" w14:textId="77777777" w:rsid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Bieżące:</w:t>
      </w:r>
    </w:p>
    <w:p w14:paraId="73B2B6A8" w14:textId="57F7DA5B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1.Regionalne wsparcie rozwoju kompetencji kluczowych na lata 2024-2025-338.422,50</w:t>
      </w:r>
      <w:r>
        <w:rPr>
          <w:i/>
          <w:iCs/>
        </w:rPr>
        <w:t xml:space="preserve">, </w:t>
      </w:r>
      <w:r w:rsidRPr="009A11FA">
        <w:rPr>
          <w:i/>
          <w:iCs/>
        </w:rPr>
        <w:t>2025-240.000,00 zł</w:t>
      </w:r>
    </w:p>
    <w:p w14:paraId="21A2FD5C" w14:textId="63809C44" w:rsidR="009A11FA" w:rsidRPr="009A11FA" w:rsidRDefault="009A11FA" w:rsidP="009A11FA">
      <w:pPr>
        <w:tabs>
          <w:tab w:val="left" w:pos="142"/>
        </w:tabs>
        <w:rPr>
          <w:i/>
          <w:iCs/>
        </w:rPr>
      </w:pPr>
      <w:r w:rsidRPr="009A11FA">
        <w:rPr>
          <w:i/>
          <w:iCs/>
        </w:rPr>
        <w:t>2.Wsparcie indywidualnych potrzeb uczniów- Edukacja włączająca w Gminie Mikołajki Pomorskie na lata</w:t>
      </w:r>
      <w:r>
        <w:rPr>
          <w:i/>
          <w:iCs/>
        </w:rPr>
        <w:t xml:space="preserve"> </w:t>
      </w:r>
      <w:r w:rsidRPr="009A11FA">
        <w:rPr>
          <w:i/>
          <w:iCs/>
        </w:rPr>
        <w:t>2024-2026</w:t>
      </w:r>
      <w:r>
        <w:rPr>
          <w:i/>
          <w:iCs/>
        </w:rPr>
        <w:t xml:space="preserve">, </w:t>
      </w:r>
      <w:r w:rsidRPr="009A11FA">
        <w:rPr>
          <w:i/>
          <w:iCs/>
        </w:rPr>
        <w:t>2025r.- 683.468,78</w:t>
      </w:r>
      <w:r>
        <w:rPr>
          <w:i/>
          <w:iCs/>
        </w:rPr>
        <w:t xml:space="preserve">, </w:t>
      </w:r>
      <w:r w:rsidRPr="009A11FA">
        <w:rPr>
          <w:i/>
          <w:iCs/>
        </w:rPr>
        <w:t>2026r. 1.092.808,20</w:t>
      </w:r>
      <w:r>
        <w:rPr>
          <w:i/>
          <w:iCs/>
        </w:rPr>
        <w:t>.</w:t>
      </w:r>
    </w:p>
    <w:p w14:paraId="6E77A108" w14:textId="77777777" w:rsidR="009A11FA" w:rsidRDefault="009A11FA" w:rsidP="009A11F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06807D0C" w14:textId="77777777" w:rsidR="00FE469D" w:rsidRDefault="00FE469D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6A4C2689" w14:textId="47E10525" w:rsidR="00FE469D" w:rsidRDefault="004C2EEB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paragraf uregulowanie gospodarki wodno-ściekowej</w:t>
      </w:r>
      <w:r w:rsidR="00631B4F">
        <w:rPr>
          <w:sz w:val="24"/>
          <w:szCs w:val="24"/>
        </w:rPr>
        <w:t>/ dokumentacja projektowa</w:t>
      </w:r>
      <w:r>
        <w:rPr>
          <w:sz w:val="24"/>
          <w:szCs w:val="24"/>
        </w:rPr>
        <w:t>.</w:t>
      </w:r>
    </w:p>
    <w:p w14:paraId="1A6E9DB3" w14:textId="77777777" w:rsidR="004C2EEB" w:rsidRPr="00375D8F" w:rsidRDefault="004C2EEB" w:rsidP="00FE469D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066F44BE" w14:textId="77777777" w:rsidR="00FE469D" w:rsidRPr="00E614B6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2B42A096" w14:textId="4E0FD45A" w:rsidR="00FE469D" w:rsidRDefault="00FE469D" w:rsidP="004C2EE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</w:t>
      </w:r>
      <w:r w:rsidR="004C2EEB">
        <w:rPr>
          <w:sz w:val="24"/>
          <w:szCs w:val="24"/>
        </w:rPr>
        <w:t xml:space="preserve">Gospodarczej Marek Żmuda </w:t>
      </w:r>
    </w:p>
    <w:p w14:paraId="056A68C9" w14:textId="7D739DA8" w:rsidR="004C2EEB" w:rsidRDefault="004C2EEB" w:rsidP="004C2EEB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Skarbnik Gminy Izabela Baczkowska </w:t>
      </w:r>
    </w:p>
    <w:p w14:paraId="3418052F" w14:textId="77777777" w:rsidR="00FE469D" w:rsidRDefault="00FE469D" w:rsidP="00FE469D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188BB7DD" w14:textId="77777777" w:rsidR="00FE469D" w:rsidRPr="00E614B6" w:rsidRDefault="00FE469D" w:rsidP="00FE469D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więcej </w:t>
      </w:r>
      <w:r w:rsidRPr="00E614B6">
        <w:rPr>
          <w:bCs/>
          <w:color w:val="000000" w:themeColor="text1"/>
          <w:sz w:val="24"/>
          <w:szCs w:val="24"/>
        </w:rPr>
        <w:t xml:space="preserve">pytań do przedstawionego projektu uchwały,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odczytał projekt uchwały i poddał go do zaopiniowania poprzez głosowanie. </w:t>
      </w:r>
    </w:p>
    <w:p w14:paraId="43196051" w14:textId="1E4223C1" w:rsidR="00FE469D" w:rsidRDefault="00FE469D" w:rsidP="00FE469D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głosami ,,za’’, </w:t>
      </w:r>
      <w:r w:rsidR="004C2EEB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2</w:t>
      </w:r>
      <w:r w:rsidRPr="00E614B6">
        <w:rPr>
          <w:sz w:val="24"/>
          <w:szCs w:val="24"/>
        </w:rPr>
        <w:t xml:space="preserve"> „wstrzymujący</w:t>
      </w:r>
      <w:r w:rsidR="004C2EEB">
        <w:rPr>
          <w:sz w:val="24"/>
          <w:szCs w:val="24"/>
        </w:rPr>
        <w:t>mi</w:t>
      </w:r>
      <w:r w:rsidRPr="00E614B6">
        <w:rPr>
          <w:sz w:val="24"/>
          <w:szCs w:val="24"/>
        </w:rPr>
        <w:t xml:space="preserve"> się” </w:t>
      </w:r>
      <w:r w:rsidR="004C2EEB">
        <w:rPr>
          <w:sz w:val="24"/>
          <w:szCs w:val="24"/>
        </w:rPr>
        <w:t>negatywnie</w:t>
      </w:r>
      <w:r w:rsidRPr="00E614B6">
        <w:rPr>
          <w:sz w:val="24"/>
          <w:szCs w:val="24"/>
        </w:rPr>
        <w:t xml:space="preserve"> zaopiniowała powyższy projekt uchwały. </w:t>
      </w:r>
    </w:p>
    <w:p w14:paraId="13E5C194" w14:textId="7743A2CF" w:rsidR="00B10354" w:rsidRDefault="00FE469D" w:rsidP="000708DE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4C2EEB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głosami ,,za’’, </w:t>
      </w:r>
      <w:r w:rsidR="004C2EEB">
        <w:rPr>
          <w:sz w:val="24"/>
          <w:szCs w:val="24"/>
        </w:rPr>
        <w:t>4</w:t>
      </w:r>
      <w:r w:rsidRPr="00E614B6">
        <w:rPr>
          <w:sz w:val="24"/>
          <w:szCs w:val="24"/>
        </w:rPr>
        <w:t xml:space="preserve">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2</w:t>
      </w:r>
      <w:r w:rsidRPr="00E614B6">
        <w:rPr>
          <w:sz w:val="24"/>
          <w:szCs w:val="24"/>
        </w:rPr>
        <w:t xml:space="preserve"> „wstrzymujący</w:t>
      </w:r>
      <w:r w:rsidR="004C2EEB">
        <w:rPr>
          <w:sz w:val="24"/>
          <w:szCs w:val="24"/>
        </w:rPr>
        <w:t>mi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się”</w:t>
      </w:r>
      <w:r w:rsidR="004C2EEB">
        <w:rPr>
          <w:sz w:val="24"/>
          <w:szCs w:val="24"/>
        </w:rPr>
        <w:t xml:space="preserve"> negatywnie </w:t>
      </w:r>
      <w:r w:rsidRPr="00E614B6">
        <w:rPr>
          <w:sz w:val="24"/>
          <w:szCs w:val="24"/>
        </w:rPr>
        <w:t xml:space="preserve"> zaopiniowała powyższy projekt uchwały. </w:t>
      </w:r>
    </w:p>
    <w:p w14:paraId="7366E5EB" w14:textId="77777777" w:rsidR="004C2EEB" w:rsidRPr="000708DE" w:rsidRDefault="004C2EEB" w:rsidP="000708DE">
      <w:pPr>
        <w:tabs>
          <w:tab w:val="left" w:pos="142"/>
        </w:tabs>
        <w:rPr>
          <w:sz w:val="24"/>
          <w:szCs w:val="24"/>
        </w:rPr>
      </w:pPr>
    </w:p>
    <w:p w14:paraId="6DE8C969" w14:textId="77777777" w:rsidR="000708DE" w:rsidRDefault="00401B0C" w:rsidP="000708DE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14</w:t>
      </w:r>
    </w:p>
    <w:p w14:paraId="5E98CE5E" w14:textId="4EBA03F2" w:rsidR="000708DE" w:rsidRPr="00D62DF0" w:rsidRDefault="000708DE" w:rsidP="000708DE">
      <w:pPr>
        <w:pStyle w:val="Akapitzlist"/>
        <w:tabs>
          <w:tab w:val="left" w:pos="142"/>
        </w:tabs>
        <w:ind w:left="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ab/>
      </w:r>
      <w:r w:rsidRPr="00D62DF0">
        <w:rPr>
          <w:b/>
          <w:bCs/>
          <w:i/>
          <w:iCs/>
          <w:sz w:val="24"/>
          <w:szCs w:val="24"/>
        </w:rPr>
        <w:t>Przygotowanie i zatwierdzenie planu pracy Komisji Gospodarczej na rok 2025</w:t>
      </w:r>
      <w:r w:rsidRPr="00D62DF0">
        <w:rPr>
          <w:sz w:val="24"/>
          <w:szCs w:val="24"/>
        </w:rPr>
        <w:t>.</w:t>
      </w:r>
      <w:r w:rsidRPr="000708DE">
        <w:rPr>
          <w:sz w:val="24"/>
          <w:szCs w:val="24"/>
        </w:rPr>
        <w:t xml:space="preserve"> </w:t>
      </w:r>
      <w:r w:rsidRPr="000708DE">
        <w:rPr>
          <w:sz w:val="24"/>
          <w:szCs w:val="24"/>
          <w:u w:val="single"/>
        </w:rPr>
        <w:t>Plan Pracy Komisji Gospodarczej przedstawił</w:t>
      </w:r>
      <w:r w:rsidRPr="000708DE">
        <w:rPr>
          <w:b/>
          <w:bCs/>
          <w:i/>
          <w:iCs/>
          <w:sz w:val="24"/>
          <w:szCs w:val="24"/>
          <w:u w:val="single"/>
        </w:rPr>
        <w:t xml:space="preserve"> Andrzej Lewandowski </w:t>
      </w:r>
      <w:r w:rsidRPr="000708DE">
        <w:rPr>
          <w:i/>
          <w:iCs/>
          <w:sz w:val="24"/>
          <w:szCs w:val="24"/>
          <w:u w:val="single"/>
        </w:rPr>
        <w:t>Przewodniczący Komisji Gospodarczej.</w:t>
      </w:r>
      <w:r w:rsidRPr="000708DE">
        <w:rPr>
          <w:i/>
          <w:iCs/>
          <w:sz w:val="24"/>
          <w:szCs w:val="24"/>
        </w:rPr>
        <w:t xml:space="preserve"> </w:t>
      </w:r>
    </w:p>
    <w:p w14:paraId="21CFB6DA" w14:textId="77777777" w:rsidR="00401B0C" w:rsidRDefault="00401B0C" w:rsidP="00401B0C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6639126F" w14:textId="25135DD7" w:rsidR="000708DE" w:rsidRDefault="000708DE" w:rsidP="00401B0C">
      <w:pPr>
        <w:pStyle w:val="Akapitzlist"/>
        <w:tabs>
          <w:tab w:val="left" w:pos="142"/>
        </w:tabs>
        <w:ind w:left="0"/>
        <w:rPr>
          <w:i/>
          <w:iCs/>
          <w:szCs w:val="22"/>
        </w:rPr>
      </w:pPr>
      <w:r>
        <w:rPr>
          <w:i/>
          <w:iCs/>
          <w:szCs w:val="22"/>
        </w:rPr>
        <w:tab/>
      </w:r>
      <w:r>
        <w:rPr>
          <w:i/>
          <w:iCs/>
          <w:szCs w:val="22"/>
        </w:rPr>
        <w:tab/>
      </w:r>
      <w:r w:rsidRPr="001C4ECE">
        <w:rPr>
          <w:i/>
          <w:iCs/>
          <w:szCs w:val="22"/>
        </w:rPr>
        <w:t xml:space="preserve">Działając na podstawie art. 21 ust. 3 ustawy o samorządzie gminnym (Dz. U. z 2024 r., poz. 1465 ze zm.) Komisja </w:t>
      </w:r>
      <w:r>
        <w:rPr>
          <w:i/>
          <w:iCs/>
          <w:szCs w:val="22"/>
        </w:rPr>
        <w:t>Gospodarcza</w:t>
      </w:r>
      <w:r w:rsidRPr="001C4ECE">
        <w:rPr>
          <w:i/>
          <w:iCs/>
          <w:szCs w:val="22"/>
        </w:rPr>
        <w:t xml:space="preserve"> przekłada Radzie Gminy Mikołajki Pomorskie do zatwierdzenia plan pracy Komisji </w:t>
      </w:r>
      <w:r>
        <w:rPr>
          <w:i/>
          <w:iCs/>
          <w:szCs w:val="22"/>
        </w:rPr>
        <w:t xml:space="preserve">Gospodarczej. </w:t>
      </w:r>
    </w:p>
    <w:p w14:paraId="75E878EF" w14:textId="77777777" w:rsidR="00C22C1E" w:rsidRPr="00C22C1E" w:rsidRDefault="00C22C1E" w:rsidP="00401B0C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</w:rPr>
      </w:pPr>
    </w:p>
    <w:p w14:paraId="3B52B5F7" w14:textId="4D8F5EFB" w:rsidR="00401B0C" w:rsidRPr="00E614B6" w:rsidRDefault="00401B0C" w:rsidP="00401B0C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>pytań do przedstawionego</w:t>
      </w:r>
      <w:r w:rsidR="000708DE">
        <w:rPr>
          <w:bCs/>
          <w:color w:val="000000" w:themeColor="text1"/>
          <w:sz w:val="24"/>
          <w:szCs w:val="24"/>
        </w:rPr>
        <w:t xml:space="preserve"> planu pracy Komisji Gospodarczej</w:t>
      </w:r>
      <w:r w:rsidRPr="00E614B6">
        <w:rPr>
          <w:bCs/>
          <w:color w:val="000000" w:themeColor="text1"/>
          <w:sz w:val="24"/>
          <w:szCs w:val="24"/>
        </w:rPr>
        <w:t xml:space="preserve">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 xml:space="preserve">poddał go do zaopiniowania poprzez głosowanie. </w:t>
      </w:r>
    </w:p>
    <w:p w14:paraId="59856C72" w14:textId="330E3D4E" w:rsidR="000708DE" w:rsidRDefault="00401B0C" w:rsidP="000708DE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Gospodarcza</w:t>
      </w:r>
      <w:r w:rsidRPr="00E614B6">
        <w:rPr>
          <w:sz w:val="24"/>
          <w:szCs w:val="24"/>
        </w:rPr>
        <w:t xml:space="preserve"> po przegłosowaniu w obecności </w:t>
      </w:r>
      <w:r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8</w:t>
      </w:r>
      <w:r w:rsidRPr="00E614B6">
        <w:rPr>
          <w:sz w:val="24"/>
          <w:szCs w:val="24"/>
        </w:rPr>
        <w:t xml:space="preserve"> głos</w:t>
      </w:r>
      <w:r w:rsidR="00C22C1E">
        <w:rPr>
          <w:sz w:val="24"/>
          <w:szCs w:val="24"/>
        </w:rPr>
        <w:t>em</w:t>
      </w:r>
      <w:r w:rsidRPr="00E614B6">
        <w:rPr>
          <w:sz w:val="24"/>
          <w:szCs w:val="24"/>
        </w:rPr>
        <w:t xml:space="preserve">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 w:rsidR="004C2EEB">
        <w:rPr>
          <w:sz w:val="24"/>
          <w:szCs w:val="24"/>
        </w:rPr>
        <w:t>ch</w:t>
      </w:r>
      <w:r w:rsidRPr="00E614B6">
        <w:rPr>
          <w:sz w:val="24"/>
          <w:szCs w:val="24"/>
        </w:rPr>
        <w:t xml:space="preserve"> się” pozytywnie zaopiniowała powyższy </w:t>
      </w:r>
      <w:r w:rsidR="000708DE">
        <w:rPr>
          <w:sz w:val="24"/>
          <w:szCs w:val="24"/>
        </w:rPr>
        <w:t>plan pracy</w:t>
      </w:r>
      <w:r w:rsidRPr="00E614B6">
        <w:rPr>
          <w:sz w:val="24"/>
          <w:szCs w:val="24"/>
        </w:rPr>
        <w:t xml:space="preserve">. </w:t>
      </w:r>
    </w:p>
    <w:p w14:paraId="31069646" w14:textId="4FE69F6C" w:rsidR="000708DE" w:rsidRPr="000708DE" w:rsidRDefault="000708DE" w:rsidP="000708DE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 w:rsidR="004C2EEB"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</w:t>
      </w:r>
      <w:r>
        <w:rPr>
          <w:sz w:val="24"/>
          <w:szCs w:val="24"/>
        </w:rPr>
        <w:t>plan pracy.</w:t>
      </w:r>
    </w:p>
    <w:p w14:paraId="4D1509A7" w14:textId="77777777" w:rsidR="00401B0C" w:rsidRPr="006127A8" w:rsidRDefault="00401B0C" w:rsidP="00401B0C">
      <w:pPr>
        <w:tabs>
          <w:tab w:val="left" w:pos="142"/>
        </w:tabs>
        <w:rPr>
          <w:sz w:val="24"/>
          <w:szCs w:val="24"/>
        </w:rPr>
      </w:pPr>
    </w:p>
    <w:p w14:paraId="3B203684" w14:textId="30BE65AF" w:rsidR="00401B0C" w:rsidRDefault="004C2EEB" w:rsidP="00401B0C">
      <w:pPr>
        <w:tabs>
          <w:tab w:val="left" w:pos="142"/>
        </w:tabs>
        <w:rPr>
          <w:sz w:val="24"/>
          <w:szCs w:val="24"/>
        </w:rPr>
      </w:pPr>
      <w:r>
        <w:rPr>
          <w:sz w:val="24"/>
          <w:szCs w:val="24"/>
        </w:rPr>
        <w:t xml:space="preserve">Plan pracy </w:t>
      </w:r>
      <w:r w:rsidR="00401B0C" w:rsidRPr="00E614B6">
        <w:rPr>
          <w:sz w:val="24"/>
          <w:szCs w:val="24"/>
        </w:rPr>
        <w:t xml:space="preserve">stanowi załącznik Nr </w:t>
      </w:r>
      <w:r w:rsidR="00777BE7">
        <w:rPr>
          <w:sz w:val="24"/>
          <w:szCs w:val="24"/>
        </w:rPr>
        <w:t>1</w:t>
      </w:r>
      <w:r w:rsidR="000708DE">
        <w:rPr>
          <w:sz w:val="24"/>
          <w:szCs w:val="24"/>
        </w:rPr>
        <w:t>2</w:t>
      </w:r>
      <w:r w:rsidR="00401B0C" w:rsidRPr="00E614B6">
        <w:rPr>
          <w:sz w:val="24"/>
          <w:szCs w:val="24"/>
        </w:rPr>
        <w:t xml:space="preserve"> do protokołu</w:t>
      </w:r>
      <w:r w:rsidR="00401B0C">
        <w:rPr>
          <w:sz w:val="24"/>
          <w:szCs w:val="24"/>
        </w:rPr>
        <w:t>.</w:t>
      </w:r>
    </w:p>
    <w:p w14:paraId="6179A8A9" w14:textId="77777777" w:rsidR="00B10354" w:rsidRDefault="00B10354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74857B51" w14:textId="77777777" w:rsidR="004C2EEB" w:rsidRDefault="004C2EEB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5653131F" w14:textId="1CEB36C9" w:rsidR="00C22C1E" w:rsidRDefault="00C22C1E" w:rsidP="00C22C1E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lastRenderedPageBreak/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15</w:t>
      </w:r>
    </w:p>
    <w:p w14:paraId="26441F93" w14:textId="10B297CE" w:rsidR="000708DE" w:rsidRPr="00D62DF0" w:rsidRDefault="000708DE" w:rsidP="000708DE">
      <w:pPr>
        <w:tabs>
          <w:tab w:val="left" w:pos="720"/>
        </w:tabs>
        <w:spacing w:line="238" w:lineRule="auto"/>
        <w:jc w:val="left"/>
        <w:rPr>
          <w:b/>
          <w:bCs/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D62DF0">
        <w:rPr>
          <w:b/>
          <w:bCs/>
          <w:i/>
          <w:iCs/>
          <w:color w:val="000000"/>
          <w:sz w:val="24"/>
          <w:szCs w:val="24"/>
        </w:rPr>
        <w:t>Przygotowanie i zatwierdzenie planu pracy Komisji Społecznej na rok 2025.</w:t>
      </w:r>
    </w:p>
    <w:p w14:paraId="0BC5A2C3" w14:textId="7390CEC4" w:rsidR="000708DE" w:rsidRPr="00D62DF0" w:rsidRDefault="000708DE" w:rsidP="000708DE">
      <w:pPr>
        <w:pStyle w:val="Akapitzlist"/>
        <w:tabs>
          <w:tab w:val="left" w:pos="142"/>
        </w:tabs>
        <w:ind w:left="0"/>
        <w:jc w:val="both"/>
        <w:rPr>
          <w:b/>
          <w:bCs/>
          <w:i/>
          <w:iCs/>
          <w:sz w:val="24"/>
          <w:szCs w:val="24"/>
        </w:rPr>
      </w:pPr>
      <w:r w:rsidRPr="000708DE">
        <w:rPr>
          <w:sz w:val="24"/>
          <w:szCs w:val="24"/>
          <w:u w:val="single"/>
        </w:rPr>
        <w:t xml:space="preserve">Plan Pracy Komisji </w:t>
      </w:r>
      <w:r>
        <w:rPr>
          <w:sz w:val="24"/>
          <w:szCs w:val="24"/>
          <w:u w:val="single"/>
        </w:rPr>
        <w:t xml:space="preserve">Społecznej </w:t>
      </w:r>
      <w:r w:rsidRPr="000708DE">
        <w:rPr>
          <w:sz w:val="24"/>
          <w:szCs w:val="24"/>
          <w:u w:val="single"/>
        </w:rPr>
        <w:t>przedstawił</w:t>
      </w:r>
      <w:r w:rsidRPr="000708DE">
        <w:rPr>
          <w:b/>
          <w:bCs/>
          <w:i/>
          <w:iCs/>
          <w:sz w:val="24"/>
          <w:szCs w:val="24"/>
          <w:u w:val="single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Kamil Kaczorowski</w:t>
      </w:r>
      <w:r w:rsidRPr="000708DE">
        <w:rPr>
          <w:b/>
          <w:bCs/>
          <w:i/>
          <w:iCs/>
          <w:sz w:val="24"/>
          <w:szCs w:val="24"/>
          <w:u w:val="single"/>
        </w:rPr>
        <w:t xml:space="preserve"> </w:t>
      </w:r>
      <w:r w:rsidRPr="000708DE">
        <w:rPr>
          <w:i/>
          <w:iCs/>
          <w:sz w:val="24"/>
          <w:szCs w:val="24"/>
          <w:u w:val="single"/>
        </w:rPr>
        <w:t>Zasępca</w:t>
      </w:r>
      <w:r>
        <w:rPr>
          <w:b/>
          <w:bCs/>
          <w:i/>
          <w:iCs/>
          <w:sz w:val="24"/>
          <w:szCs w:val="24"/>
          <w:u w:val="single"/>
        </w:rPr>
        <w:t xml:space="preserve"> </w:t>
      </w:r>
      <w:r w:rsidRPr="000708DE">
        <w:rPr>
          <w:i/>
          <w:iCs/>
          <w:sz w:val="24"/>
          <w:szCs w:val="24"/>
          <w:u w:val="single"/>
        </w:rPr>
        <w:t>Przewodnicząc</w:t>
      </w:r>
      <w:r>
        <w:rPr>
          <w:i/>
          <w:iCs/>
          <w:sz w:val="24"/>
          <w:szCs w:val="24"/>
          <w:u w:val="single"/>
        </w:rPr>
        <w:t>ego</w:t>
      </w:r>
      <w:r w:rsidRPr="000708DE">
        <w:rPr>
          <w:i/>
          <w:iCs/>
          <w:sz w:val="24"/>
          <w:szCs w:val="24"/>
          <w:u w:val="single"/>
        </w:rPr>
        <w:t xml:space="preserve"> Komisji</w:t>
      </w:r>
      <w:r>
        <w:rPr>
          <w:i/>
          <w:iCs/>
          <w:sz w:val="24"/>
          <w:szCs w:val="24"/>
          <w:u w:val="single"/>
        </w:rPr>
        <w:t xml:space="preserve"> Społecznej</w:t>
      </w:r>
      <w:r w:rsidRPr="000708DE">
        <w:rPr>
          <w:i/>
          <w:iCs/>
          <w:sz w:val="24"/>
          <w:szCs w:val="24"/>
          <w:u w:val="single"/>
        </w:rPr>
        <w:t>.</w:t>
      </w:r>
      <w:r w:rsidRPr="000708DE">
        <w:rPr>
          <w:i/>
          <w:iCs/>
          <w:sz w:val="24"/>
          <w:szCs w:val="24"/>
        </w:rPr>
        <w:t xml:space="preserve"> </w:t>
      </w:r>
    </w:p>
    <w:p w14:paraId="51CECD65" w14:textId="5E82904C" w:rsidR="00C22C1E" w:rsidRPr="00C22C1E" w:rsidRDefault="00C22C1E" w:rsidP="00C22C1E">
      <w:pPr>
        <w:pStyle w:val="Bezodstpw"/>
        <w:rPr>
          <w:rFonts w:ascii="Times New Roman" w:hAnsi="Times New Roman" w:cs="Times New Roman"/>
          <w:i/>
          <w:iCs/>
        </w:rPr>
      </w:pPr>
    </w:p>
    <w:p w14:paraId="11D9BD8A" w14:textId="34F5F4BE" w:rsidR="00C22C1E" w:rsidRDefault="000708DE" w:rsidP="00C22C1E">
      <w:pPr>
        <w:pStyle w:val="Akapitzlist"/>
        <w:tabs>
          <w:tab w:val="left" w:pos="142"/>
        </w:tabs>
        <w:ind w:left="0"/>
        <w:rPr>
          <w:i/>
          <w:iCs/>
          <w:szCs w:val="22"/>
        </w:rPr>
      </w:pPr>
      <w:r>
        <w:rPr>
          <w:i/>
          <w:iCs/>
          <w:szCs w:val="22"/>
        </w:rPr>
        <w:tab/>
      </w:r>
      <w:r w:rsidRPr="001C4ECE">
        <w:rPr>
          <w:i/>
          <w:iCs/>
          <w:szCs w:val="22"/>
        </w:rPr>
        <w:t xml:space="preserve">Działając na podstawie art. 21 ust. 3 ustawy o samorządzie gminnym (Dz. U. z 2024 r., poz. 1465 ze zm.) Komisja </w:t>
      </w:r>
      <w:r>
        <w:rPr>
          <w:i/>
          <w:iCs/>
          <w:szCs w:val="22"/>
        </w:rPr>
        <w:t xml:space="preserve">Społeczna </w:t>
      </w:r>
      <w:r w:rsidRPr="001C4ECE">
        <w:rPr>
          <w:i/>
          <w:iCs/>
          <w:szCs w:val="22"/>
        </w:rPr>
        <w:t>przekłada Radzie Gminy Mikołajki Pomorskie do zatwierdzenia plan pracy Komisji</w:t>
      </w:r>
      <w:r>
        <w:rPr>
          <w:i/>
          <w:iCs/>
          <w:szCs w:val="22"/>
        </w:rPr>
        <w:t xml:space="preserve"> Społecznej.</w:t>
      </w:r>
    </w:p>
    <w:p w14:paraId="7B6E83BC" w14:textId="77777777" w:rsidR="004C2EEB" w:rsidRDefault="004C2EEB" w:rsidP="000708DE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</w:p>
    <w:p w14:paraId="7B3B9439" w14:textId="77777777" w:rsidR="004C2EEB" w:rsidRDefault="000708DE" w:rsidP="004C2EEB">
      <w:pPr>
        <w:tabs>
          <w:tab w:val="left" w:pos="142"/>
        </w:tabs>
        <w:rPr>
          <w:bCs/>
          <w:color w:val="000000" w:themeColor="text1"/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>Członkowie komisji nie wnieśli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E614B6">
        <w:rPr>
          <w:bCs/>
          <w:color w:val="000000" w:themeColor="text1"/>
          <w:sz w:val="24"/>
          <w:szCs w:val="24"/>
        </w:rPr>
        <w:t>pytań do przedstawionego</w:t>
      </w:r>
      <w:r>
        <w:rPr>
          <w:bCs/>
          <w:color w:val="000000" w:themeColor="text1"/>
          <w:sz w:val="24"/>
          <w:szCs w:val="24"/>
        </w:rPr>
        <w:t xml:space="preserve"> planu pracy Komisji Społecznej</w:t>
      </w:r>
      <w:r w:rsidRPr="00E614B6">
        <w:rPr>
          <w:bCs/>
          <w:color w:val="000000" w:themeColor="text1"/>
          <w:sz w:val="24"/>
          <w:szCs w:val="24"/>
        </w:rPr>
        <w:t xml:space="preserve">, w związku z czym Przewodniczący Komisji </w:t>
      </w:r>
      <w:r>
        <w:rPr>
          <w:bCs/>
          <w:color w:val="000000" w:themeColor="text1"/>
          <w:sz w:val="24"/>
          <w:szCs w:val="24"/>
        </w:rPr>
        <w:t xml:space="preserve">Gospodarczej Andrzej Lewandowski </w:t>
      </w:r>
      <w:r w:rsidRPr="00E614B6">
        <w:rPr>
          <w:bCs/>
          <w:color w:val="000000" w:themeColor="text1"/>
          <w:sz w:val="24"/>
          <w:szCs w:val="24"/>
        </w:rPr>
        <w:t>poddał go do zaopiniowania poprzez głosowanie.</w:t>
      </w:r>
    </w:p>
    <w:p w14:paraId="327A23EB" w14:textId="455223FE" w:rsidR="004C2EEB" w:rsidRDefault="000708DE" w:rsidP="004C2EEB">
      <w:pPr>
        <w:tabs>
          <w:tab w:val="left" w:pos="142"/>
        </w:tabs>
        <w:rPr>
          <w:sz w:val="24"/>
          <w:szCs w:val="24"/>
        </w:rPr>
      </w:pPr>
      <w:r w:rsidRPr="00E614B6">
        <w:rPr>
          <w:bCs/>
          <w:color w:val="000000" w:themeColor="text1"/>
          <w:sz w:val="24"/>
          <w:szCs w:val="24"/>
        </w:rPr>
        <w:t xml:space="preserve"> </w:t>
      </w:r>
      <w:r w:rsidR="004C2EEB" w:rsidRPr="00E614B6">
        <w:rPr>
          <w:b/>
          <w:bCs/>
          <w:sz w:val="24"/>
          <w:szCs w:val="24"/>
        </w:rPr>
        <w:t>Komisja Gospodarcza</w:t>
      </w:r>
      <w:r w:rsidR="004C2EEB" w:rsidRPr="00E614B6">
        <w:rPr>
          <w:sz w:val="24"/>
          <w:szCs w:val="24"/>
        </w:rPr>
        <w:t xml:space="preserve"> po przegłosowaniu w obecności </w:t>
      </w:r>
      <w:r w:rsidR="004C2EEB">
        <w:rPr>
          <w:sz w:val="24"/>
          <w:szCs w:val="24"/>
        </w:rPr>
        <w:t>8</w:t>
      </w:r>
      <w:r w:rsidR="004C2EEB" w:rsidRPr="00E614B6">
        <w:rPr>
          <w:sz w:val="24"/>
          <w:szCs w:val="24"/>
        </w:rPr>
        <w:t xml:space="preserve"> członków </w:t>
      </w:r>
      <w:r w:rsidR="004C2EEB">
        <w:rPr>
          <w:sz w:val="24"/>
          <w:szCs w:val="24"/>
        </w:rPr>
        <w:t>8</w:t>
      </w:r>
      <w:r w:rsidR="004C2EEB" w:rsidRPr="00E614B6">
        <w:rPr>
          <w:sz w:val="24"/>
          <w:szCs w:val="24"/>
        </w:rPr>
        <w:t xml:space="preserve"> głos</w:t>
      </w:r>
      <w:r w:rsidR="004C2EEB">
        <w:rPr>
          <w:sz w:val="24"/>
          <w:szCs w:val="24"/>
        </w:rPr>
        <w:t>em</w:t>
      </w:r>
      <w:r w:rsidR="004C2EEB" w:rsidRPr="00E614B6">
        <w:rPr>
          <w:sz w:val="24"/>
          <w:szCs w:val="24"/>
        </w:rPr>
        <w:t xml:space="preserve"> ,,za’’, 0 „przeciw”</w:t>
      </w:r>
      <w:r w:rsidR="004C2EEB">
        <w:rPr>
          <w:sz w:val="24"/>
          <w:szCs w:val="24"/>
        </w:rPr>
        <w:t xml:space="preserve"> i</w:t>
      </w:r>
      <w:r w:rsidR="004C2EEB" w:rsidRPr="00E614B6">
        <w:rPr>
          <w:sz w:val="24"/>
          <w:szCs w:val="24"/>
        </w:rPr>
        <w:t xml:space="preserve"> </w:t>
      </w:r>
      <w:r w:rsidR="004C2EEB">
        <w:rPr>
          <w:sz w:val="24"/>
          <w:szCs w:val="24"/>
        </w:rPr>
        <w:t>0</w:t>
      </w:r>
      <w:r w:rsidR="004C2EEB" w:rsidRPr="00E614B6">
        <w:rPr>
          <w:sz w:val="24"/>
          <w:szCs w:val="24"/>
        </w:rPr>
        <w:t xml:space="preserve"> „wstrzymujący</w:t>
      </w:r>
      <w:r w:rsidR="004C2EEB">
        <w:rPr>
          <w:sz w:val="24"/>
          <w:szCs w:val="24"/>
        </w:rPr>
        <w:t>ch</w:t>
      </w:r>
      <w:r w:rsidR="004C2EEB" w:rsidRPr="00E614B6">
        <w:rPr>
          <w:sz w:val="24"/>
          <w:szCs w:val="24"/>
        </w:rPr>
        <w:t xml:space="preserve"> się” pozytywnie zaopiniowała powyższy </w:t>
      </w:r>
      <w:r w:rsidR="004C2EEB">
        <w:rPr>
          <w:sz w:val="24"/>
          <w:szCs w:val="24"/>
        </w:rPr>
        <w:t>plan pracy</w:t>
      </w:r>
      <w:r w:rsidR="004C2EEB" w:rsidRPr="00E614B6">
        <w:rPr>
          <w:sz w:val="24"/>
          <w:szCs w:val="24"/>
        </w:rPr>
        <w:t xml:space="preserve">. </w:t>
      </w:r>
    </w:p>
    <w:p w14:paraId="6F485783" w14:textId="37B23D74" w:rsidR="004C2EEB" w:rsidRPr="004C2EEB" w:rsidRDefault="004C2EEB" w:rsidP="004C2EEB">
      <w:pPr>
        <w:tabs>
          <w:tab w:val="left" w:pos="142"/>
        </w:tabs>
        <w:rPr>
          <w:sz w:val="24"/>
          <w:szCs w:val="24"/>
        </w:rPr>
      </w:pPr>
      <w:r w:rsidRPr="00E614B6">
        <w:rPr>
          <w:b/>
          <w:bCs/>
          <w:sz w:val="24"/>
          <w:szCs w:val="24"/>
        </w:rPr>
        <w:t>Komisja Społeczna</w:t>
      </w:r>
      <w:r w:rsidRPr="00E614B6">
        <w:rPr>
          <w:sz w:val="24"/>
          <w:szCs w:val="24"/>
        </w:rPr>
        <w:t xml:space="preserve"> w obecności </w:t>
      </w:r>
      <w:r>
        <w:rPr>
          <w:sz w:val="24"/>
          <w:szCs w:val="24"/>
        </w:rPr>
        <w:t>6</w:t>
      </w:r>
      <w:r w:rsidRPr="00E614B6">
        <w:rPr>
          <w:sz w:val="24"/>
          <w:szCs w:val="24"/>
        </w:rPr>
        <w:t xml:space="preserve"> członków </w:t>
      </w:r>
      <w:r>
        <w:rPr>
          <w:sz w:val="24"/>
          <w:szCs w:val="24"/>
        </w:rPr>
        <w:t xml:space="preserve">6 </w:t>
      </w:r>
      <w:r w:rsidRPr="00E614B6">
        <w:rPr>
          <w:sz w:val="24"/>
          <w:szCs w:val="24"/>
        </w:rPr>
        <w:t>głosami ,,za’’, 0 „przeciw”</w:t>
      </w:r>
      <w:r>
        <w:rPr>
          <w:sz w:val="24"/>
          <w:szCs w:val="24"/>
        </w:rPr>
        <w:t xml:space="preserve"> i</w:t>
      </w:r>
      <w:r w:rsidRPr="00E614B6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Pr="00E614B6">
        <w:rPr>
          <w:sz w:val="24"/>
          <w:szCs w:val="24"/>
        </w:rPr>
        <w:t xml:space="preserve"> „wstrzymujący</w:t>
      </w:r>
      <w:r>
        <w:rPr>
          <w:sz w:val="24"/>
          <w:szCs w:val="24"/>
        </w:rPr>
        <w:t xml:space="preserve">ch </w:t>
      </w:r>
      <w:r w:rsidRPr="00E614B6">
        <w:rPr>
          <w:sz w:val="24"/>
          <w:szCs w:val="24"/>
        </w:rPr>
        <w:t>się”</w:t>
      </w:r>
      <w:r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pozytywnie zaopiniowała powyższy </w:t>
      </w:r>
      <w:r>
        <w:rPr>
          <w:sz w:val="24"/>
          <w:szCs w:val="24"/>
        </w:rPr>
        <w:t>plan pracy</w:t>
      </w:r>
    </w:p>
    <w:p w14:paraId="7F6D788B" w14:textId="77777777" w:rsidR="000708DE" w:rsidRPr="006127A8" w:rsidRDefault="000708DE" w:rsidP="000708DE">
      <w:pPr>
        <w:tabs>
          <w:tab w:val="left" w:pos="142"/>
        </w:tabs>
        <w:rPr>
          <w:sz w:val="24"/>
          <w:szCs w:val="24"/>
        </w:rPr>
      </w:pPr>
    </w:p>
    <w:p w14:paraId="25B67983" w14:textId="3DDF577E" w:rsidR="000708DE" w:rsidRDefault="004C2EEB" w:rsidP="000708DE">
      <w:pPr>
        <w:tabs>
          <w:tab w:val="left" w:pos="142"/>
        </w:tabs>
        <w:rPr>
          <w:sz w:val="24"/>
          <w:szCs w:val="24"/>
        </w:rPr>
      </w:pPr>
      <w:r>
        <w:rPr>
          <w:sz w:val="24"/>
          <w:szCs w:val="24"/>
        </w:rPr>
        <w:t>Plan pracy</w:t>
      </w:r>
      <w:r w:rsidR="000708DE" w:rsidRPr="00E614B6">
        <w:rPr>
          <w:sz w:val="24"/>
          <w:szCs w:val="24"/>
        </w:rPr>
        <w:t xml:space="preserve"> stanowi załącznik Nr </w:t>
      </w:r>
      <w:r w:rsidR="000708DE">
        <w:rPr>
          <w:sz w:val="24"/>
          <w:szCs w:val="24"/>
        </w:rPr>
        <w:t>13</w:t>
      </w:r>
      <w:r w:rsidR="000708DE" w:rsidRPr="00E614B6">
        <w:rPr>
          <w:sz w:val="24"/>
          <w:szCs w:val="24"/>
        </w:rPr>
        <w:t xml:space="preserve"> do protokołu</w:t>
      </w:r>
      <w:r w:rsidR="000708DE">
        <w:rPr>
          <w:sz w:val="24"/>
          <w:szCs w:val="24"/>
        </w:rPr>
        <w:t>.</w:t>
      </w:r>
    </w:p>
    <w:p w14:paraId="4C82AB66" w14:textId="77777777" w:rsidR="00B10354" w:rsidRDefault="00B10354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</w:p>
    <w:p w14:paraId="212EAB8E" w14:textId="7C5F142F" w:rsidR="00B10354" w:rsidRDefault="006373E2" w:rsidP="0070614A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>
        <w:rPr>
          <w:rFonts w:cs="Times New Roman"/>
          <w:b/>
          <w:bCs/>
          <w:sz w:val="24"/>
          <w:szCs w:val="24"/>
          <w:u w:val="single"/>
        </w:rPr>
        <w:t>16</w:t>
      </w:r>
    </w:p>
    <w:p w14:paraId="368180E0" w14:textId="77777777" w:rsidR="000708DE" w:rsidRPr="00A716E7" w:rsidRDefault="0070614A" w:rsidP="000708DE">
      <w:pPr>
        <w:tabs>
          <w:tab w:val="left" w:pos="720"/>
        </w:tabs>
        <w:spacing w:line="0" w:lineRule="atLeast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</w:r>
      <w:r w:rsidR="000708DE" w:rsidRPr="00D3233D">
        <w:rPr>
          <w:b/>
          <w:bCs/>
          <w:i/>
          <w:iCs/>
          <w:sz w:val="24"/>
          <w:szCs w:val="24"/>
        </w:rPr>
        <w:t>Wolne wnioski i informacje.</w:t>
      </w:r>
    </w:p>
    <w:p w14:paraId="2139E8D2" w14:textId="77777777" w:rsidR="000708DE" w:rsidRDefault="000708DE" w:rsidP="000708DE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  <w:u w:val="single"/>
        </w:rPr>
      </w:pPr>
      <w:r w:rsidRPr="00E614B6">
        <w:rPr>
          <w:sz w:val="24"/>
          <w:szCs w:val="24"/>
          <w:u w:val="single"/>
        </w:rPr>
        <w:t xml:space="preserve">Tematy poruszone: </w:t>
      </w:r>
    </w:p>
    <w:p w14:paraId="7731998E" w14:textId="5CEB9D49" w:rsidR="000708DE" w:rsidRDefault="000708DE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C2EEB">
        <w:rPr>
          <w:sz w:val="24"/>
          <w:szCs w:val="24"/>
        </w:rPr>
        <w:t xml:space="preserve">prowadzenie zajęć przez animatorów Gminnego Centrum Kulturalno Bibliotecznego w wiatach sołeckich, </w:t>
      </w:r>
    </w:p>
    <w:p w14:paraId="09BB72E5" w14:textId="085559BE" w:rsidR="004C2EEB" w:rsidRDefault="004C2EEB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sprzedaż / dzierżawa pałacu w Stążkach, </w:t>
      </w:r>
    </w:p>
    <w:p w14:paraId="09A2A532" w14:textId="10AD53BF" w:rsidR="004C2EEB" w:rsidRDefault="004C2EEB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kontrola zabytku pałac w Stążkach, </w:t>
      </w:r>
    </w:p>
    <w:p w14:paraId="153E7608" w14:textId="16A81D04" w:rsidR="004C2EEB" w:rsidRDefault="004C2EEB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 naprawa dróg gminnych w Cieszymowie,</w:t>
      </w:r>
    </w:p>
    <w:p w14:paraId="756C7DD5" w14:textId="2D094D2F" w:rsidR="004C2EEB" w:rsidRDefault="004C2EEB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-</w:t>
      </w:r>
      <w:r w:rsidR="00B021C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oznakowanie dróg gminnych w Cieszymowie znakami </w:t>
      </w:r>
      <w:r w:rsidR="00B021CA">
        <w:rPr>
          <w:sz w:val="24"/>
          <w:szCs w:val="24"/>
        </w:rPr>
        <w:t xml:space="preserve">ograniczającymi wjazd ciężkich maszyn, </w:t>
      </w:r>
    </w:p>
    <w:p w14:paraId="4D116BE3" w14:textId="7007077B" w:rsidR="00B021CA" w:rsidRDefault="00B021CA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Przewodniczący Rady Gminy reprezentuję Radę Gminy, </w:t>
      </w:r>
    </w:p>
    <w:p w14:paraId="7B3C1236" w14:textId="78F2939D" w:rsidR="00B021CA" w:rsidRDefault="00B021CA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uczestnictwo Przewodniczącego Rady Gminy w przetargach i konkursach na stanowiska urzędnicze, </w:t>
      </w:r>
    </w:p>
    <w:p w14:paraId="1E2AA2DB" w14:textId="3353E2F7" w:rsidR="00B021CA" w:rsidRDefault="00B021CA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wyrównanie drogi gminnej dookoła jeziora w Balewie, </w:t>
      </w:r>
    </w:p>
    <w:p w14:paraId="376BFFC3" w14:textId="2FD03DE4" w:rsidR="00B021CA" w:rsidRDefault="00B021CA" w:rsidP="009A11FA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- zimowe utrzymanie dróg gminnych. </w:t>
      </w:r>
    </w:p>
    <w:p w14:paraId="44DCC530" w14:textId="77777777" w:rsidR="000708DE" w:rsidRPr="00375D8F" w:rsidRDefault="000708DE" w:rsidP="000708DE">
      <w:pPr>
        <w:tabs>
          <w:tab w:val="left" w:pos="720"/>
        </w:tabs>
        <w:autoSpaceDE/>
        <w:autoSpaceDN/>
        <w:adjustRightInd/>
        <w:spacing w:line="0" w:lineRule="atLeast"/>
        <w:rPr>
          <w:sz w:val="24"/>
          <w:szCs w:val="24"/>
        </w:rPr>
      </w:pPr>
    </w:p>
    <w:p w14:paraId="64858BCA" w14:textId="77777777" w:rsidR="000708DE" w:rsidRPr="00E614B6" w:rsidRDefault="000708DE" w:rsidP="000708DE">
      <w:pPr>
        <w:pStyle w:val="Akapitzlist"/>
        <w:tabs>
          <w:tab w:val="left" w:pos="142"/>
        </w:tabs>
        <w:ind w:left="0"/>
        <w:rPr>
          <w:rFonts w:cs="Times New Roman"/>
          <w:sz w:val="24"/>
          <w:szCs w:val="24"/>
          <w:u w:val="single"/>
        </w:rPr>
      </w:pPr>
      <w:r w:rsidRPr="00E614B6">
        <w:rPr>
          <w:rFonts w:cs="Times New Roman"/>
          <w:sz w:val="24"/>
          <w:szCs w:val="24"/>
          <w:u w:val="single"/>
        </w:rPr>
        <w:t>W dyskusji udział wzięli:</w:t>
      </w:r>
    </w:p>
    <w:p w14:paraId="037F538D" w14:textId="53C72118" w:rsidR="00B021CA" w:rsidRDefault="00B021CA" w:rsidP="00B021CA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Zastępca Przewodniczącego Komisji Społecznej Kamil Kaczorowski </w:t>
      </w:r>
    </w:p>
    <w:p w14:paraId="4DB75059" w14:textId="642C5345" w:rsidR="00B021CA" w:rsidRDefault="000708DE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21CA">
        <w:rPr>
          <w:sz w:val="24"/>
          <w:szCs w:val="24"/>
        </w:rPr>
        <w:t xml:space="preserve">Sekretarz Gminy Krystian Zdziennicki </w:t>
      </w:r>
    </w:p>
    <w:p w14:paraId="33FDAC5B" w14:textId="6632EE6B" w:rsidR="00B021CA" w:rsidRDefault="00B021C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Wójt Gminy Maria Pałkowska-Rybicka </w:t>
      </w:r>
    </w:p>
    <w:p w14:paraId="2B96C53E" w14:textId="7B22D639" w:rsidR="00B021CA" w:rsidRDefault="00B021C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Grzegorz Drzymalski </w:t>
      </w:r>
    </w:p>
    <w:p w14:paraId="34866803" w14:textId="1B1D7F88" w:rsidR="00B021CA" w:rsidRDefault="00B021C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Marek Żmuda </w:t>
      </w:r>
    </w:p>
    <w:p w14:paraId="30CECE02" w14:textId="565CF070" w:rsidR="00B021CA" w:rsidRDefault="00B021C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Tomasz Bębniak </w:t>
      </w:r>
    </w:p>
    <w:p w14:paraId="56478028" w14:textId="74E35665" w:rsidR="00B021CA" w:rsidRDefault="00B021C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1466A">
        <w:rPr>
          <w:sz w:val="24"/>
          <w:szCs w:val="24"/>
        </w:rPr>
        <w:t xml:space="preserve">Członek Komisji Społecznej Elżbieta Zamojska </w:t>
      </w:r>
    </w:p>
    <w:p w14:paraId="643453C4" w14:textId="2F221BFD" w:rsidR="00B1466A" w:rsidRDefault="00B1466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Prowadzący posiedzenie Andrzej Lewandowski </w:t>
      </w:r>
    </w:p>
    <w:p w14:paraId="558877DE" w14:textId="6A245652" w:rsidR="00B1466A" w:rsidRDefault="00B1466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Społecznej Bogdan Mularczyk </w:t>
      </w:r>
    </w:p>
    <w:p w14:paraId="0899E8D0" w14:textId="04CDDDD0" w:rsidR="00B1466A" w:rsidRDefault="00B1466A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Kierownik Referatu Gospodarczego Marzena Marciniak </w:t>
      </w:r>
    </w:p>
    <w:p w14:paraId="6D7E2C71" w14:textId="5665059A" w:rsidR="001E625C" w:rsidRDefault="00B1466A" w:rsidP="00B1466A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Członek Komisji Gospodarczej Leon Rumierz </w:t>
      </w:r>
    </w:p>
    <w:p w14:paraId="73FA3913" w14:textId="77777777" w:rsidR="00B1466A" w:rsidRDefault="00B1466A" w:rsidP="00B1466A">
      <w:pPr>
        <w:pStyle w:val="Akapitzlist"/>
        <w:tabs>
          <w:tab w:val="left" w:pos="142"/>
        </w:tabs>
        <w:ind w:left="0"/>
        <w:rPr>
          <w:sz w:val="24"/>
          <w:szCs w:val="24"/>
        </w:rPr>
      </w:pPr>
    </w:p>
    <w:p w14:paraId="05B05B87" w14:textId="7E1712DF" w:rsidR="0071684E" w:rsidRDefault="0071684E" w:rsidP="0071684E">
      <w:pPr>
        <w:pStyle w:val="Akapitzlist"/>
        <w:tabs>
          <w:tab w:val="left" w:pos="142"/>
        </w:tabs>
        <w:ind w:left="0"/>
        <w:rPr>
          <w:rFonts w:cs="Times New Roman"/>
          <w:b/>
          <w:bCs/>
          <w:sz w:val="24"/>
          <w:szCs w:val="24"/>
          <w:u w:val="single"/>
        </w:rPr>
      </w:pPr>
      <w:r w:rsidRPr="00E614B6">
        <w:rPr>
          <w:rFonts w:cs="Times New Roman"/>
          <w:b/>
          <w:bCs/>
          <w:sz w:val="24"/>
          <w:szCs w:val="24"/>
          <w:u w:val="single"/>
        </w:rPr>
        <w:t xml:space="preserve">Do pkt </w:t>
      </w:r>
      <w:r w:rsidR="00051D8C">
        <w:rPr>
          <w:rFonts w:cs="Times New Roman"/>
          <w:b/>
          <w:bCs/>
          <w:sz w:val="24"/>
          <w:szCs w:val="24"/>
          <w:u w:val="single"/>
        </w:rPr>
        <w:t>1</w:t>
      </w:r>
      <w:r w:rsidR="00AD7370">
        <w:rPr>
          <w:rFonts w:cs="Times New Roman"/>
          <w:b/>
          <w:bCs/>
          <w:sz w:val="24"/>
          <w:szCs w:val="24"/>
          <w:u w:val="single"/>
        </w:rPr>
        <w:t>7</w:t>
      </w:r>
    </w:p>
    <w:p w14:paraId="6092D52D" w14:textId="77777777" w:rsidR="000708DE" w:rsidRPr="00E614B6" w:rsidRDefault="0071684E" w:rsidP="000708DE">
      <w:pPr>
        <w:tabs>
          <w:tab w:val="left" w:pos="142"/>
        </w:tabs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606AF" w:rsidRPr="00E614B6">
        <w:rPr>
          <w:sz w:val="24"/>
          <w:szCs w:val="24"/>
        </w:rPr>
        <w:t xml:space="preserve"> </w:t>
      </w:r>
      <w:r w:rsidR="000708DE" w:rsidRPr="00E614B6">
        <w:rPr>
          <w:b/>
          <w:bCs/>
          <w:i/>
          <w:iCs/>
          <w:sz w:val="24"/>
          <w:szCs w:val="24"/>
        </w:rPr>
        <w:t>Zakończenie posiedzenia.</w:t>
      </w:r>
    </w:p>
    <w:p w14:paraId="7C090A44" w14:textId="49FB6BF5" w:rsidR="000708DE" w:rsidRDefault="000708DE" w:rsidP="000708DE">
      <w:pPr>
        <w:tabs>
          <w:tab w:val="left" w:pos="142"/>
        </w:tabs>
        <w:ind w:firstLine="708"/>
        <w:rPr>
          <w:i/>
          <w:iCs/>
          <w:sz w:val="24"/>
          <w:szCs w:val="24"/>
        </w:rPr>
      </w:pPr>
      <w:r w:rsidRPr="00E614B6">
        <w:rPr>
          <w:sz w:val="24"/>
          <w:szCs w:val="24"/>
        </w:rPr>
        <w:lastRenderedPageBreak/>
        <w:t xml:space="preserve">W związku z tym, że porządek posiedzenia został zrealizowany Przewodniczący Komisji </w:t>
      </w:r>
      <w:r>
        <w:rPr>
          <w:sz w:val="24"/>
          <w:szCs w:val="24"/>
        </w:rPr>
        <w:t>Gospodarczej</w:t>
      </w:r>
      <w:r w:rsidRPr="00E614B6">
        <w:rPr>
          <w:sz w:val="24"/>
          <w:szCs w:val="24"/>
        </w:rPr>
        <w:t xml:space="preserve"> o godz.</w:t>
      </w:r>
      <w:r>
        <w:rPr>
          <w:sz w:val="24"/>
          <w:szCs w:val="24"/>
        </w:rPr>
        <w:t xml:space="preserve"> 1</w:t>
      </w:r>
      <w:r w:rsidR="00FC6D3A">
        <w:rPr>
          <w:sz w:val="24"/>
          <w:szCs w:val="24"/>
        </w:rPr>
        <w:t>7</w:t>
      </w:r>
      <w:r w:rsidR="00FC6D3A">
        <w:rPr>
          <w:sz w:val="24"/>
          <w:szCs w:val="24"/>
          <w:vertAlign w:val="superscript"/>
        </w:rPr>
        <w:t>04</w:t>
      </w:r>
      <w:r>
        <w:rPr>
          <w:sz w:val="24"/>
          <w:szCs w:val="24"/>
          <w:vertAlign w:val="superscript"/>
        </w:rPr>
        <w:t xml:space="preserve"> </w:t>
      </w:r>
      <w:r w:rsidRPr="00E614B6">
        <w:rPr>
          <w:sz w:val="24"/>
          <w:szCs w:val="24"/>
        </w:rPr>
        <w:t>zamknął wspólne posiedzenie Komisji Społecznej i Gospodarczej Rady Gminy Mikołajki Pomorskie.</w:t>
      </w:r>
      <w:r w:rsidRPr="00E614B6">
        <w:rPr>
          <w:i/>
          <w:iCs/>
          <w:sz w:val="24"/>
          <w:szCs w:val="24"/>
        </w:rPr>
        <w:t xml:space="preserve">             </w:t>
      </w:r>
    </w:p>
    <w:p w14:paraId="01DBDAA1" w14:textId="77777777" w:rsidR="000708DE" w:rsidRPr="00E614B6" w:rsidRDefault="000708DE" w:rsidP="000708DE">
      <w:pPr>
        <w:tabs>
          <w:tab w:val="left" w:pos="142"/>
        </w:tabs>
        <w:ind w:firstLine="708"/>
        <w:rPr>
          <w:sz w:val="24"/>
          <w:szCs w:val="24"/>
          <w:vertAlign w:val="superscript"/>
        </w:rPr>
      </w:pPr>
    </w:p>
    <w:p w14:paraId="6A5EF2C8" w14:textId="6F332CB8" w:rsidR="000708DE" w:rsidRPr="0098372F" w:rsidRDefault="000708DE" w:rsidP="000708DE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Protokół składa się z </w:t>
      </w:r>
      <w:r>
        <w:rPr>
          <w:sz w:val="24"/>
          <w:szCs w:val="24"/>
        </w:rPr>
        <w:t xml:space="preserve"> </w:t>
      </w:r>
      <w:r w:rsidR="004D3110">
        <w:rPr>
          <w:sz w:val="24"/>
          <w:szCs w:val="24"/>
        </w:rPr>
        <w:t xml:space="preserve">15 </w:t>
      </w:r>
      <w:r w:rsidRPr="00E614B6">
        <w:rPr>
          <w:sz w:val="24"/>
          <w:szCs w:val="24"/>
        </w:rPr>
        <w:t xml:space="preserve">ponumerowanych stron. </w:t>
      </w:r>
    </w:p>
    <w:p w14:paraId="5794C783" w14:textId="77777777" w:rsidR="000708DE" w:rsidRDefault="000708DE" w:rsidP="000708DE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                                              </w:t>
      </w:r>
    </w:p>
    <w:p w14:paraId="01B6C9CE" w14:textId="77777777" w:rsidR="000708DE" w:rsidRPr="00E614B6" w:rsidRDefault="000708DE" w:rsidP="000708DE">
      <w:pPr>
        <w:tabs>
          <w:tab w:val="left" w:pos="142"/>
        </w:tabs>
        <w:rPr>
          <w:i/>
          <w:iCs/>
          <w:sz w:val="24"/>
          <w:szCs w:val="24"/>
        </w:rPr>
      </w:pPr>
    </w:p>
    <w:p w14:paraId="5C6895D0" w14:textId="77777777" w:rsidR="000708DE" w:rsidRDefault="000708DE" w:rsidP="000708DE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Przygotowała: Agata Witkowska    </w:t>
      </w:r>
    </w:p>
    <w:p w14:paraId="33482C53" w14:textId="77777777" w:rsidR="000708DE" w:rsidRDefault="000708DE" w:rsidP="000708DE">
      <w:pPr>
        <w:tabs>
          <w:tab w:val="left" w:pos="142"/>
        </w:tabs>
        <w:rPr>
          <w:i/>
          <w:iCs/>
          <w:sz w:val="24"/>
          <w:szCs w:val="24"/>
        </w:rPr>
      </w:pPr>
      <w:r w:rsidRPr="00E614B6">
        <w:rPr>
          <w:i/>
          <w:iCs/>
          <w:sz w:val="24"/>
          <w:szCs w:val="24"/>
        </w:rPr>
        <w:t xml:space="preserve">          </w:t>
      </w:r>
    </w:p>
    <w:p w14:paraId="72D93BE0" w14:textId="77777777" w:rsidR="000708DE" w:rsidRPr="0098372F" w:rsidRDefault="000708DE" w:rsidP="000708DE">
      <w:pPr>
        <w:tabs>
          <w:tab w:val="left" w:pos="142"/>
        </w:tabs>
        <w:rPr>
          <w:i/>
          <w:iCs/>
          <w:sz w:val="24"/>
          <w:szCs w:val="24"/>
        </w:rPr>
      </w:pPr>
    </w:p>
    <w:p w14:paraId="12DAE468" w14:textId="591A0A6C" w:rsidR="000708DE" w:rsidRPr="00E614B6" w:rsidRDefault="000708DE" w:rsidP="000708DE">
      <w:pPr>
        <w:tabs>
          <w:tab w:val="left" w:pos="142"/>
        </w:tabs>
        <w:rPr>
          <w:i/>
          <w:iCs/>
          <w:sz w:val="24"/>
        </w:rPr>
      </w:pPr>
      <w:r w:rsidRPr="00E614B6">
        <w:rPr>
          <w:i/>
          <w:iCs/>
          <w:sz w:val="24"/>
        </w:rPr>
        <w:t xml:space="preserve">                                    </w:t>
      </w:r>
      <w:r w:rsidR="00C85BC3">
        <w:rPr>
          <w:sz w:val="24"/>
          <w:szCs w:val="24"/>
        </w:rPr>
        <w:t>ZASTĘPCA</w:t>
      </w:r>
      <w:r w:rsidRPr="00E614B6">
        <w:rPr>
          <w:sz w:val="24"/>
          <w:szCs w:val="24"/>
        </w:rPr>
        <w:t xml:space="preserve"> PRZEWODNICZĄCY       PRZEWODNICZĄCY</w:t>
      </w:r>
    </w:p>
    <w:p w14:paraId="72793023" w14:textId="19299828" w:rsidR="000708DE" w:rsidRPr="00E614B6" w:rsidRDefault="000708DE" w:rsidP="000708DE">
      <w:pPr>
        <w:tabs>
          <w:tab w:val="left" w:pos="142"/>
        </w:tabs>
        <w:rPr>
          <w:sz w:val="24"/>
          <w:szCs w:val="24"/>
        </w:rPr>
      </w:pPr>
      <w:r w:rsidRPr="00E614B6">
        <w:rPr>
          <w:sz w:val="24"/>
          <w:szCs w:val="24"/>
        </w:rPr>
        <w:t xml:space="preserve">                                                Komisji Społecznej  </w:t>
      </w:r>
      <w:r w:rsidR="00C85BC3">
        <w:rPr>
          <w:sz w:val="24"/>
          <w:szCs w:val="24"/>
        </w:rPr>
        <w:t xml:space="preserve">   </w:t>
      </w:r>
      <w:r w:rsidRPr="00E614B6">
        <w:rPr>
          <w:sz w:val="24"/>
          <w:szCs w:val="24"/>
        </w:rPr>
        <w:t xml:space="preserve">  </w:t>
      </w:r>
      <w:r w:rsidR="00C85BC3">
        <w:rPr>
          <w:sz w:val="24"/>
          <w:szCs w:val="24"/>
        </w:rPr>
        <w:t xml:space="preserve">        </w:t>
      </w:r>
      <w:r w:rsidRPr="00E614B6">
        <w:rPr>
          <w:sz w:val="24"/>
          <w:szCs w:val="24"/>
        </w:rPr>
        <w:t xml:space="preserve">      </w:t>
      </w:r>
      <w:r w:rsidR="00C85BC3">
        <w:rPr>
          <w:sz w:val="24"/>
          <w:szCs w:val="24"/>
        </w:rPr>
        <w:t xml:space="preserve"> </w:t>
      </w:r>
      <w:r w:rsidRPr="00E614B6">
        <w:rPr>
          <w:sz w:val="24"/>
          <w:szCs w:val="24"/>
        </w:rPr>
        <w:t xml:space="preserve"> Komisji Gospodarczej </w:t>
      </w:r>
    </w:p>
    <w:p w14:paraId="2E389E0F" w14:textId="77777777" w:rsidR="000708DE" w:rsidRPr="00E614B6" w:rsidRDefault="000708DE" w:rsidP="000708DE">
      <w:pPr>
        <w:tabs>
          <w:tab w:val="left" w:pos="142"/>
        </w:tabs>
        <w:jc w:val="center"/>
        <w:rPr>
          <w:sz w:val="24"/>
          <w:szCs w:val="24"/>
        </w:rPr>
      </w:pPr>
    </w:p>
    <w:p w14:paraId="0DFC523E" w14:textId="7BE9BE1C" w:rsidR="005606AF" w:rsidRDefault="000708DE" w:rsidP="000708DE">
      <w:pPr>
        <w:pStyle w:val="Akapitzlist"/>
        <w:tabs>
          <w:tab w:val="left" w:pos="142"/>
        </w:tabs>
        <w:ind w:left="0"/>
        <w:rPr>
          <w:sz w:val="24"/>
          <w:szCs w:val="24"/>
        </w:rPr>
      </w:pPr>
      <w:r w:rsidRPr="00E614B6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</w:t>
      </w:r>
      <w:r w:rsidRPr="00E614B6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</w:t>
      </w:r>
      <w:r w:rsidR="00C85BC3">
        <w:rPr>
          <w:sz w:val="24"/>
          <w:szCs w:val="24"/>
        </w:rPr>
        <w:tab/>
        <w:t xml:space="preserve">             </w:t>
      </w:r>
      <w:r w:rsidR="009A11FA">
        <w:rPr>
          <w:sz w:val="24"/>
          <w:szCs w:val="24"/>
        </w:rPr>
        <w:t>Kamil Kaczorowski</w:t>
      </w:r>
      <w:r>
        <w:rPr>
          <w:sz w:val="24"/>
          <w:szCs w:val="24"/>
        </w:rPr>
        <w:t xml:space="preserve">                 </w:t>
      </w:r>
      <w:r w:rsidR="00C85BC3">
        <w:rPr>
          <w:sz w:val="24"/>
          <w:szCs w:val="24"/>
        </w:rPr>
        <w:t xml:space="preserve">     </w:t>
      </w:r>
      <w:r>
        <w:rPr>
          <w:sz w:val="24"/>
          <w:szCs w:val="24"/>
        </w:rPr>
        <w:t>Andrzej Lewandowski</w:t>
      </w:r>
    </w:p>
    <w:p w14:paraId="1A0129D9" w14:textId="77777777" w:rsidR="00845CF8" w:rsidRDefault="00845CF8" w:rsidP="00845CF8">
      <w:pPr>
        <w:tabs>
          <w:tab w:val="left" w:pos="142"/>
        </w:tabs>
        <w:rPr>
          <w:sz w:val="24"/>
          <w:szCs w:val="24"/>
        </w:rPr>
      </w:pPr>
    </w:p>
    <w:p w14:paraId="66800776" w14:textId="45FEF1E6" w:rsidR="000708DE" w:rsidRDefault="002E56B8" w:rsidP="000708DE">
      <w:pPr>
        <w:tabs>
          <w:tab w:val="left" w:pos="142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6B2C43" w:rsidRPr="00E614B6">
        <w:rPr>
          <w:sz w:val="24"/>
          <w:szCs w:val="24"/>
        </w:rPr>
        <w:t xml:space="preserve"> </w:t>
      </w:r>
      <w:r w:rsidR="00464C79" w:rsidRPr="00D3233D">
        <w:rPr>
          <w:b/>
          <w:bCs/>
          <w:i/>
          <w:iCs/>
          <w:sz w:val="24"/>
          <w:szCs w:val="24"/>
        </w:rPr>
        <w:tab/>
      </w:r>
    </w:p>
    <w:p w14:paraId="2986F9F1" w14:textId="1238F69E" w:rsidR="00464C79" w:rsidRDefault="00464C79" w:rsidP="00464C79">
      <w:pPr>
        <w:tabs>
          <w:tab w:val="left" w:pos="142"/>
        </w:tabs>
        <w:ind w:left="1416" w:firstLine="708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A2F6127" w14:textId="77777777" w:rsidR="00464C79" w:rsidRDefault="00464C79" w:rsidP="00464C79">
      <w:pPr>
        <w:tabs>
          <w:tab w:val="left" w:pos="142"/>
        </w:tabs>
        <w:ind w:left="1416" w:firstLine="708"/>
        <w:rPr>
          <w:sz w:val="24"/>
          <w:szCs w:val="24"/>
        </w:rPr>
      </w:pPr>
    </w:p>
    <w:p w14:paraId="27514BF0" w14:textId="46AEDD66" w:rsidR="006B2C43" w:rsidRDefault="006B2C43" w:rsidP="00464C79">
      <w:pPr>
        <w:tabs>
          <w:tab w:val="left" w:pos="720"/>
        </w:tabs>
        <w:spacing w:line="0" w:lineRule="atLeast"/>
        <w:rPr>
          <w:sz w:val="24"/>
          <w:szCs w:val="24"/>
        </w:rPr>
      </w:pPr>
    </w:p>
    <w:p w14:paraId="143BBA62" w14:textId="2E3EB5AD" w:rsidR="00F5582C" w:rsidRPr="00E614B6" w:rsidRDefault="00FC4F29" w:rsidP="00F5582C">
      <w:pPr>
        <w:tabs>
          <w:tab w:val="left" w:pos="142"/>
        </w:tabs>
        <w:ind w:left="1416" w:firstLine="708"/>
        <w:rPr>
          <w:sz w:val="24"/>
          <w:szCs w:val="24"/>
        </w:rPr>
      </w:pPr>
      <w:r w:rsidRPr="00E614B6">
        <w:rPr>
          <w:i/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FFCC40" wp14:editId="00E25FCF">
                <wp:simplePos x="0" y="0"/>
                <wp:positionH relativeFrom="margin">
                  <wp:posOffset>-444389</wp:posOffset>
                </wp:positionH>
                <wp:positionV relativeFrom="paragraph">
                  <wp:posOffset>1109069</wp:posOffset>
                </wp:positionV>
                <wp:extent cx="45719" cy="192323"/>
                <wp:effectExtent l="57150" t="0" r="50165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45719" cy="1923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460C54" w14:textId="77777777" w:rsidR="00FC4F29" w:rsidRPr="00451B26" w:rsidRDefault="00FC4F29" w:rsidP="00FC4F2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FFCC4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35pt;margin-top:87.35pt;width:3.6pt;height:15.1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" filled="f" stroked="f" strokeweight=".5pt">
                <v:textbox>
                  <w:txbxContent>
                    <w:p w14:paraId="10460C54" w14:textId="77777777" w:rsidR="00FC4F29" w:rsidRPr="00451B26" w:rsidRDefault="00FC4F29" w:rsidP="00FC4F29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5582C" w:rsidRPr="00E614B6" w:rsidSect="00EE7404">
      <w:headerReference w:type="default" r:id="rId8"/>
      <w:pgSz w:w="11906" w:h="16838"/>
      <w:pgMar w:top="1417" w:right="1417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B8F02" w14:textId="77777777" w:rsidR="00824735" w:rsidRDefault="00824735" w:rsidP="00E217DA">
      <w:r>
        <w:separator/>
      </w:r>
    </w:p>
  </w:endnote>
  <w:endnote w:type="continuationSeparator" w:id="0">
    <w:p w14:paraId="7A3D4A45" w14:textId="77777777" w:rsidR="00824735" w:rsidRDefault="00824735" w:rsidP="00E21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40E85" w14:textId="77777777" w:rsidR="00824735" w:rsidRDefault="00824735" w:rsidP="00E217DA">
      <w:r>
        <w:separator/>
      </w:r>
    </w:p>
  </w:footnote>
  <w:footnote w:type="continuationSeparator" w:id="0">
    <w:p w14:paraId="3DACDFCA" w14:textId="77777777" w:rsidR="00824735" w:rsidRDefault="00824735" w:rsidP="00E21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82061946"/>
      <w:docPartObj>
        <w:docPartGallery w:val="Page Numbers (Top of Page)"/>
        <w:docPartUnique/>
      </w:docPartObj>
    </w:sdtPr>
    <w:sdtEndPr/>
    <w:sdtContent>
      <w:p w14:paraId="3E6A0FAA" w14:textId="77777777" w:rsidR="007B564B" w:rsidRDefault="007B564B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E7D48A" w14:textId="77777777" w:rsidR="007B564B" w:rsidRDefault="007B56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29712C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E60CB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D1D8A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B693E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A043A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D6177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D5F59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21937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A43A5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CD0DC7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4029A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240C18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8A5FE3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AF6031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F744AD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E512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307C1F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045189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5498C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344CA2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B4D33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0536F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0042BB"/>
    <w:multiLevelType w:val="hybridMultilevel"/>
    <w:tmpl w:val="BD0ABC5A"/>
    <w:lvl w:ilvl="0" w:tplc="46DA6D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4C31E1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912CB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6A5D85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A81A61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22BE9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AE30A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E86ED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A02CC9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C10F40"/>
    <w:multiLevelType w:val="hybridMultilevel"/>
    <w:tmpl w:val="564C2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D3414C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DF1140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9F471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DE23F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F870A2"/>
    <w:multiLevelType w:val="hybridMultilevel"/>
    <w:tmpl w:val="5A4ED082"/>
    <w:lvl w:ilvl="0" w:tplc="91EA63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374DCE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9553A0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4E1D45"/>
    <w:multiLevelType w:val="hybridMultilevel"/>
    <w:tmpl w:val="60168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0A2043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8B3DF4"/>
    <w:multiLevelType w:val="hybridMultilevel"/>
    <w:tmpl w:val="5A4ED08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5364340">
    <w:abstractNumId w:val="36"/>
  </w:num>
  <w:num w:numId="2" w16cid:durableId="722363850">
    <w:abstractNumId w:val="9"/>
  </w:num>
  <w:num w:numId="3" w16cid:durableId="33313408">
    <w:abstractNumId w:val="10"/>
  </w:num>
  <w:num w:numId="4" w16cid:durableId="7830492">
    <w:abstractNumId w:val="7"/>
  </w:num>
  <w:num w:numId="5" w16cid:durableId="1107580772">
    <w:abstractNumId w:val="32"/>
  </w:num>
  <w:num w:numId="6" w16cid:durableId="910964696">
    <w:abstractNumId w:val="11"/>
  </w:num>
  <w:num w:numId="7" w16cid:durableId="293020301">
    <w:abstractNumId w:val="22"/>
  </w:num>
  <w:num w:numId="8" w16cid:durableId="2069181538">
    <w:abstractNumId w:val="31"/>
  </w:num>
  <w:num w:numId="9" w16cid:durableId="2046522235">
    <w:abstractNumId w:val="39"/>
  </w:num>
  <w:num w:numId="10" w16cid:durableId="591202494">
    <w:abstractNumId w:val="1"/>
  </w:num>
  <w:num w:numId="11" w16cid:durableId="841286867">
    <w:abstractNumId w:val="18"/>
  </w:num>
  <w:num w:numId="12" w16cid:durableId="1478261668">
    <w:abstractNumId w:val="14"/>
  </w:num>
  <w:num w:numId="13" w16cid:durableId="1605652633">
    <w:abstractNumId w:val="20"/>
  </w:num>
  <w:num w:numId="14" w16cid:durableId="1238787072">
    <w:abstractNumId w:val="8"/>
  </w:num>
  <w:num w:numId="15" w16cid:durableId="1399594904">
    <w:abstractNumId w:val="27"/>
  </w:num>
  <w:num w:numId="16" w16cid:durableId="711342796">
    <w:abstractNumId w:val="19"/>
  </w:num>
  <w:num w:numId="17" w16cid:durableId="1186359490">
    <w:abstractNumId w:val="17"/>
  </w:num>
  <w:num w:numId="18" w16cid:durableId="2046714494">
    <w:abstractNumId w:val="13"/>
  </w:num>
  <w:num w:numId="19" w16cid:durableId="46151130">
    <w:abstractNumId w:val="29"/>
  </w:num>
  <w:num w:numId="20" w16cid:durableId="1743797958">
    <w:abstractNumId w:val="38"/>
  </w:num>
  <w:num w:numId="21" w16cid:durableId="1416786906">
    <w:abstractNumId w:val="5"/>
  </w:num>
  <w:num w:numId="22" w16cid:durableId="2108424946">
    <w:abstractNumId w:val="2"/>
  </w:num>
  <w:num w:numId="23" w16cid:durableId="1947494923">
    <w:abstractNumId w:val="25"/>
  </w:num>
  <w:num w:numId="24" w16cid:durableId="397478703">
    <w:abstractNumId w:val="15"/>
  </w:num>
  <w:num w:numId="25" w16cid:durableId="2118332309">
    <w:abstractNumId w:val="33"/>
  </w:num>
  <w:num w:numId="26" w16cid:durableId="1064639845">
    <w:abstractNumId w:val="28"/>
  </w:num>
  <w:num w:numId="27" w16cid:durableId="1692032486">
    <w:abstractNumId w:val="4"/>
  </w:num>
  <w:num w:numId="28" w16cid:durableId="1992714702">
    <w:abstractNumId w:val="16"/>
  </w:num>
  <w:num w:numId="29" w16cid:durableId="333069254">
    <w:abstractNumId w:val="6"/>
  </w:num>
  <w:num w:numId="30" w16cid:durableId="1392583075">
    <w:abstractNumId w:val="12"/>
  </w:num>
  <w:num w:numId="31" w16cid:durableId="443891021">
    <w:abstractNumId w:val="24"/>
  </w:num>
  <w:num w:numId="32" w16cid:durableId="76187223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36737297">
    <w:abstractNumId w:val="3"/>
  </w:num>
  <w:num w:numId="34" w16cid:durableId="1841306514">
    <w:abstractNumId w:val="40"/>
  </w:num>
  <w:num w:numId="35" w16cid:durableId="1013799004">
    <w:abstractNumId w:val="26"/>
  </w:num>
  <w:num w:numId="36" w16cid:durableId="647973091">
    <w:abstractNumId w:val="37"/>
  </w:num>
  <w:num w:numId="37" w16cid:durableId="526333676">
    <w:abstractNumId w:val="0"/>
  </w:num>
  <w:num w:numId="38" w16cid:durableId="1133258549">
    <w:abstractNumId w:val="23"/>
  </w:num>
  <w:num w:numId="39" w16cid:durableId="1757554809">
    <w:abstractNumId w:val="30"/>
  </w:num>
  <w:num w:numId="40" w16cid:durableId="1754740485">
    <w:abstractNumId w:val="41"/>
  </w:num>
  <w:num w:numId="41" w16cid:durableId="123354833">
    <w:abstractNumId w:val="35"/>
  </w:num>
  <w:num w:numId="42" w16cid:durableId="94136412">
    <w:abstractNumId w:val="21"/>
  </w:num>
  <w:num w:numId="43" w16cid:durableId="2080975768">
    <w:abstractNumId w:val="3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6F"/>
    <w:rsid w:val="000005A8"/>
    <w:rsid w:val="00002F59"/>
    <w:rsid w:val="00003891"/>
    <w:rsid w:val="00005A65"/>
    <w:rsid w:val="00010BF6"/>
    <w:rsid w:val="000124CD"/>
    <w:rsid w:val="00013AAA"/>
    <w:rsid w:val="000146E7"/>
    <w:rsid w:val="000157ED"/>
    <w:rsid w:val="00015947"/>
    <w:rsid w:val="00015D19"/>
    <w:rsid w:val="000179C1"/>
    <w:rsid w:val="0002222D"/>
    <w:rsid w:val="00024B93"/>
    <w:rsid w:val="00025EB7"/>
    <w:rsid w:val="00026650"/>
    <w:rsid w:val="00031612"/>
    <w:rsid w:val="000358E3"/>
    <w:rsid w:val="00035BFB"/>
    <w:rsid w:val="00036FF3"/>
    <w:rsid w:val="00040FCF"/>
    <w:rsid w:val="00045ED3"/>
    <w:rsid w:val="00045FBE"/>
    <w:rsid w:val="00051C15"/>
    <w:rsid w:val="00051D8C"/>
    <w:rsid w:val="0005291B"/>
    <w:rsid w:val="00053D94"/>
    <w:rsid w:val="0005574B"/>
    <w:rsid w:val="00057006"/>
    <w:rsid w:val="00060129"/>
    <w:rsid w:val="00060F7B"/>
    <w:rsid w:val="00063003"/>
    <w:rsid w:val="00064F79"/>
    <w:rsid w:val="00065878"/>
    <w:rsid w:val="00065F06"/>
    <w:rsid w:val="00066239"/>
    <w:rsid w:val="00066745"/>
    <w:rsid w:val="000708DE"/>
    <w:rsid w:val="000713F2"/>
    <w:rsid w:val="000725F1"/>
    <w:rsid w:val="0007587A"/>
    <w:rsid w:val="00075CC2"/>
    <w:rsid w:val="00077AC4"/>
    <w:rsid w:val="00080EB8"/>
    <w:rsid w:val="00083602"/>
    <w:rsid w:val="00083AFC"/>
    <w:rsid w:val="000850BD"/>
    <w:rsid w:val="00086042"/>
    <w:rsid w:val="00093695"/>
    <w:rsid w:val="0009455A"/>
    <w:rsid w:val="000A0571"/>
    <w:rsid w:val="000A0899"/>
    <w:rsid w:val="000A15B2"/>
    <w:rsid w:val="000A4C7F"/>
    <w:rsid w:val="000A7F05"/>
    <w:rsid w:val="000B0AEB"/>
    <w:rsid w:val="000B32E7"/>
    <w:rsid w:val="000B33DC"/>
    <w:rsid w:val="000B730D"/>
    <w:rsid w:val="000B7359"/>
    <w:rsid w:val="000D1EF1"/>
    <w:rsid w:val="000D33BA"/>
    <w:rsid w:val="000D37D6"/>
    <w:rsid w:val="000E2012"/>
    <w:rsid w:val="000E37ED"/>
    <w:rsid w:val="000E396A"/>
    <w:rsid w:val="000E4167"/>
    <w:rsid w:val="000E725E"/>
    <w:rsid w:val="000E7E59"/>
    <w:rsid w:val="000E7ECF"/>
    <w:rsid w:val="000F041A"/>
    <w:rsid w:val="000F5278"/>
    <w:rsid w:val="000F60A7"/>
    <w:rsid w:val="000F71C9"/>
    <w:rsid w:val="000F7350"/>
    <w:rsid w:val="000F7CF6"/>
    <w:rsid w:val="00100108"/>
    <w:rsid w:val="00101521"/>
    <w:rsid w:val="0010349F"/>
    <w:rsid w:val="00106162"/>
    <w:rsid w:val="00112E9D"/>
    <w:rsid w:val="0011347E"/>
    <w:rsid w:val="00115719"/>
    <w:rsid w:val="001161B0"/>
    <w:rsid w:val="00122810"/>
    <w:rsid w:val="001248FA"/>
    <w:rsid w:val="00135CE2"/>
    <w:rsid w:val="00136DE1"/>
    <w:rsid w:val="001371FF"/>
    <w:rsid w:val="00137AF3"/>
    <w:rsid w:val="00144BD7"/>
    <w:rsid w:val="00146D5E"/>
    <w:rsid w:val="00146F37"/>
    <w:rsid w:val="00153469"/>
    <w:rsid w:val="00155132"/>
    <w:rsid w:val="00155BBF"/>
    <w:rsid w:val="001604EB"/>
    <w:rsid w:val="00163D3D"/>
    <w:rsid w:val="00164727"/>
    <w:rsid w:val="0017017A"/>
    <w:rsid w:val="0017312A"/>
    <w:rsid w:val="001744E7"/>
    <w:rsid w:val="001766D2"/>
    <w:rsid w:val="001768E0"/>
    <w:rsid w:val="00183A67"/>
    <w:rsid w:val="00185373"/>
    <w:rsid w:val="00185A2C"/>
    <w:rsid w:val="0019143B"/>
    <w:rsid w:val="00191FE3"/>
    <w:rsid w:val="00194920"/>
    <w:rsid w:val="00194A89"/>
    <w:rsid w:val="00196EB6"/>
    <w:rsid w:val="001A1327"/>
    <w:rsid w:val="001A1D11"/>
    <w:rsid w:val="001A257E"/>
    <w:rsid w:val="001A2A75"/>
    <w:rsid w:val="001A743D"/>
    <w:rsid w:val="001B1D74"/>
    <w:rsid w:val="001B2637"/>
    <w:rsid w:val="001B4E57"/>
    <w:rsid w:val="001B5CE3"/>
    <w:rsid w:val="001B6624"/>
    <w:rsid w:val="001C02C8"/>
    <w:rsid w:val="001C4D23"/>
    <w:rsid w:val="001C4ECE"/>
    <w:rsid w:val="001D162A"/>
    <w:rsid w:val="001D3643"/>
    <w:rsid w:val="001D498D"/>
    <w:rsid w:val="001D6E0B"/>
    <w:rsid w:val="001D6F5F"/>
    <w:rsid w:val="001E3E9B"/>
    <w:rsid w:val="001E44B0"/>
    <w:rsid w:val="001E5BC8"/>
    <w:rsid w:val="001E625C"/>
    <w:rsid w:val="001E6306"/>
    <w:rsid w:val="001E7253"/>
    <w:rsid w:val="001F2B5D"/>
    <w:rsid w:val="001F2B74"/>
    <w:rsid w:val="001F3AD5"/>
    <w:rsid w:val="001F4D5C"/>
    <w:rsid w:val="001F6C55"/>
    <w:rsid w:val="002028E7"/>
    <w:rsid w:val="00203157"/>
    <w:rsid w:val="00204400"/>
    <w:rsid w:val="00204672"/>
    <w:rsid w:val="00207B45"/>
    <w:rsid w:val="00210968"/>
    <w:rsid w:val="00212B75"/>
    <w:rsid w:val="002146D1"/>
    <w:rsid w:val="00217A02"/>
    <w:rsid w:val="002201A3"/>
    <w:rsid w:val="00222387"/>
    <w:rsid w:val="00223FD0"/>
    <w:rsid w:val="0022609D"/>
    <w:rsid w:val="002306F7"/>
    <w:rsid w:val="00241933"/>
    <w:rsid w:val="00244226"/>
    <w:rsid w:val="00244335"/>
    <w:rsid w:val="002451F1"/>
    <w:rsid w:val="002529B0"/>
    <w:rsid w:val="0025347E"/>
    <w:rsid w:val="00253B0C"/>
    <w:rsid w:val="002546FE"/>
    <w:rsid w:val="00255BA1"/>
    <w:rsid w:val="002574F5"/>
    <w:rsid w:val="00257638"/>
    <w:rsid w:val="0026085B"/>
    <w:rsid w:val="00263662"/>
    <w:rsid w:val="00265273"/>
    <w:rsid w:val="0026667E"/>
    <w:rsid w:val="00272EF6"/>
    <w:rsid w:val="00276968"/>
    <w:rsid w:val="00276EA9"/>
    <w:rsid w:val="00277310"/>
    <w:rsid w:val="00290712"/>
    <w:rsid w:val="002912DA"/>
    <w:rsid w:val="00291527"/>
    <w:rsid w:val="002A0BB1"/>
    <w:rsid w:val="002A0DF6"/>
    <w:rsid w:val="002A4E06"/>
    <w:rsid w:val="002A56EC"/>
    <w:rsid w:val="002A6F18"/>
    <w:rsid w:val="002B1BC5"/>
    <w:rsid w:val="002B5B3E"/>
    <w:rsid w:val="002B5C28"/>
    <w:rsid w:val="002B5F02"/>
    <w:rsid w:val="002B6567"/>
    <w:rsid w:val="002C1FAD"/>
    <w:rsid w:val="002C237B"/>
    <w:rsid w:val="002C7123"/>
    <w:rsid w:val="002D0E9B"/>
    <w:rsid w:val="002D1652"/>
    <w:rsid w:val="002D3807"/>
    <w:rsid w:val="002D3A9E"/>
    <w:rsid w:val="002D3D9F"/>
    <w:rsid w:val="002D5248"/>
    <w:rsid w:val="002D6F9F"/>
    <w:rsid w:val="002D7F6B"/>
    <w:rsid w:val="002E0697"/>
    <w:rsid w:val="002E0C98"/>
    <w:rsid w:val="002E3A12"/>
    <w:rsid w:val="002E56B8"/>
    <w:rsid w:val="002E620E"/>
    <w:rsid w:val="002E6E59"/>
    <w:rsid w:val="002F006D"/>
    <w:rsid w:val="002F1019"/>
    <w:rsid w:val="002F143D"/>
    <w:rsid w:val="002F6796"/>
    <w:rsid w:val="00303463"/>
    <w:rsid w:val="00305901"/>
    <w:rsid w:val="00305FFD"/>
    <w:rsid w:val="003075FF"/>
    <w:rsid w:val="00314A95"/>
    <w:rsid w:val="003163AA"/>
    <w:rsid w:val="003165D8"/>
    <w:rsid w:val="00316973"/>
    <w:rsid w:val="00316F0D"/>
    <w:rsid w:val="00321EA1"/>
    <w:rsid w:val="00323486"/>
    <w:rsid w:val="00324DB5"/>
    <w:rsid w:val="0032604D"/>
    <w:rsid w:val="003331B6"/>
    <w:rsid w:val="0033327C"/>
    <w:rsid w:val="00337AD2"/>
    <w:rsid w:val="003413B5"/>
    <w:rsid w:val="003416D9"/>
    <w:rsid w:val="003427EE"/>
    <w:rsid w:val="00345BF1"/>
    <w:rsid w:val="003478A0"/>
    <w:rsid w:val="00353539"/>
    <w:rsid w:val="003548F6"/>
    <w:rsid w:val="003605F3"/>
    <w:rsid w:val="00361930"/>
    <w:rsid w:val="00362058"/>
    <w:rsid w:val="00363962"/>
    <w:rsid w:val="00366ACF"/>
    <w:rsid w:val="0036734C"/>
    <w:rsid w:val="00372C62"/>
    <w:rsid w:val="00375D8F"/>
    <w:rsid w:val="003764B3"/>
    <w:rsid w:val="00377286"/>
    <w:rsid w:val="003776D7"/>
    <w:rsid w:val="0038060E"/>
    <w:rsid w:val="00387658"/>
    <w:rsid w:val="0039042B"/>
    <w:rsid w:val="00392CD7"/>
    <w:rsid w:val="0039488D"/>
    <w:rsid w:val="003A3ACF"/>
    <w:rsid w:val="003A696A"/>
    <w:rsid w:val="003A6E5F"/>
    <w:rsid w:val="003B0BDB"/>
    <w:rsid w:val="003B0FEC"/>
    <w:rsid w:val="003B1021"/>
    <w:rsid w:val="003B4C6F"/>
    <w:rsid w:val="003B5130"/>
    <w:rsid w:val="003B5505"/>
    <w:rsid w:val="003B57A2"/>
    <w:rsid w:val="003B6C12"/>
    <w:rsid w:val="003C13E7"/>
    <w:rsid w:val="003C1493"/>
    <w:rsid w:val="003C3059"/>
    <w:rsid w:val="003C4BFB"/>
    <w:rsid w:val="003D32C7"/>
    <w:rsid w:val="003D3CA9"/>
    <w:rsid w:val="003E1EC7"/>
    <w:rsid w:val="003E5319"/>
    <w:rsid w:val="003E659D"/>
    <w:rsid w:val="003E6C14"/>
    <w:rsid w:val="003F054B"/>
    <w:rsid w:val="003F2E3D"/>
    <w:rsid w:val="003F468D"/>
    <w:rsid w:val="003F4EDC"/>
    <w:rsid w:val="003F52E3"/>
    <w:rsid w:val="003F6EEE"/>
    <w:rsid w:val="004016F5"/>
    <w:rsid w:val="00401AEE"/>
    <w:rsid w:val="00401B0C"/>
    <w:rsid w:val="00402A13"/>
    <w:rsid w:val="004039AE"/>
    <w:rsid w:val="00411AC6"/>
    <w:rsid w:val="004120E2"/>
    <w:rsid w:val="0041308D"/>
    <w:rsid w:val="004130D7"/>
    <w:rsid w:val="0042056E"/>
    <w:rsid w:val="0042064A"/>
    <w:rsid w:val="00424C28"/>
    <w:rsid w:val="0042726D"/>
    <w:rsid w:val="00427BF6"/>
    <w:rsid w:val="00427C9E"/>
    <w:rsid w:val="00440055"/>
    <w:rsid w:val="004406C6"/>
    <w:rsid w:val="00443752"/>
    <w:rsid w:val="004457FD"/>
    <w:rsid w:val="00445C27"/>
    <w:rsid w:val="004516D5"/>
    <w:rsid w:val="00451B26"/>
    <w:rsid w:val="00452F90"/>
    <w:rsid w:val="00453F73"/>
    <w:rsid w:val="00455D6A"/>
    <w:rsid w:val="00457243"/>
    <w:rsid w:val="00464C79"/>
    <w:rsid w:val="00466A96"/>
    <w:rsid w:val="00467C01"/>
    <w:rsid w:val="00471CB1"/>
    <w:rsid w:val="00472B32"/>
    <w:rsid w:val="0047791C"/>
    <w:rsid w:val="00481412"/>
    <w:rsid w:val="00481A0C"/>
    <w:rsid w:val="00486621"/>
    <w:rsid w:val="004867D6"/>
    <w:rsid w:val="00486A83"/>
    <w:rsid w:val="00487C17"/>
    <w:rsid w:val="004947C3"/>
    <w:rsid w:val="004950BC"/>
    <w:rsid w:val="004973B6"/>
    <w:rsid w:val="004A093B"/>
    <w:rsid w:val="004A1898"/>
    <w:rsid w:val="004A2127"/>
    <w:rsid w:val="004A29C4"/>
    <w:rsid w:val="004A590F"/>
    <w:rsid w:val="004A66B5"/>
    <w:rsid w:val="004B076C"/>
    <w:rsid w:val="004B33DA"/>
    <w:rsid w:val="004B7D0E"/>
    <w:rsid w:val="004B7FB9"/>
    <w:rsid w:val="004C10AB"/>
    <w:rsid w:val="004C2EEB"/>
    <w:rsid w:val="004C3623"/>
    <w:rsid w:val="004C4EB1"/>
    <w:rsid w:val="004C7F4D"/>
    <w:rsid w:val="004D2362"/>
    <w:rsid w:val="004D3110"/>
    <w:rsid w:val="004D531A"/>
    <w:rsid w:val="004E0824"/>
    <w:rsid w:val="004E1D24"/>
    <w:rsid w:val="004E2908"/>
    <w:rsid w:val="004E3017"/>
    <w:rsid w:val="004E4225"/>
    <w:rsid w:val="004E4935"/>
    <w:rsid w:val="004F146F"/>
    <w:rsid w:val="004F27FF"/>
    <w:rsid w:val="004F3F5A"/>
    <w:rsid w:val="0050404F"/>
    <w:rsid w:val="00505CC6"/>
    <w:rsid w:val="00506779"/>
    <w:rsid w:val="00506D93"/>
    <w:rsid w:val="00512EA0"/>
    <w:rsid w:val="0051484E"/>
    <w:rsid w:val="00514E8A"/>
    <w:rsid w:val="00522403"/>
    <w:rsid w:val="00522691"/>
    <w:rsid w:val="0052593B"/>
    <w:rsid w:val="00525DEF"/>
    <w:rsid w:val="00525E5B"/>
    <w:rsid w:val="00525F6C"/>
    <w:rsid w:val="00526ADB"/>
    <w:rsid w:val="005302F5"/>
    <w:rsid w:val="005309BF"/>
    <w:rsid w:val="00530CBB"/>
    <w:rsid w:val="005326D9"/>
    <w:rsid w:val="00533DA7"/>
    <w:rsid w:val="0053646A"/>
    <w:rsid w:val="00537B01"/>
    <w:rsid w:val="00541F41"/>
    <w:rsid w:val="00542537"/>
    <w:rsid w:val="00543799"/>
    <w:rsid w:val="0054387A"/>
    <w:rsid w:val="00545033"/>
    <w:rsid w:val="0054509C"/>
    <w:rsid w:val="0054598D"/>
    <w:rsid w:val="00546250"/>
    <w:rsid w:val="0054654C"/>
    <w:rsid w:val="005519C2"/>
    <w:rsid w:val="00551C9C"/>
    <w:rsid w:val="00551E40"/>
    <w:rsid w:val="005551B1"/>
    <w:rsid w:val="00555B9F"/>
    <w:rsid w:val="00557CCF"/>
    <w:rsid w:val="00557E4B"/>
    <w:rsid w:val="005606AF"/>
    <w:rsid w:val="00560DFE"/>
    <w:rsid w:val="00564151"/>
    <w:rsid w:val="00565C20"/>
    <w:rsid w:val="00571889"/>
    <w:rsid w:val="00571AAE"/>
    <w:rsid w:val="00574878"/>
    <w:rsid w:val="00575EB4"/>
    <w:rsid w:val="005764A5"/>
    <w:rsid w:val="005810D9"/>
    <w:rsid w:val="00581C60"/>
    <w:rsid w:val="00586A14"/>
    <w:rsid w:val="00586E69"/>
    <w:rsid w:val="00591D7D"/>
    <w:rsid w:val="005923E5"/>
    <w:rsid w:val="00593BBE"/>
    <w:rsid w:val="005949C0"/>
    <w:rsid w:val="00596262"/>
    <w:rsid w:val="00597C77"/>
    <w:rsid w:val="005A1AB1"/>
    <w:rsid w:val="005A2734"/>
    <w:rsid w:val="005A4DDE"/>
    <w:rsid w:val="005B107A"/>
    <w:rsid w:val="005B4500"/>
    <w:rsid w:val="005C0E53"/>
    <w:rsid w:val="005C199B"/>
    <w:rsid w:val="005C2985"/>
    <w:rsid w:val="005C3567"/>
    <w:rsid w:val="005C5B04"/>
    <w:rsid w:val="005D0000"/>
    <w:rsid w:val="005D153D"/>
    <w:rsid w:val="005D1A56"/>
    <w:rsid w:val="005E05D2"/>
    <w:rsid w:val="005E1B38"/>
    <w:rsid w:val="005E1DF1"/>
    <w:rsid w:val="005F025D"/>
    <w:rsid w:val="005F18F8"/>
    <w:rsid w:val="005F4B55"/>
    <w:rsid w:val="005F4D0B"/>
    <w:rsid w:val="00604EA7"/>
    <w:rsid w:val="00605126"/>
    <w:rsid w:val="00605A54"/>
    <w:rsid w:val="00606558"/>
    <w:rsid w:val="006074E1"/>
    <w:rsid w:val="00611013"/>
    <w:rsid w:val="006127A8"/>
    <w:rsid w:val="00613343"/>
    <w:rsid w:val="00614490"/>
    <w:rsid w:val="00615EF7"/>
    <w:rsid w:val="00616958"/>
    <w:rsid w:val="00617AAF"/>
    <w:rsid w:val="0062457F"/>
    <w:rsid w:val="00624CE8"/>
    <w:rsid w:val="00624EFA"/>
    <w:rsid w:val="0062604F"/>
    <w:rsid w:val="0062630B"/>
    <w:rsid w:val="00626DAD"/>
    <w:rsid w:val="00631B4F"/>
    <w:rsid w:val="00636680"/>
    <w:rsid w:val="00636E59"/>
    <w:rsid w:val="006373E2"/>
    <w:rsid w:val="0064036F"/>
    <w:rsid w:val="00644C29"/>
    <w:rsid w:val="00645DC9"/>
    <w:rsid w:val="00654831"/>
    <w:rsid w:val="006570FD"/>
    <w:rsid w:val="00661191"/>
    <w:rsid w:val="0066119E"/>
    <w:rsid w:val="006621BA"/>
    <w:rsid w:val="006636EF"/>
    <w:rsid w:val="006636F1"/>
    <w:rsid w:val="00663F42"/>
    <w:rsid w:val="00665E99"/>
    <w:rsid w:val="006679B6"/>
    <w:rsid w:val="00672AFD"/>
    <w:rsid w:val="0067313D"/>
    <w:rsid w:val="006737E5"/>
    <w:rsid w:val="00674124"/>
    <w:rsid w:val="0067739F"/>
    <w:rsid w:val="00680588"/>
    <w:rsid w:val="006812C9"/>
    <w:rsid w:val="00681696"/>
    <w:rsid w:val="006846E8"/>
    <w:rsid w:val="00686D98"/>
    <w:rsid w:val="006913C6"/>
    <w:rsid w:val="006A0544"/>
    <w:rsid w:val="006A0C7A"/>
    <w:rsid w:val="006A1D54"/>
    <w:rsid w:val="006A1F48"/>
    <w:rsid w:val="006A2733"/>
    <w:rsid w:val="006A2AFC"/>
    <w:rsid w:val="006B15E3"/>
    <w:rsid w:val="006B2C43"/>
    <w:rsid w:val="006B4A5B"/>
    <w:rsid w:val="006C15BB"/>
    <w:rsid w:val="006D1B24"/>
    <w:rsid w:val="006E0271"/>
    <w:rsid w:val="006E21AA"/>
    <w:rsid w:val="006E67FD"/>
    <w:rsid w:val="006E697B"/>
    <w:rsid w:val="006F2827"/>
    <w:rsid w:val="006F3CBB"/>
    <w:rsid w:val="006F6AF7"/>
    <w:rsid w:val="00702922"/>
    <w:rsid w:val="00703228"/>
    <w:rsid w:val="0070486C"/>
    <w:rsid w:val="0070608D"/>
    <w:rsid w:val="0070614A"/>
    <w:rsid w:val="0071133D"/>
    <w:rsid w:val="00712DF3"/>
    <w:rsid w:val="00716087"/>
    <w:rsid w:val="0071684E"/>
    <w:rsid w:val="007173B9"/>
    <w:rsid w:val="007175FE"/>
    <w:rsid w:val="00720100"/>
    <w:rsid w:val="0072217E"/>
    <w:rsid w:val="00722279"/>
    <w:rsid w:val="007234F4"/>
    <w:rsid w:val="007271AC"/>
    <w:rsid w:val="007376CD"/>
    <w:rsid w:val="00740377"/>
    <w:rsid w:val="007428A9"/>
    <w:rsid w:val="00744E3E"/>
    <w:rsid w:val="00746A2A"/>
    <w:rsid w:val="0075227F"/>
    <w:rsid w:val="0075628A"/>
    <w:rsid w:val="007612AE"/>
    <w:rsid w:val="00761C0A"/>
    <w:rsid w:val="007661B6"/>
    <w:rsid w:val="007669AA"/>
    <w:rsid w:val="00767039"/>
    <w:rsid w:val="00772F5A"/>
    <w:rsid w:val="0077746F"/>
    <w:rsid w:val="00777BE7"/>
    <w:rsid w:val="00777C92"/>
    <w:rsid w:val="00781F1F"/>
    <w:rsid w:val="007859A8"/>
    <w:rsid w:val="007866D4"/>
    <w:rsid w:val="007867F3"/>
    <w:rsid w:val="007869E6"/>
    <w:rsid w:val="00786AE3"/>
    <w:rsid w:val="00791E43"/>
    <w:rsid w:val="007924BD"/>
    <w:rsid w:val="007950FA"/>
    <w:rsid w:val="007A1D8A"/>
    <w:rsid w:val="007A5524"/>
    <w:rsid w:val="007A6847"/>
    <w:rsid w:val="007A75B7"/>
    <w:rsid w:val="007B2637"/>
    <w:rsid w:val="007B44B1"/>
    <w:rsid w:val="007B564B"/>
    <w:rsid w:val="007B7213"/>
    <w:rsid w:val="007B74D9"/>
    <w:rsid w:val="007C0476"/>
    <w:rsid w:val="007C0B70"/>
    <w:rsid w:val="007C11BD"/>
    <w:rsid w:val="007C3BC4"/>
    <w:rsid w:val="007C4038"/>
    <w:rsid w:val="007C47CD"/>
    <w:rsid w:val="007C57E5"/>
    <w:rsid w:val="007D4004"/>
    <w:rsid w:val="007E00AD"/>
    <w:rsid w:val="007E07C4"/>
    <w:rsid w:val="007E109A"/>
    <w:rsid w:val="007E260B"/>
    <w:rsid w:val="007E3459"/>
    <w:rsid w:val="007E4DF7"/>
    <w:rsid w:val="007E57C8"/>
    <w:rsid w:val="007E661F"/>
    <w:rsid w:val="007E6CF5"/>
    <w:rsid w:val="007E6DA9"/>
    <w:rsid w:val="007F083A"/>
    <w:rsid w:val="007F7F09"/>
    <w:rsid w:val="00800D7B"/>
    <w:rsid w:val="00801E8C"/>
    <w:rsid w:val="00801F34"/>
    <w:rsid w:val="008046E7"/>
    <w:rsid w:val="00805BF9"/>
    <w:rsid w:val="00806F12"/>
    <w:rsid w:val="0080735C"/>
    <w:rsid w:val="00810D24"/>
    <w:rsid w:val="00813D17"/>
    <w:rsid w:val="00821195"/>
    <w:rsid w:val="00821D4B"/>
    <w:rsid w:val="00824735"/>
    <w:rsid w:val="00831247"/>
    <w:rsid w:val="008315DE"/>
    <w:rsid w:val="008324C5"/>
    <w:rsid w:val="0083371B"/>
    <w:rsid w:val="00834453"/>
    <w:rsid w:val="008356D5"/>
    <w:rsid w:val="00837CA9"/>
    <w:rsid w:val="0084365B"/>
    <w:rsid w:val="00845CF8"/>
    <w:rsid w:val="00847C6A"/>
    <w:rsid w:val="00851942"/>
    <w:rsid w:val="00852737"/>
    <w:rsid w:val="0085302E"/>
    <w:rsid w:val="00853037"/>
    <w:rsid w:val="0086060D"/>
    <w:rsid w:val="008606C7"/>
    <w:rsid w:val="00861D6E"/>
    <w:rsid w:val="00862BB8"/>
    <w:rsid w:val="0086610A"/>
    <w:rsid w:val="0087158B"/>
    <w:rsid w:val="00875496"/>
    <w:rsid w:val="008754CD"/>
    <w:rsid w:val="0087589E"/>
    <w:rsid w:val="00883A13"/>
    <w:rsid w:val="00883B1B"/>
    <w:rsid w:val="00885D2E"/>
    <w:rsid w:val="00886319"/>
    <w:rsid w:val="00886907"/>
    <w:rsid w:val="00890C55"/>
    <w:rsid w:val="008927B8"/>
    <w:rsid w:val="00893373"/>
    <w:rsid w:val="00893E7E"/>
    <w:rsid w:val="00894765"/>
    <w:rsid w:val="00894D06"/>
    <w:rsid w:val="00896069"/>
    <w:rsid w:val="00897469"/>
    <w:rsid w:val="008A1262"/>
    <w:rsid w:val="008A1AD2"/>
    <w:rsid w:val="008A2FD3"/>
    <w:rsid w:val="008A4E84"/>
    <w:rsid w:val="008A6805"/>
    <w:rsid w:val="008A6B46"/>
    <w:rsid w:val="008B0AEE"/>
    <w:rsid w:val="008B1C53"/>
    <w:rsid w:val="008B338F"/>
    <w:rsid w:val="008B4BAC"/>
    <w:rsid w:val="008C566E"/>
    <w:rsid w:val="008C56F8"/>
    <w:rsid w:val="008D5169"/>
    <w:rsid w:val="008D774B"/>
    <w:rsid w:val="008E0152"/>
    <w:rsid w:val="008E2808"/>
    <w:rsid w:val="008E28D2"/>
    <w:rsid w:val="008E4922"/>
    <w:rsid w:val="008E78A8"/>
    <w:rsid w:val="008F1058"/>
    <w:rsid w:val="008F22DF"/>
    <w:rsid w:val="008F2B63"/>
    <w:rsid w:val="008F3591"/>
    <w:rsid w:val="00900C6C"/>
    <w:rsid w:val="00900E20"/>
    <w:rsid w:val="00901FD4"/>
    <w:rsid w:val="00904BC1"/>
    <w:rsid w:val="00914293"/>
    <w:rsid w:val="009175DE"/>
    <w:rsid w:val="00922C16"/>
    <w:rsid w:val="00927EE8"/>
    <w:rsid w:val="009309E9"/>
    <w:rsid w:val="00933DDA"/>
    <w:rsid w:val="00936536"/>
    <w:rsid w:val="00937D0B"/>
    <w:rsid w:val="00940FBD"/>
    <w:rsid w:val="00942CE9"/>
    <w:rsid w:val="00945642"/>
    <w:rsid w:val="00945947"/>
    <w:rsid w:val="0094650D"/>
    <w:rsid w:val="00950930"/>
    <w:rsid w:val="00950E70"/>
    <w:rsid w:val="00952BB3"/>
    <w:rsid w:val="0095407D"/>
    <w:rsid w:val="009548A5"/>
    <w:rsid w:val="00954B54"/>
    <w:rsid w:val="0095521A"/>
    <w:rsid w:val="00957C37"/>
    <w:rsid w:val="00960B55"/>
    <w:rsid w:val="00962615"/>
    <w:rsid w:val="0096727F"/>
    <w:rsid w:val="0097334D"/>
    <w:rsid w:val="00974FB1"/>
    <w:rsid w:val="00976387"/>
    <w:rsid w:val="00980F0D"/>
    <w:rsid w:val="0098372F"/>
    <w:rsid w:val="00992D39"/>
    <w:rsid w:val="009968D8"/>
    <w:rsid w:val="009A11FA"/>
    <w:rsid w:val="009B0CBD"/>
    <w:rsid w:val="009B1CB7"/>
    <w:rsid w:val="009C1C00"/>
    <w:rsid w:val="009C1F94"/>
    <w:rsid w:val="009D7D04"/>
    <w:rsid w:val="009E4FFA"/>
    <w:rsid w:val="009E6C28"/>
    <w:rsid w:val="009F3E9E"/>
    <w:rsid w:val="009F7CDF"/>
    <w:rsid w:val="009F7FCF"/>
    <w:rsid w:val="00A04F2E"/>
    <w:rsid w:val="00A070E8"/>
    <w:rsid w:val="00A075BC"/>
    <w:rsid w:val="00A07E2B"/>
    <w:rsid w:val="00A1078B"/>
    <w:rsid w:val="00A11461"/>
    <w:rsid w:val="00A12179"/>
    <w:rsid w:val="00A14300"/>
    <w:rsid w:val="00A1454C"/>
    <w:rsid w:val="00A14AF2"/>
    <w:rsid w:val="00A20F75"/>
    <w:rsid w:val="00A230AF"/>
    <w:rsid w:val="00A238D2"/>
    <w:rsid w:val="00A26000"/>
    <w:rsid w:val="00A32DCE"/>
    <w:rsid w:val="00A343FC"/>
    <w:rsid w:val="00A36471"/>
    <w:rsid w:val="00A40C4D"/>
    <w:rsid w:val="00A4425A"/>
    <w:rsid w:val="00A44DFF"/>
    <w:rsid w:val="00A50E97"/>
    <w:rsid w:val="00A5634C"/>
    <w:rsid w:val="00A56E6F"/>
    <w:rsid w:val="00A6012F"/>
    <w:rsid w:val="00A60995"/>
    <w:rsid w:val="00A60E09"/>
    <w:rsid w:val="00A61438"/>
    <w:rsid w:val="00A63305"/>
    <w:rsid w:val="00A64C70"/>
    <w:rsid w:val="00A65151"/>
    <w:rsid w:val="00A670E2"/>
    <w:rsid w:val="00A67AD4"/>
    <w:rsid w:val="00A70CCB"/>
    <w:rsid w:val="00A716E7"/>
    <w:rsid w:val="00A7445F"/>
    <w:rsid w:val="00A82403"/>
    <w:rsid w:val="00A85E65"/>
    <w:rsid w:val="00A86F6B"/>
    <w:rsid w:val="00A87F20"/>
    <w:rsid w:val="00A959BB"/>
    <w:rsid w:val="00A95B0D"/>
    <w:rsid w:val="00A97AD5"/>
    <w:rsid w:val="00AA77C5"/>
    <w:rsid w:val="00AB74BE"/>
    <w:rsid w:val="00AC2948"/>
    <w:rsid w:val="00AC2F6E"/>
    <w:rsid w:val="00AC5AA0"/>
    <w:rsid w:val="00AD3E63"/>
    <w:rsid w:val="00AD4961"/>
    <w:rsid w:val="00AD7370"/>
    <w:rsid w:val="00AE0A18"/>
    <w:rsid w:val="00AE37A5"/>
    <w:rsid w:val="00AE4760"/>
    <w:rsid w:val="00AE653F"/>
    <w:rsid w:val="00AE75FB"/>
    <w:rsid w:val="00AF0988"/>
    <w:rsid w:val="00AF11CE"/>
    <w:rsid w:val="00AF1555"/>
    <w:rsid w:val="00AF195E"/>
    <w:rsid w:val="00AF3936"/>
    <w:rsid w:val="00AF6AC9"/>
    <w:rsid w:val="00B021CA"/>
    <w:rsid w:val="00B025F8"/>
    <w:rsid w:val="00B03C07"/>
    <w:rsid w:val="00B04249"/>
    <w:rsid w:val="00B10354"/>
    <w:rsid w:val="00B12C70"/>
    <w:rsid w:val="00B143DB"/>
    <w:rsid w:val="00B1466A"/>
    <w:rsid w:val="00B151B2"/>
    <w:rsid w:val="00B15E75"/>
    <w:rsid w:val="00B25D53"/>
    <w:rsid w:val="00B30946"/>
    <w:rsid w:val="00B404E1"/>
    <w:rsid w:val="00B4160F"/>
    <w:rsid w:val="00B43B06"/>
    <w:rsid w:val="00B46878"/>
    <w:rsid w:val="00B53830"/>
    <w:rsid w:val="00B55C5C"/>
    <w:rsid w:val="00B608ED"/>
    <w:rsid w:val="00B62A96"/>
    <w:rsid w:val="00B72636"/>
    <w:rsid w:val="00B73186"/>
    <w:rsid w:val="00B77189"/>
    <w:rsid w:val="00B82940"/>
    <w:rsid w:val="00B904D0"/>
    <w:rsid w:val="00B9475F"/>
    <w:rsid w:val="00B96713"/>
    <w:rsid w:val="00B97825"/>
    <w:rsid w:val="00BA207C"/>
    <w:rsid w:val="00BA3A73"/>
    <w:rsid w:val="00BA7E16"/>
    <w:rsid w:val="00BB1105"/>
    <w:rsid w:val="00BB5656"/>
    <w:rsid w:val="00BB6E9E"/>
    <w:rsid w:val="00BB77E0"/>
    <w:rsid w:val="00BC00E0"/>
    <w:rsid w:val="00BC3016"/>
    <w:rsid w:val="00BC543A"/>
    <w:rsid w:val="00BD4992"/>
    <w:rsid w:val="00BD565E"/>
    <w:rsid w:val="00BD6908"/>
    <w:rsid w:val="00BD7683"/>
    <w:rsid w:val="00BD7E8C"/>
    <w:rsid w:val="00BE0843"/>
    <w:rsid w:val="00BE11D2"/>
    <w:rsid w:val="00BE31BC"/>
    <w:rsid w:val="00BE46DD"/>
    <w:rsid w:val="00BE787F"/>
    <w:rsid w:val="00BF1FD2"/>
    <w:rsid w:val="00BF2286"/>
    <w:rsid w:val="00BF2658"/>
    <w:rsid w:val="00BF2D75"/>
    <w:rsid w:val="00BF4AEC"/>
    <w:rsid w:val="00C00A48"/>
    <w:rsid w:val="00C01251"/>
    <w:rsid w:val="00C03AB4"/>
    <w:rsid w:val="00C03C68"/>
    <w:rsid w:val="00C04667"/>
    <w:rsid w:val="00C05397"/>
    <w:rsid w:val="00C06A26"/>
    <w:rsid w:val="00C07E1E"/>
    <w:rsid w:val="00C1061B"/>
    <w:rsid w:val="00C14F40"/>
    <w:rsid w:val="00C15217"/>
    <w:rsid w:val="00C152F3"/>
    <w:rsid w:val="00C15ADA"/>
    <w:rsid w:val="00C16862"/>
    <w:rsid w:val="00C20DC3"/>
    <w:rsid w:val="00C22C1E"/>
    <w:rsid w:val="00C2498E"/>
    <w:rsid w:val="00C2646D"/>
    <w:rsid w:val="00C27113"/>
    <w:rsid w:val="00C301FD"/>
    <w:rsid w:val="00C32EEE"/>
    <w:rsid w:val="00C3587A"/>
    <w:rsid w:val="00C37BAA"/>
    <w:rsid w:val="00C41973"/>
    <w:rsid w:val="00C43492"/>
    <w:rsid w:val="00C470DB"/>
    <w:rsid w:val="00C47750"/>
    <w:rsid w:val="00C500F9"/>
    <w:rsid w:val="00C5338F"/>
    <w:rsid w:val="00C548AB"/>
    <w:rsid w:val="00C550AC"/>
    <w:rsid w:val="00C57AA6"/>
    <w:rsid w:val="00C60319"/>
    <w:rsid w:val="00C6077D"/>
    <w:rsid w:val="00C6381D"/>
    <w:rsid w:val="00C67ED1"/>
    <w:rsid w:val="00C715DA"/>
    <w:rsid w:val="00C74602"/>
    <w:rsid w:val="00C74D29"/>
    <w:rsid w:val="00C7678A"/>
    <w:rsid w:val="00C80B6C"/>
    <w:rsid w:val="00C841FC"/>
    <w:rsid w:val="00C85BC3"/>
    <w:rsid w:val="00C91F66"/>
    <w:rsid w:val="00C93851"/>
    <w:rsid w:val="00C941C2"/>
    <w:rsid w:val="00C9489A"/>
    <w:rsid w:val="00C96AFC"/>
    <w:rsid w:val="00C97861"/>
    <w:rsid w:val="00CA0CA7"/>
    <w:rsid w:val="00CA17B4"/>
    <w:rsid w:val="00CA5624"/>
    <w:rsid w:val="00CA60E7"/>
    <w:rsid w:val="00CA7C96"/>
    <w:rsid w:val="00CC1A0C"/>
    <w:rsid w:val="00CC3BF7"/>
    <w:rsid w:val="00CC60B7"/>
    <w:rsid w:val="00CC628B"/>
    <w:rsid w:val="00CC6E64"/>
    <w:rsid w:val="00CD0065"/>
    <w:rsid w:val="00CD0282"/>
    <w:rsid w:val="00CD4D59"/>
    <w:rsid w:val="00CD734E"/>
    <w:rsid w:val="00CD7391"/>
    <w:rsid w:val="00CE7B39"/>
    <w:rsid w:val="00CF0FFD"/>
    <w:rsid w:val="00CF1A16"/>
    <w:rsid w:val="00CF3200"/>
    <w:rsid w:val="00CF782F"/>
    <w:rsid w:val="00D0113A"/>
    <w:rsid w:val="00D0200F"/>
    <w:rsid w:val="00D024BF"/>
    <w:rsid w:val="00D03E5C"/>
    <w:rsid w:val="00D074E4"/>
    <w:rsid w:val="00D079B9"/>
    <w:rsid w:val="00D07AC2"/>
    <w:rsid w:val="00D1114D"/>
    <w:rsid w:val="00D13F52"/>
    <w:rsid w:val="00D17CC9"/>
    <w:rsid w:val="00D21286"/>
    <w:rsid w:val="00D226A7"/>
    <w:rsid w:val="00D254F9"/>
    <w:rsid w:val="00D257E8"/>
    <w:rsid w:val="00D258A7"/>
    <w:rsid w:val="00D27CAB"/>
    <w:rsid w:val="00D31D7F"/>
    <w:rsid w:val="00D3233D"/>
    <w:rsid w:val="00D32B8B"/>
    <w:rsid w:val="00D33E25"/>
    <w:rsid w:val="00D408C1"/>
    <w:rsid w:val="00D40E21"/>
    <w:rsid w:val="00D42B51"/>
    <w:rsid w:val="00D434E1"/>
    <w:rsid w:val="00D46724"/>
    <w:rsid w:val="00D46E05"/>
    <w:rsid w:val="00D470F0"/>
    <w:rsid w:val="00D47F87"/>
    <w:rsid w:val="00D50014"/>
    <w:rsid w:val="00D53755"/>
    <w:rsid w:val="00D5780C"/>
    <w:rsid w:val="00D612D0"/>
    <w:rsid w:val="00D62DF0"/>
    <w:rsid w:val="00D65B05"/>
    <w:rsid w:val="00D6759E"/>
    <w:rsid w:val="00D67EFF"/>
    <w:rsid w:val="00D729AB"/>
    <w:rsid w:val="00D729D2"/>
    <w:rsid w:val="00D72A7F"/>
    <w:rsid w:val="00D730E4"/>
    <w:rsid w:val="00D73F8B"/>
    <w:rsid w:val="00D81E9F"/>
    <w:rsid w:val="00D82201"/>
    <w:rsid w:val="00D82F98"/>
    <w:rsid w:val="00D85FC3"/>
    <w:rsid w:val="00D86670"/>
    <w:rsid w:val="00D944BD"/>
    <w:rsid w:val="00D947E5"/>
    <w:rsid w:val="00DA3C06"/>
    <w:rsid w:val="00DA5A8E"/>
    <w:rsid w:val="00DA6C11"/>
    <w:rsid w:val="00DA7338"/>
    <w:rsid w:val="00DB02F3"/>
    <w:rsid w:val="00DB1685"/>
    <w:rsid w:val="00DB418A"/>
    <w:rsid w:val="00DB5713"/>
    <w:rsid w:val="00DB5C32"/>
    <w:rsid w:val="00DB7CE9"/>
    <w:rsid w:val="00DC1A42"/>
    <w:rsid w:val="00DC6DDB"/>
    <w:rsid w:val="00DD0A8E"/>
    <w:rsid w:val="00DD3597"/>
    <w:rsid w:val="00DD359E"/>
    <w:rsid w:val="00DE1370"/>
    <w:rsid w:val="00DE2DB7"/>
    <w:rsid w:val="00DE4C10"/>
    <w:rsid w:val="00DE645B"/>
    <w:rsid w:val="00DE7567"/>
    <w:rsid w:val="00DF2887"/>
    <w:rsid w:val="00DF2E83"/>
    <w:rsid w:val="00DF40DD"/>
    <w:rsid w:val="00DF42A0"/>
    <w:rsid w:val="00DF5B45"/>
    <w:rsid w:val="00DF6397"/>
    <w:rsid w:val="00DF65D2"/>
    <w:rsid w:val="00DF78D1"/>
    <w:rsid w:val="00DF7BC2"/>
    <w:rsid w:val="00E0026F"/>
    <w:rsid w:val="00E02D15"/>
    <w:rsid w:val="00E07239"/>
    <w:rsid w:val="00E12B3E"/>
    <w:rsid w:val="00E1384E"/>
    <w:rsid w:val="00E217DA"/>
    <w:rsid w:val="00E22017"/>
    <w:rsid w:val="00E24205"/>
    <w:rsid w:val="00E2446D"/>
    <w:rsid w:val="00E24CA3"/>
    <w:rsid w:val="00E26FF9"/>
    <w:rsid w:val="00E2767D"/>
    <w:rsid w:val="00E31419"/>
    <w:rsid w:val="00E315D2"/>
    <w:rsid w:val="00E31942"/>
    <w:rsid w:val="00E32D46"/>
    <w:rsid w:val="00E37641"/>
    <w:rsid w:val="00E43FBC"/>
    <w:rsid w:val="00E47A25"/>
    <w:rsid w:val="00E47BAA"/>
    <w:rsid w:val="00E51915"/>
    <w:rsid w:val="00E539DF"/>
    <w:rsid w:val="00E53ADE"/>
    <w:rsid w:val="00E54E96"/>
    <w:rsid w:val="00E55888"/>
    <w:rsid w:val="00E55B7A"/>
    <w:rsid w:val="00E55C2E"/>
    <w:rsid w:val="00E57EF8"/>
    <w:rsid w:val="00E614B6"/>
    <w:rsid w:val="00E657D9"/>
    <w:rsid w:val="00E67D85"/>
    <w:rsid w:val="00E71233"/>
    <w:rsid w:val="00E71A36"/>
    <w:rsid w:val="00E75107"/>
    <w:rsid w:val="00E754B8"/>
    <w:rsid w:val="00E754CE"/>
    <w:rsid w:val="00E7671B"/>
    <w:rsid w:val="00E77E21"/>
    <w:rsid w:val="00E81E8E"/>
    <w:rsid w:val="00E82BFC"/>
    <w:rsid w:val="00E83379"/>
    <w:rsid w:val="00E858D6"/>
    <w:rsid w:val="00E86A70"/>
    <w:rsid w:val="00E9099B"/>
    <w:rsid w:val="00E92BA8"/>
    <w:rsid w:val="00E9636B"/>
    <w:rsid w:val="00E9723A"/>
    <w:rsid w:val="00E97682"/>
    <w:rsid w:val="00EA05FD"/>
    <w:rsid w:val="00EA2896"/>
    <w:rsid w:val="00EA3354"/>
    <w:rsid w:val="00EA366D"/>
    <w:rsid w:val="00EA4051"/>
    <w:rsid w:val="00EA4490"/>
    <w:rsid w:val="00EB06F0"/>
    <w:rsid w:val="00EB0922"/>
    <w:rsid w:val="00EB2CE1"/>
    <w:rsid w:val="00EB3560"/>
    <w:rsid w:val="00EB4163"/>
    <w:rsid w:val="00EB6FE9"/>
    <w:rsid w:val="00EB73EE"/>
    <w:rsid w:val="00EB7FCD"/>
    <w:rsid w:val="00EC47F2"/>
    <w:rsid w:val="00EC537F"/>
    <w:rsid w:val="00EC7B15"/>
    <w:rsid w:val="00ED0160"/>
    <w:rsid w:val="00ED0999"/>
    <w:rsid w:val="00ED734D"/>
    <w:rsid w:val="00EE2C4D"/>
    <w:rsid w:val="00EE3626"/>
    <w:rsid w:val="00EE4F3E"/>
    <w:rsid w:val="00EE6B34"/>
    <w:rsid w:val="00EE7404"/>
    <w:rsid w:val="00EF2527"/>
    <w:rsid w:val="00EF32E5"/>
    <w:rsid w:val="00EF516D"/>
    <w:rsid w:val="00EF54CB"/>
    <w:rsid w:val="00EF554B"/>
    <w:rsid w:val="00EF5980"/>
    <w:rsid w:val="00EF71F8"/>
    <w:rsid w:val="00F02D53"/>
    <w:rsid w:val="00F07322"/>
    <w:rsid w:val="00F1237B"/>
    <w:rsid w:val="00F12BC4"/>
    <w:rsid w:val="00F13EFD"/>
    <w:rsid w:val="00F14254"/>
    <w:rsid w:val="00F17698"/>
    <w:rsid w:val="00F23A80"/>
    <w:rsid w:val="00F27F1B"/>
    <w:rsid w:val="00F3060F"/>
    <w:rsid w:val="00F34936"/>
    <w:rsid w:val="00F35653"/>
    <w:rsid w:val="00F35742"/>
    <w:rsid w:val="00F35834"/>
    <w:rsid w:val="00F36CF7"/>
    <w:rsid w:val="00F37F39"/>
    <w:rsid w:val="00F446D0"/>
    <w:rsid w:val="00F4479D"/>
    <w:rsid w:val="00F44A4F"/>
    <w:rsid w:val="00F468F8"/>
    <w:rsid w:val="00F5582C"/>
    <w:rsid w:val="00F63863"/>
    <w:rsid w:val="00F71EC0"/>
    <w:rsid w:val="00F72028"/>
    <w:rsid w:val="00F72666"/>
    <w:rsid w:val="00F80C58"/>
    <w:rsid w:val="00F815E3"/>
    <w:rsid w:val="00F875EE"/>
    <w:rsid w:val="00F90B6D"/>
    <w:rsid w:val="00F915A7"/>
    <w:rsid w:val="00F916A9"/>
    <w:rsid w:val="00F95844"/>
    <w:rsid w:val="00F96D70"/>
    <w:rsid w:val="00FA083F"/>
    <w:rsid w:val="00FA5F72"/>
    <w:rsid w:val="00FA7014"/>
    <w:rsid w:val="00FB0858"/>
    <w:rsid w:val="00FB1964"/>
    <w:rsid w:val="00FB4F9C"/>
    <w:rsid w:val="00FC4F29"/>
    <w:rsid w:val="00FC4FDE"/>
    <w:rsid w:val="00FC6D3A"/>
    <w:rsid w:val="00FD2528"/>
    <w:rsid w:val="00FD5368"/>
    <w:rsid w:val="00FD65A4"/>
    <w:rsid w:val="00FE2F2D"/>
    <w:rsid w:val="00FE469D"/>
    <w:rsid w:val="00FE5030"/>
    <w:rsid w:val="00FE5CA6"/>
    <w:rsid w:val="00FE5D50"/>
    <w:rsid w:val="00FE6A4A"/>
    <w:rsid w:val="00FE74B7"/>
    <w:rsid w:val="00FF09C9"/>
    <w:rsid w:val="00FF2B45"/>
    <w:rsid w:val="00FF5554"/>
    <w:rsid w:val="00FF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1D4F9EB8"/>
  <w15:chartTrackingRefBased/>
  <w15:docId w15:val="{12A189DC-822A-456F-B5F0-B0EC84F3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5CF8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0026F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shd w:val="clear" w:color="auto" w:fill="FFFFFF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40377"/>
    <w:pPr>
      <w:keepNext/>
      <w:keepLines/>
      <w:spacing w:before="40"/>
      <w:jc w:val="left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  <w:shd w:val="clear" w:color="auto" w:fill="FFFF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02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0026F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17DA"/>
    <w:pPr>
      <w:jc w:val="left"/>
    </w:pPr>
    <w:rPr>
      <w:color w:val="000000"/>
      <w:shd w:val="clear" w:color="auto" w:fill="FFFFFF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217D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217D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124"/>
    <w:pPr>
      <w:jc w:val="left"/>
    </w:pPr>
    <w:rPr>
      <w:rFonts w:ascii="Segoe UI" w:hAnsi="Segoe UI" w:cs="Segoe UI"/>
      <w:color w:val="000000"/>
      <w:sz w:val="18"/>
      <w:szCs w:val="18"/>
      <w:shd w:val="clear" w:color="auto" w:fill="FFFFFF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124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EA4051"/>
    <w:pPr>
      <w:jc w:val="left"/>
    </w:pPr>
    <w:rPr>
      <w:color w:val="000000"/>
      <w:sz w:val="24"/>
      <w:shd w:val="clear" w:color="auto" w:fill="FFFFFF"/>
    </w:rPr>
  </w:style>
  <w:style w:type="character" w:customStyle="1" w:styleId="TekstpodstawowyZnak">
    <w:name w:val="Tekst podstawowy Znak"/>
    <w:basedOn w:val="Domylnaczcionkaakapitu"/>
    <w:link w:val="Tekstpodstawowy"/>
    <w:rsid w:val="00EA4051"/>
    <w:rPr>
      <w:rFonts w:ascii="Times New Roman" w:eastAsia="Times New Roman" w:hAnsi="Times New Roman" w:cs="Lucida Sans Unicode"/>
      <w:kern w:val="1"/>
      <w:sz w:val="24"/>
      <w:szCs w:val="20"/>
      <w:lang w:eastAsia="pl-PL" w:bidi="hi-IN"/>
    </w:rPr>
  </w:style>
  <w:style w:type="paragraph" w:styleId="Akapitzlist">
    <w:name w:val="List Paragraph"/>
    <w:basedOn w:val="Normalny"/>
    <w:uiPriority w:val="34"/>
    <w:qFormat/>
    <w:rsid w:val="003605F3"/>
    <w:pPr>
      <w:ind w:left="720"/>
      <w:contextualSpacing/>
      <w:jc w:val="left"/>
    </w:pPr>
    <w:rPr>
      <w:rFonts w:cs="Mangal"/>
      <w:color w:val="000000"/>
      <w:szCs w:val="18"/>
      <w:shd w:val="clear" w:color="auto" w:fill="FFFFFF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60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86042"/>
    <w:pPr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86042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60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6042"/>
    <w:rPr>
      <w:rFonts w:ascii="Times New Roman" w:eastAsia="Times New Roman" w:hAnsi="Times New Roman" w:cs="Mangal"/>
      <w:b/>
      <w:bCs/>
      <w:kern w:val="1"/>
      <w:sz w:val="20"/>
      <w:szCs w:val="18"/>
      <w:lang w:eastAsia="hi-IN" w:bidi="hi-IN"/>
    </w:rPr>
  </w:style>
  <w:style w:type="paragraph" w:styleId="Nagwek">
    <w:name w:val="header"/>
    <w:basedOn w:val="Normalny"/>
    <w:link w:val="NagwekZnak"/>
    <w:unhideWhenUsed/>
    <w:rsid w:val="00D17CC9"/>
    <w:pPr>
      <w:tabs>
        <w:tab w:val="center" w:pos="4536"/>
        <w:tab w:val="right" w:pos="9072"/>
      </w:tabs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NagwekZnak">
    <w:name w:val="Nagłówek Znak"/>
    <w:basedOn w:val="Domylnaczcionkaakapitu"/>
    <w:link w:val="Nagwek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D17CC9"/>
    <w:pPr>
      <w:tabs>
        <w:tab w:val="center" w:pos="4536"/>
        <w:tab w:val="right" w:pos="9072"/>
      </w:tabs>
      <w:jc w:val="left"/>
    </w:pPr>
    <w:rPr>
      <w:rFonts w:cs="Mangal"/>
      <w:color w:val="000000"/>
      <w:szCs w:val="18"/>
      <w:shd w:val="clear" w:color="auto" w:fill="FFFFFF"/>
    </w:rPr>
  </w:style>
  <w:style w:type="character" w:customStyle="1" w:styleId="StopkaZnak">
    <w:name w:val="Stopka Znak"/>
    <w:basedOn w:val="Domylnaczcionkaakapitu"/>
    <w:link w:val="Stopka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C941C2"/>
    <w:pPr>
      <w:spacing w:before="100" w:beforeAutospacing="1" w:after="100" w:afterAutospacing="1"/>
      <w:jc w:val="left"/>
    </w:pPr>
    <w:rPr>
      <w:color w:val="000000"/>
      <w:sz w:val="24"/>
      <w:szCs w:val="24"/>
      <w:shd w:val="clear" w:color="auto" w:fill="FFFFFF"/>
    </w:rPr>
  </w:style>
  <w:style w:type="character" w:styleId="Pogrubienie">
    <w:name w:val="Strong"/>
    <w:basedOn w:val="Domylnaczcionkaakapitu"/>
    <w:uiPriority w:val="22"/>
    <w:qFormat/>
    <w:rsid w:val="00C941C2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740377"/>
    <w:rPr>
      <w:rFonts w:asciiTheme="majorHAnsi" w:eastAsiaTheme="majorEastAsia" w:hAnsiTheme="majorHAnsi" w:cs="Mangal"/>
      <w:color w:val="2F5496" w:themeColor="accent1" w:themeShade="BF"/>
      <w:kern w:val="1"/>
      <w:sz w:val="26"/>
      <w:szCs w:val="23"/>
      <w:lang w:eastAsia="hi-IN" w:bidi="hi-IN"/>
    </w:rPr>
  </w:style>
  <w:style w:type="paragraph" w:customStyle="1" w:styleId="Default">
    <w:name w:val="Default"/>
    <w:rsid w:val="007173B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716087"/>
  </w:style>
  <w:style w:type="character" w:customStyle="1" w:styleId="Domy9clnaczcionkaakapitu">
    <w:name w:val="Domyś9clna czcionka akapitu"/>
    <w:uiPriority w:val="99"/>
    <w:rsid w:val="00F12BC4"/>
    <w:rPr>
      <w:rFonts w:ascii="Times New Roman" w:hAnsi="Times New Roman" w:cs="Times New Roman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2E0697"/>
    <w:rPr>
      <w:color w:val="0000FF"/>
      <w:u w:val="single"/>
    </w:rPr>
  </w:style>
  <w:style w:type="character" w:styleId="Numerwiersza">
    <w:name w:val="line number"/>
    <w:basedOn w:val="Domylnaczcionkaakapitu"/>
    <w:uiPriority w:val="99"/>
    <w:rsid w:val="006F2827"/>
    <w:rPr>
      <w:rFonts w:ascii="Times New Roman" w:hAnsi="Times New Roman" w:cs="Times New Roman"/>
      <w:sz w:val="20"/>
      <w:szCs w:val="20"/>
    </w:rPr>
  </w:style>
  <w:style w:type="table" w:styleId="Tabela-Prosty1">
    <w:name w:val="Table Simple 1"/>
    <w:basedOn w:val="Standardowy"/>
    <w:uiPriority w:val="99"/>
    <w:rsid w:val="006F282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D7F6B"/>
    <w:pPr>
      <w:spacing w:after="120" w:line="480" w:lineRule="auto"/>
      <w:jc w:val="left"/>
    </w:pPr>
    <w:rPr>
      <w:color w:val="000000"/>
      <w:shd w:val="clear" w:color="auto" w:fill="FFFFFF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D7F6B"/>
    <w:rPr>
      <w:rFonts w:ascii="Times New Roman" w:eastAsia="Times New Roman" w:hAnsi="Times New Roman" w:cs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137AF3"/>
    <w:rPr>
      <w:rFonts w:ascii="Times New Roman" w:hAnsi="Times New Roman" w:cs="Times New Roman"/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5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8B0F6-80AB-416C-8D24-62400350C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32527</TotalTime>
  <Pages>15</Pages>
  <Words>6141</Words>
  <Characters>36846</Characters>
  <Application>Microsoft Office Word</Application>
  <DocSecurity>0</DocSecurity>
  <Lines>307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Wojtacka</dc:creator>
  <cp:keywords/>
  <dc:description/>
  <cp:lastModifiedBy>Agata Witkowska</cp:lastModifiedBy>
  <cp:revision>227</cp:revision>
  <cp:lastPrinted>2024-11-20T06:47:00Z</cp:lastPrinted>
  <dcterms:created xsi:type="dcterms:W3CDTF">2018-11-20T08:52:00Z</dcterms:created>
  <dcterms:modified xsi:type="dcterms:W3CDTF">2025-02-10T10:05:00Z</dcterms:modified>
</cp:coreProperties>
</file>