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9DE5" w14:textId="77777777" w:rsidR="00155799" w:rsidRDefault="00155799" w:rsidP="0015579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14:paraId="69404650" w14:textId="77777777" w:rsidR="00155799" w:rsidRDefault="00155799" w:rsidP="0015579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14:paraId="61D64905" w14:textId="77777777" w:rsidR="00155799" w:rsidRDefault="00155799" w:rsidP="00155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14:paraId="74BC3C79" w14:textId="77777777" w:rsidR="00155799" w:rsidRDefault="00155799" w:rsidP="00155799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14:paraId="7468F13B" w14:textId="77777777" w:rsidR="00155799" w:rsidRDefault="00155799" w:rsidP="00155799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  <w:proofErr w:type="gramEnd"/>
    </w:p>
    <w:p w14:paraId="78FB4743" w14:textId="419AC0D5" w:rsidR="00155799" w:rsidRDefault="00155799" w:rsidP="00155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RG.III.6733.</w:t>
      </w:r>
      <w:r w:rsidR="001C6278">
        <w:rPr>
          <w:rFonts w:ascii="Arial" w:eastAsia="Times New Roman" w:hAnsi="Arial" w:cs="Arial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>.2026</w:t>
      </w: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lang w:eastAsia="pl-PL"/>
        </w:rPr>
        <w:t>Mikołajki Pomorskie 2026.03.12</w:t>
      </w:r>
    </w:p>
    <w:p w14:paraId="5AE9C5A8" w14:textId="77777777" w:rsidR="00155799" w:rsidRDefault="00155799" w:rsidP="00155799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5550A2A9" w14:textId="77777777" w:rsidR="00155799" w:rsidRDefault="00155799" w:rsidP="00155799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117D0510" w14:textId="77777777" w:rsidR="00155799" w:rsidRDefault="00155799" w:rsidP="00155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14:paraId="0437FE39" w14:textId="77777777" w:rsidR="00155799" w:rsidRDefault="00155799" w:rsidP="00155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208827" w14:textId="77777777" w:rsidR="00155799" w:rsidRDefault="00155799" w:rsidP="0015579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21429E4" w14:textId="6224E75D" w:rsidR="00155799" w:rsidRPr="00155799" w:rsidRDefault="00155799" w:rsidP="00155799">
      <w:pPr>
        <w:spacing w:after="0" w:line="240" w:lineRule="auto"/>
        <w:rPr>
          <w:rFonts w:eastAsia="Times New Roman" w:cs="Arial"/>
          <w:lang w:eastAsia="pl-PL"/>
        </w:rPr>
      </w:pPr>
      <w:r w:rsidRPr="00155799">
        <w:rPr>
          <w:rFonts w:eastAsia="Times New Roman" w:cs="Arial"/>
          <w:lang w:eastAsia="pl-PL"/>
        </w:rPr>
        <w:t xml:space="preserve">Wójt Gminy Mikołajki Pomorskie działając na podstawie art. 49 i art. 61 kpa </w:t>
      </w:r>
      <w:r w:rsidRPr="00155799">
        <w:rPr>
          <w:rFonts w:eastAsia="Times New Roman" w:cs="Arial"/>
          <w:color w:val="0A2F40" w:themeColor="accent1" w:themeShade="7F"/>
          <w:lang w:eastAsia="pl-PL"/>
        </w:rPr>
        <w:t>/</w:t>
      </w:r>
      <w:proofErr w:type="spellStart"/>
      <w:r w:rsidRPr="00155799">
        <w:rPr>
          <w:rFonts w:eastAsia="Times New Roman" w:cs="Arial"/>
          <w:color w:val="0A2F40" w:themeColor="accent1" w:themeShade="7F"/>
          <w:lang w:eastAsia="pl-PL"/>
        </w:rPr>
        <w:t>t.j</w:t>
      </w:r>
      <w:proofErr w:type="spellEnd"/>
      <w:r w:rsidRPr="00155799">
        <w:rPr>
          <w:rFonts w:eastAsia="Times New Roman" w:cs="Arial"/>
          <w:color w:val="0A2F40" w:themeColor="accent1" w:themeShade="7F"/>
          <w:lang w:eastAsia="pl-PL"/>
        </w:rPr>
        <w:t xml:space="preserve">. </w:t>
      </w:r>
      <w:r w:rsidRPr="00155799">
        <w:rPr>
          <w:rFonts w:eastAsia="Times New Roman" w:cs="Arial"/>
          <w:lang w:eastAsia="pl-PL"/>
        </w:rPr>
        <w:t>Dz.U.202 poz.1691 ze zm. / w związku z art. 53, ustawy z dnia 27 marca 2003 r.  o planowaniu i zagospodarowaniu przestrzennym /</w:t>
      </w:r>
      <w:r w:rsidRPr="00155799">
        <w:rPr>
          <w:rFonts w:cs="Arial"/>
        </w:rPr>
        <w:t xml:space="preserve"> tj. Dz. U. z 2024 r. poz. 1130 ze zm. </w:t>
      </w:r>
      <w:r w:rsidRPr="00155799">
        <w:rPr>
          <w:rFonts w:eastAsia="Times New Roman" w:cs="Arial"/>
          <w:lang w:eastAsia="pl-PL"/>
        </w:rPr>
        <w:t xml:space="preserve"> /</w:t>
      </w:r>
    </w:p>
    <w:p w14:paraId="1A97F50F" w14:textId="77777777" w:rsidR="00155799" w:rsidRDefault="00155799" w:rsidP="00155799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52A10322" w14:textId="77777777" w:rsidR="00155799" w:rsidRDefault="00155799" w:rsidP="00155799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 a w i a d a m i a </w:t>
      </w:r>
    </w:p>
    <w:p w14:paraId="294694C1" w14:textId="77777777" w:rsidR="00155799" w:rsidRPr="003D5EF5" w:rsidRDefault="00155799" w:rsidP="00155799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</w:p>
    <w:p w14:paraId="06022285" w14:textId="110521F9" w:rsidR="00155799" w:rsidRPr="003D5EF5" w:rsidRDefault="00155799" w:rsidP="00155799">
      <w:pPr>
        <w:spacing w:after="0" w:line="240" w:lineRule="auto"/>
        <w:jc w:val="both"/>
        <w:rPr>
          <w:rFonts w:eastAsia="Times New Roman" w:cs="Arial"/>
          <w:lang w:eastAsia="pl-PL"/>
        </w:rPr>
      </w:pPr>
      <w:bookmarkStart w:id="0" w:name="_Hlk67387996"/>
      <w:r w:rsidRPr="003D5EF5">
        <w:rPr>
          <w:rFonts w:eastAsia="Times New Roman" w:cs="Arial"/>
          <w:lang w:eastAsia="pl-PL"/>
        </w:rPr>
        <w:t>że na podstawie wniosku</w:t>
      </w:r>
      <w:r w:rsidR="003D5EF5" w:rsidRPr="003D5EF5">
        <w:rPr>
          <w:rFonts w:eastAsia="Times New Roman" w:cs="Arial"/>
          <w:lang w:eastAsia="pl-PL"/>
        </w:rPr>
        <w:t xml:space="preserve"> Pan Bartosza Madajewskiego reprezentującą firmę CES System Sp.</w:t>
      </w:r>
      <w:r w:rsidR="001C6278">
        <w:rPr>
          <w:rFonts w:eastAsia="Times New Roman" w:cs="Arial"/>
          <w:lang w:eastAsia="pl-PL"/>
        </w:rPr>
        <w:t xml:space="preserve"> </w:t>
      </w:r>
      <w:r w:rsidR="003D5EF5" w:rsidRPr="003D5EF5">
        <w:rPr>
          <w:rFonts w:eastAsia="Times New Roman" w:cs="Arial"/>
          <w:lang w:eastAsia="pl-PL"/>
        </w:rPr>
        <w:t xml:space="preserve">z o.o. ul. Słoneczna 40, 80-298 Leźno , działającej  z pełnomocnictwa Energa- Operator S.A. z siedziba przy ul. Marynarki Polskiej 130, 80-557 Gdańsk wszczęte  zostało postępowanie administracyjne w sprawie wydania decyzji o ustalenie lokalizacji inwestycji celu publicznego polegającej  na rozbudowie rozdzielni 110kV w stacji elektroenergetycznej 110/15 </w:t>
      </w:r>
      <w:proofErr w:type="spellStart"/>
      <w:r w:rsidR="003D5EF5" w:rsidRPr="003D5EF5">
        <w:rPr>
          <w:rFonts w:eastAsia="Times New Roman" w:cs="Arial"/>
          <w:lang w:eastAsia="pl-PL"/>
        </w:rPr>
        <w:t>kV</w:t>
      </w:r>
      <w:proofErr w:type="spellEnd"/>
      <w:r w:rsidR="003D5EF5" w:rsidRPr="003D5EF5">
        <w:rPr>
          <w:rFonts w:eastAsia="Times New Roman" w:cs="Arial"/>
          <w:lang w:eastAsia="pl-PL"/>
        </w:rPr>
        <w:t xml:space="preserve"> GPZ Mikołajki Pomorskie wraz z infrastrukturą techniczną na działce 466/4  obręb Mikołajki Pomorskie gm. Mikołajki Pomorskie.</w:t>
      </w:r>
    </w:p>
    <w:p w14:paraId="77BDC063" w14:textId="77777777" w:rsidR="00155799" w:rsidRDefault="00155799" w:rsidP="001557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58A9618" w14:textId="77777777" w:rsidR="00155799" w:rsidRDefault="00155799" w:rsidP="00155799">
      <w:pPr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bookmarkEnd w:id="0"/>
    </w:p>
    <w:p w14:paraId="70ACE192" w14:textId="77777777" w:rsidR="00155799" w:rsidRPr="00155799" w:rsidRDefault="00155799" w:rsidP="00155799">
      <w:pPr>
        <w:spacing w:after="0" w:line="240" w:lineRule="auto"/>
        <w:rPr>
          <w:rFonts w:eastAsia="Times New Roman" w:cs="Arial"/>
          <w:lang w:eastAsia="pl-PL"/>
        </w:rPr>
      </w:pPr>
      <w:r w:rsidRPr="00155799">
        <w:rPr>
          <w:rFonts w:eastAsia="Times New Roman" w:cs="Arial"/>
          <w:lang w:eastAsia="pl-PL"/>
        </w:rPr>
        <w:t>W związku z powyższym informuję, że strony mogą wnieść uwagi i wyjaśnienia w tej sprawie, w Urzędzie Gminy w Mikołajkach Pomorskich pokój nr 13 od poniedziałku do piątku w godz. 8</w:t>
      </w:r>
      <w:r w:rsidRPr="00155799">
        <w:rPr>
          <w:rFonts w:eastAsia="Times New Roman" w:cs="Arial"/>
          <w:vertAlign w:val="superscript"/>
          <w:lang w:eastAsia="pl-PL"/>
        </w:rPr>
        <w:t>00</w:t>
      </w:r>
      <w:r w:rsidRPr="00155799">
        <w:rPr>
          <w:rFonts w:eastAsia="Times New Roman" w:cs="Arial"/>
          <w:lang w:eastAsia="pl-PL"/>
        </w:rPr>
        <w:t xml:space="preserve"> – 14</w:t>
      </w:r>
      <w:r w:rsidRPr="00155799">
        <w:rPr>
          <w:rFonts w:eastAsia="Times New Roman" w:cs="Arial"/>
          <w:vertAlign w:val="superscript"/>
          <w:lang w:eastAsia="pl-PL"/>
        </w:rPr>
        <w:t>00</w:t>
      </w:r>
      <w:r w:rsidRPr="00155799">
        <w:rPr>
          <w:rFonts w:eastAsia="Times New Roman" w:cs="Arial"/>
          <w:lang w:eastAsia="pl-PL"/>
        </w:rPr>
        <w:t xml:space="preserve"> w terminie 7 dni od daty publicznego obwieszczenia.</w:t>
      </w:r>
    </w:p>
    <w:p w14:paraId="3356897D" w14:textId="77777777" w:rsidR="00155799" w:rsidRDefault="00155799" w:rsidP="00155799"/>
    <w:p w14:paraId="2DBF81D0" w14:textId="77777777" w:rsidR="001C6278" w:rsidRDefault="00155799" w:rsidP="001C6278">
      <w:r>
        <w:t xml:space="preserve">                                                                                                         </w:t>
      </w:r>
    </w:p>
    <w:p w14:paraId="26E3C448" w14:textId="77777777" w:rsidR="001C6278" w:rsidRDefault="001C6278" w:rsidP="001C6278">
      <w:r>
        <w:t xml:space="preserve">                                                                                               Z upoważnienia Wójta </w:t>
      </w:r>
    </w:p>
    <w:p w14:paraId="0AEDCF15" w14:textId="77777777" w:rsidR="001C6278" w:rsidRDefault="001C6278" w:rsidP="001C6278">
      <w:r>
        <w:t xml:space="preserve">                                                                                               Marzena Marciniak</w:t>
      </w:r>
    </w:p>
    <w:p w14:paraId="602E12B2" w14:textId="50456373" w:rsidR="001C6278" w:rsidRDefault="001C6278" w:rsidP="001C6278">
      <w:r>
        <w:t xml:space="preserve">                                                                                             </w:t>
      </w:r>
      <w:r>
        <w:t xml:space="preserve"> </w:t>
      </w:r>
      <w:r>
        <w:t xml:space="preserve"> Kierownik Referatu Gospodarczego.</w:t>
      </w:r>
    </w:p>
    <w:p w14:paraId="0BC1BD96" w14:textId="62902E19" w:rsidR="00155799" w:rsidRDefault="00155799" w:rsidP="00155799"/>
    <w:p w14:paraId="2292CE6E" w14:textId="77777777" w:rsidR="00155799" w:rsidRDefault="00155799" w:rsidP="00155799">
      <w:r>
        <w:t xml:space="preserve">                                                                                                            </w:t>
      </w:r>
    </w:p>
    <w:p w14:paraId="75060881" w14:textId="77777777" w:rsidR="00155799" w:rsidRDefault="00155799" w:rsidP="00155799"/>
    <w:p w14:paraId="5356B4BF" w14:textId="77777777" w:rsidR="00C85D0C" w:rsidRDefault="00C85D0C"/>
    <w:sectPr w:rsidR="00C85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99"/>
    <w:rsid w:val="000B54F6"/>
    <w:rsid w:val="00155799"/>
    <w:rsid w:val="001C6278"/>
    <w:rsid w:val="003D5EF5"/>
    <w:rsid w:val="004B0383"/>
    <w:rsid w:val="00C85D0C"/>
    <w:rsid w:val="00CF3F38"/>
    <w:rsid w:val="00FA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C09D"/>
  <w15:chartTrackingRefBased/>
  <w15:docId w15:val="{639744C8-73DA-4270-AEB0-FD2131A0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99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57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57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57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57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57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57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57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57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57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5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5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5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57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57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57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57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57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57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5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55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57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55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579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557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579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557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5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57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57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Zaborowska-Lenga</dc:creator>
  <cp:keywords/>
  <dc:description/>
  <cp:lastModifiedBy>Justyna Zaborowska-Lenga</cp:lastModifiedBy>
  <cp:revision>4</cp:revision>
  <cp:lastPrinted>2026-03-12T10:03:00Z</cp:lastPrinted>
  <dcterms:created xsi:type="dcterms:W3CDTF">2026-03-12T10:01:00Z</dcterms:created>
  <dcterms:modified xsi:type="dcterms:W3CDTF">2026-03-12T10:07:00Z</dcterms:modified>
</cp:coreProperties>
</file>