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04FB8" w14:textId="0A621CE8" w:rsidR="00624EFA" w:rsidRPr="00E614B6" w:rsidRDefault="00D15464" w:rsidP="006E21AA">
      <w:pPr>
        <w:pStyle w:val="Bezodstpw"/>
        <w:tabs>
          <w:tab w:val="left" w:pos="142"/>
        </w:tabs>
        <w:jc w:val="center"/>
        <w:rPr>
          <w:rFonts w:ascii="Times New Roman" w:hAnsi="Times New Roman" w:cs="Times New Roman"/>
          <w:b/>
          <w:sz w:val="24"/>
        </w:rPr>
      </w:pPr>
      <w:r>
        <w:rPr>
          <w:rFonts w:ascii="Times New Roman" w:hAnsi="Times New Roman" w:cs="Times New Roman"/>
          <w:b/>
          <w:sz w:val="24"/>
        </w:rPr>
        <w:t xml:space="preserve"> </w:t>
      </w:r>
      <w:r w:rsidR="00E0026F" w:rsidRPr="00E614B6">
        <w:rPr>
          <w:rFonts w:ascii="Times New Roman" w:hAnsi="Times New Roman" w:cs="Times New Roman"/>
          <w:b/>
          <w:sz w:val="24"/>
        </w:rPr>
        <w:t>Protokół Nr</w:t>
      </w:r>
      <w:r w:rsidR="00BA7E16" w:rsidRPr="00E614B6">
        <w:rPr>
          <w:rFonts w:ascii="Times New Roman" w:hAnsi="Times New Roman" w:cs="Times New Roman"/>
          <w:b/>
          <w:sz w:val="24"/>
        </w:rPr>
        <w:t xml:space="preserve"> </w:t>
      </w:r>
      <w:r w:rsidR="00A92053">
        <w:rPr>
          <w:rFonts w:ascii="Times New Roman" w:hAnsi="Times New Roman" w:cs="Times New Roman"/>
          <w:b/>
          <w:sz w:val="24"/>
        </w:rPr>
        <w:t>1</w:t>
      </w:r>
      <w:r w:rsidR="007513C5">
        <w:rPr>
          <w:rFonts w:ascii="Times New Roman" w:hAnsi="Times New Roman" w:cs="Times New Roman"/>
          <w:b/>
          <w:sz w:val="24"/>
        </w:rPr>
        <w:t>8</w:t>
      </w:r>
      <w:r w:rsidR="00E0026F" w:rsidRPr="00E614B6">
        <w:rPr>
          <w:rFonts w:ascii="Times New Roman" w:hAnsi="Times New Roman" w:cs="Times New Roman"/>
          <w:b/>
          <w:sz w:val="24"/>
        </w:rPr>
        <w:t>/20</w:t>
      </w:r>
      <w:r w:rsidR="00D729AB" w:rsidRPr="00E614B6">
        <w:rPr>
          <w:rFonts w:ascii="Times New Roman" w:hAnsi="Times New Roman" w:cs="Times New Roman"/>
          <w:b/>
          <w:sz w:val="24"/>
        </w:rPr>
        <w:t>2</w:t>
      </w:r>
      <w:r w:rsidR="00B278F8">
        <w:rPr>
          <w:rFonts w:ascii="Times New Roman" w:hAnsi="Times New Roman" w:cs="Times New Roman"/>
          <w:b/>
          <w:sz w:val="24"/>
        </w:rPr>
        <w:t>6</w:t>
      </w:r>
    </w:p>
    <w:p w14:paraId="6E77BFA9" w14:textId="77777777" w:rsidR="00BA7E16" w:rsidRPr="00E614B6" w:rsidRDefault="00BA7E16" w:rsidP="006E21AA">
      <w:pPr>
        <w:pStyle w:val="Bezodstpw"/>
        <w:tabs>
          <w:tab w:val="left" w:pos="142"/>
        </w:tabs>
        <w:jc w:val="center"/>
        <w:rPr>
          <w:rFonts w:ascii="Times New Roman" w:hAnsi="Times New Roman" w:cs="Times New Roman"/>
          <w:b/>
          <w:sz w:val="24"/>
        </w:rPr>
      </w:pPr>
      <w:r w:rsidRPr="00E614B6">
        <w:rPr>
          <w:rFonts w:ascii="Times New Roman" w:hAnsi="Times New Roman" w:cs="Times New Roman"/>
          <w:b/>
          <w:sz w:val="24"/>
        </w:rPr>
        <w:t xml:space="preserve">ze wspólnego posiedzenia Komisji Gospodarczej i Społecznej Rady Gminy </w:t>
      </w:r>
    </w:p>
    <w:p w14:paraId="70628963" w14:textId="310C637A" w:rsidR="00E0026F" w:rsidRPr="00E614B6" w:rsidRDefault="00BA7E16" w:rsidP="006E21AA">
      <w:pPr>
        <w:pStyle w:val="Bezodstpw"/>
        <w:tabs>
          <w:tab w:val="left" w:pos="142"/>
        </w:tabs>
        <w:jc w:val="center"/>
        <w:rPr>
          <w:rFonts w:ascii="Times New Roman" w:hAnsi="Times New Roman" w:cs="Times New Roman"/>
          <w:b/>
          <w:sz w:val="24"/>
        </w:rPr>
      </w:pPr>
      <w:r w:rsidRPr="00E614B6">
        <w:rPr>
          <w:rFonts w:ascii="Times New Roman" w:hAnsi="Times New Roman" w:cs="Times New Roman"/>
          <w:b/>
          <w:sz w:val="24"/>
        </w:rPr>
        <w:t xml:space="preserve">Mikołajki Pomorskie z dnia </w:t>
      </w:r>
      <w:r w:rsidR="007513C5">
        <w:rPr>
          <w:rFonts w:ascii="Times New Roman" w:hAnsi="Times New Roman" w:cs="Times New Roman"/>
          <w:b/>
          <w:sz w:val="24"/>
        </w:rPr>
        <w:t xml:space="preserve">29 lipca </w:t>
      </w:r>
      <w:r w:rsidR="00B278F8">
        <w:rPr>
          <w:rFonts w:ascii="Times New Roman" w:hAnsi="Times New Roman" w:cs="Times New Roman"/>
          <w:b/>
          <w:sz w:val="24"/>
        </w:rPr>
        <w:t>2026</w:t>
      </w:r>
      <w:r w:rsidR="00883A13" w:rsidRPr="00E614B6">
        <w:rPr>
          <w:rFonts w:ascii="Times New Roman" w:hAnsi="Times New Roman" w:cs="Times New Roman"/>
          <w:b/>
          <w:sz w:val="24"/>
        </w:rPr>
        <w:t xml:space="preserve"> roku</w:t>
      </w:r>
      <w:r w:rsidRPr="00E614B6">
        <w:rPr>
          <w:rFonts w:ascii="Times New Roman" w:hAnsi="Times New Roman" w:cs="Times New Roman"/>
          <w:b/>
          <w:sz w:val="24"/>
        </w:rPr>
        <w:t xml:space="preserve"> </w:t>
      </w:r>
    </w:p>
    <w:p w14:paraId="0F3D831E" w14:textId="77777777" w:rsidR="00E0026F" w:rsidRPr="00E614B6" w:rsidRDefault="009D39BE" w:rsidP="006E21AA">
      <w:pPr>
        <w:pStyle w:val="Bezodstpw"/>
        <w:tabs>
          <w:tab w:val="left" w:pos="142"/>
        </w:tabs>
        <w:jc w:val="center"/>
        <w:rPr>
          <w:rFonts w:ascii="Times New Roman" w:hAnsi="Times New Roman" w:cs="Times New Roman"/>
          <w:sz w:val="24"/>
        </w:rPr>
      </w:pPr>
      <w:r>
        <w:rPr>
          <w:rFonts w:ascii="Times New Roman" w:hAnsi="Times New Roman" w:cs="Times New Roman"/>
          <w:sz w:val="24"/>
        </w:rPr>
        <w:pict w14:anchorId="63C31EC5">
          <v:rect id="_x0000_i1026" style="width:0;height:1.5pt" o:hralign="center" o:hrstd="t" o:hr="t" fillcolor="#a0a0a0" stroked="f"/>
        </w:pict>
      </w:r>
    </w:p>
    <w:p w14:paraId="1E92197A" w14:textId="77DE5899" w:rsidR="007E57C8" w:rsidRPr="00E614B6" w:rsidRDefault="00E0026F" w:rsidP="006E21AA">
      <w:pPr>
        <w:pStyle w:val="Bezodstpw"/>
        <w:tabs>
          <w:tab w:val="left" w:pos="142"/>
        </w:tabs>
        <w:rPr>
          <w:rFonts w:ascii="Times New Roman" w:hAnsi="Times New Roman" w:cs="Times New Roman"/>
          <w:b/>
          <w:sz w:val="24"/>
          <w:szCs w:val="24"/>
        </w:rPr>
      </w:pPr>
      <w:r w:rsidRPr="00E614B6">
        <w:rPr>
          <w:rFonts w:ascii="Times New Roman" w:hAnsi="Times New Roman" w:cs="Times New Roman"/>
          <w:b/>
          <w:sz w:val="24"/>
          <w:szCs w:val="24"/>
          <w:u w:val="single"/>
        </w:rPr>
        <w:t>Do pkt</w:t>
      </w:r>
      <w:r w:rsidR="00EE7404" w:rsidRPr="00E614B6">
        <w:rPr>
          <w:rFonts w:ascii="Times New Roman" w:hAnsi="Times New Roman" w:cs="Times New Roman"/>
          <w:b/>
          <w:sz w:val="24"/>
          <w:szCs w:val="24"/>
          <w:u w:val="single"/>
        </w:rPr>
        <w:t xml:space="preserve"> </w:t>
      </w:r>
      <w:r w:rsidRPr="00E614B6">
        <w:rPr>
          <w:rFonts w:ascii="Times New Roman" w:hAnsi="Times New Roman" w:cs="Times New Roman"/>
          <w:b/>
          <w:sz w:val="24"/>
          <w:szCs w:val="24"/>
          <w:u w:val="single"/>
        </w:rPr>
        <w:t>1</w:t>
      </w:r>
    </w:p>
    <w:p w14:paraId="65E81E22" w14:textId="4F77807D" w:rsidR="00D944BD" w:rsidRPr="00E614B6" w:rsidRDefault="00861D6E" w:rsidP="00FA0226">
      <w:pPr>
        <w:pStyle w:val="Bezodstpw"/>
        <w:tabs>
          <w:tab w:val="left" w:pos="142"/>
        </w:tabs>
        <w:jc w:val="both"/>
        <w:rPr>
          <w:rFonts w:ascii="Times New Roman" w:hAnsi="Times New Roman" w:cs="Times New Roman"/>
          <w:b/>
          <w:i/>
          <w:sz w:val="24"/>
          <w:szCs w:val="24"/>
        </w:rPr>
      </w:pPr>
      <w:r w:rsidRPr="00E614B6">
        <w:rPr>
          <w:rFonts w:ascii="Times New Roman" w:hAnsi="Times New Roman" w:cs="Times New Roman"/>
          <w:b/>
          <w:i/>
          <w:sz w:val="24"/>
          <w:szCs w:val="24"/>
        </w:rPr>
        <w:tab/>
      </w:r>
      <w:r w:rsidRPr="00E614B6">
        <w:rPr>
          <w:rFonts w:ascii="Times New Roman" w:hAnsi="Times New Roman" w:cs="Times New Roman"/>
          <w:b/>
          <w:i/>
          <w:sz w:val="24"/>
          <w:szCs w:val="24"/>
        </w:rPr>
        <w:tab/>
      </w:r>
      <w:r w:rsidR="00E0026F" w:rsidRPr="00E614B6">
        <w:rPr>
          <w:rFonts w:ascii="Times New Roman" w:hAnsi="Times New Roman" w:cs="Times New Roman"/>
          <w:b/>
          <w:i/>
          <w:sz w:val="24"/>
          <w:szCs w:val="24"/>
        </w:rPr>
        <w:t>Otwarcie</w:t>
      </w:r>
      <w:r w:rsidR="00BA7E16" w:rsidRPr="00E614B6">
        <w:rPr>
          <w:rFonts w:ascii="Times New Roman" w:hAnsi="Times New Roman" w:cs="Times New Roman"/>
          <w:b/>
          <w:i/>
          <w:sz w:val="24"/>
          <w:szCs w:val="24"/>
        </w:rPr>
        <w:t xml:space="preserve"> i stwierdzenie prawomocności posiedzenia. </w:t>
      </w:r>
    </w:p>
    <w:p w14:paraId="6C88273E" w14:textId="4AEEB754" w:rsidR="00F5582C" w:rsidRPr="005137B1" w:rsidRDefault="00BA7E16" w:rsidP="005137B1">
      <w:pPr>
        <w:tabs>
          <w:tab w:val="left" w:pos="142"/>
        </w:tabs>
        <w:rPr>
          <w:b/>
          <w:bCs/>
          <w:i/>
          <w:iCs/>
          <w:sz w:val="24"/>
          <w:szCs w:val="24"/>
        </w:rPr>
      </w:pPr>
      <w:r w:rsidRPr="00E614B6">
        <w:rPr>
          <w:sz w:val="24"/>
          <w:szCs w:val="24"/>
        </w:rPr>
        <w:t>Wspólne posiedzenie komisji o godz. 1</w:t>
      </w:r>
      <w:r w:rsidR="00B278F8">
        <w:rPr>
          <w:sz w:val="24"/>
          <w:szCs w:val="24"/>
        </w:rPr>
        <w:t>4</w:t>
      </w:r>
      <w:r w:rsidR="001371FF" w:rsidRPr="00E614B6">
        <w:rPr>
          <w:sz w:val="24"/>
          <w:szCs w:val="24"/>
          <w:vertAlign w:val="superscript"/>
        </w:rPr>
        <w:t>0</w:t>
      </w:r>
      <w:r w:rsidRPr="00E614B6">
        <w:rPr>
          <w:sz w:val="24"/>
          <w:szCs w:val="24"/>
          <w:vertAlign w:val="superscript"/>
        </w:rPr>
        <w:t xml:space="preserve">0 </w:t>
      </w:r>
      <w:r w:rsidRPr="00E614B6">
        <w:rPr>
          <w:sz w:val="24"/>
          <w:szCs w:val="24"/>
        </w:rPr>
        <w:t>otworzy</w:t>
      </w:r>
      <w:r w:rsidR="00DD359E" w:rsidRPr="00E614B6">
        <w:rPr>
          <w:sz w:val="24"/>
          <w:szCs w:val="24"/>
        </w:rPr>
        <w:t>ł</w:t>
      </w:r>
      <w:r w:rsidRPr="00E614B6">
        <w:rPr>
          <w:sz w:val="24"/>
          <w:szCs w:val="24"/>
        </w:rPr>
        <w:t xml:space="preserve"> i prowadził Przewodnicząc</w:t>
      </w:r>
      <w:r w:rsidR="001371FF" w:rsidRPr="00E614B6">
        <w:rPr>
          <w:sz w:val="24"/>
          <w:szCs w:val="24"/>
        </w:rPr>
        <w:t>y</w:t>
      </w:r>
      <w:r w:rsidR="002B5F02" w:rsidRPr="00E614B6">
        <w:rPr>
          <w:sz w:val="24"/>
          <w:szCs w:val="24"/>
        </w:rPr>
        <w:t xml:space="preserve"> </w:t>
      </w:r>
      <w:r w:rsidRPr="00E614B6">
        <w:rPr>
          <w:sz w:val="24"/>
          <w:szCs w:val="24"/>
        </w:rPr>
        <w:t>Komisji</w:t>
      </w:r>
      <w:r w:rsidR="0025347E" w:rsidRPr="00E614B6">
        <w:rPr>
          <w:sz w:val="24"/>
          <w:szCs w:val="24"/>
        </w:rPr>
        <w:t xml:space="preserve"> </w:t>
      </w:r>
      <w:r w:rsidR="007513C5">
        <w:rPr>
          <w:sz w:val="24"/>
          <w:szCs w:val="24"/>
        </w:rPr>
        <w:t>Społecznej Robert Felski</w:t>
      </w:r>
      <w:r w:rsidRPr="00E614B6">
        <w:rPr>
          <w:sz w:val="24"/>
          <w:szCs w:val="24"/>
        </w:rPr>
        <w:t>. Przewodnicząc</w:t>
      </w:r>
      <w:r w:rsidR="001371FF" w:rsidRPr="00E614B6">
        <w:rPr>
          <w:sz w:val="24"/>
          <w:szCs w:val="24"/>
        </w:rPr>
        <w:t>y</w:t>
      </w:r>
      <w:r w:rsidRPr="00E614B6">
        <w:rPr>
          <w:sz w:val="24"/>
          <w:szCs w:val="24"/>
        </w:rPr>
        <w:t xml:space="preserve"> przywitał</w:t>
      </w:r>
      <w:r w:rsidR="00DF7BC2" w:rsidRPr="00E614B6">
        <w:rPr>
          <w:sz w:val="24"/>
          <w:szCs w:val="24"/>
        </w:rPr>
        <w:t xml:space="preserve"> </w:t>
      </w:r>
      <w:r w:rsidR="00C301FD">
        <w:rPr>
          <w:sz w:val="24"/>
          <w:szCs w:val="24"/>
        </w:rPr>
        <w:t>Wójta Gminy Marię Pałkowską-Rybick</w:t>
      </w:r>
      <w:r w:rsidR="003F054B">
        <w:rPr>
          <w:sz w:val="24"/>
          <w:szCs w:val="24"/>
        </w:rPr>
        <w:t>ą</w:t>
      </w:r>
      <w:r w:rsidR="00306171">
        <w:rPr>
          <w:sz w:val="24"/>
          <w:szCs w:val="24"/>
        </w:rPr>
        <w:t xml:space="preserve">, </w:t>
      </w:r>
      <w:r w:rsidR="007513C5">
        <w:rPr>
          <w:sz w:val="24"/>
          <w:szCs w:val="24"/>
        </w:rPr>
        <w:t>Zastępcę Wójta Marzenę Marciniak</w:t>
      </w:r>
      <w:r w:rsidR="00937D0B">
        <w:rPr>
          <w:sz w:val="24"/>
          <w:szCs w:val="24"/>
        </w:rPr>
        <w:t xml:space="preserve">, </w:t>
      </w:r>
      <w:r w:rsidR="001371FF" w:rsidRPr="00E614B6">
        <w:rPr>
          <w:sz w:val="24"/>
          <w:szCs w:val="24"/>
        </w:rPr>
        <w:t>Skarbnika Gminy Izabelę Baczkowską,</w:t>
      </w:r>
      <w:r w:rsidR="00292557">
        <w:rPr>
          <w:sz w:val="24"/>
          <w:szCs w:val="24"/>
        </w:rPr>
        <w:t xml:space="preserve"> </w:t>
      </w:r>
      <w:r w:rsidR="00321EA1">
        <w:rPr>
          <w:sz w:val="24"/>
          <w:szCs w:val="24"/>
        </w:rPr>
        <w:t>k</w:t>
      </w:r>
      <w:r w:rsidR="001C4D23" w:rsidRPr="00E614B6">
        <w:rPr>
          <w:sz w:val="24"/>
          <w:szCs w:val="24"/>
        </w:rPr>
        <w:t xml:space="preserve">ierowników i </w:t>
      </w:r>
      <w:r w:rsidR="00321EA1">
        <w:rPr>
          <w:sz w:val="24"/>
          <w:szCs w:val="24"/>
        </w:rPr>
        <w:t>d</w:t>
      </w:r>
      <w:r w:rsidR="001C4D23" w:rsidRPr="00E614B6">
        <w:rPr>
          <w:sz w:val="24"/>
          <w:szCs w:val="24"/>
        </w:rPr>
        <w:t xml:space="preserve">yrektorów </w:t>
      </w:r>
      <w:r w:rsidR="00321EA1">
        <w:rPr>
          <w:sz w:val="24"/>
          <w:szCs w:val="24"/>
        </w:rPr>
        <w:t>j</w:t>
      </w:r>
      <w:r w:rsidR="001C4D23" w:rsidRPr="00E614B6">
        <w:rPr>
          <w:sz w:val="24"/>
          <w:szCs w:val="24"/>
        </w:rPr>
        <w:t xml:space="preserve">ednostek </w:t>
      </w:r>
      <w:r w:rsidR="00321EA1">
        <w:rPr>
          <w:sz w:val="24"/>
          <w:szCs w:val="24"/>
        </w:rPr>
        <w:t>o</w:t>
      </w:r>
      <w:r w:rsidR="001C4D23" w:rsidRPr="00E614B6">
        <w:rPr>
          <w:sz w:val="24"/>
          <w:szCs w:val="24"/>
        </w:rPr>
        <w:t>rganizacyjnych</w:t>
      </w:r>
      <w:r w:rsidR="000F60A7">
        <w:rPr>
          <w:sz w:val="24"/>
          <w:szCs w:val="24"/>
        </w:rPr>
        <w:t>,</w:t>
      </w:r>
      <w:r w:rsidR="005137B1">
        <w:rPr>
          <w:sz w:val="24"/>
          <w:szCs w:val="24"/>
        </w:rPr>
        <w:t xml:space="preserve"> Radnego Powiatu Sztumskiego Grzegorz Kostrzew</w:t>
      </w:r>
      <w:r w:rsidR="00675275">
        <w:rPr>
          <w:sz w:val="24"/>
          <w:szCs w:val="24"/>
        </w:rPr>
        <w:t>ę</w:t>
      </w:r>
      <w:r w:rsidR="005137B1">
        <w:rPr>
          <w:sz w:val="24"/>
          <w:szCs w:val="24"/>
        </w:rPr>
        <w:t xml:space="preserve">, </w:t>
      </w:r>
      <w:r w:rsidR="005137B1" w:rsidRPr="005137B1">
        <w:rPr>
          <w:sz w:val="24"/>
          <w:szCs w:val="24"/>
        </w:rPr>
        <w:t>Projektant</w:t>
      </w:r>
      <w:r w:rsidR="005137B1">
        <w:rPr>
          <w:sz w:val="24"/>
          <w:szCs w:val="24"/>
        </w:rPr>
        <w:t>a</w:t>
      </w:r>
      <w:r w:rsidR="005137B1" w:rsidRPr="005137B1">
        <w:rPr>
          <w:sz w:val="24"/>
          <w:szCs w:val="24"/>
        </w:rPr>
        <w:t>, architekt</w:t>
      </w:r>
      <w:r w:rsidR="005137B1">
        <w:rPr>
          <w:sz w:val="24"/>
          <w:szCs w:val="24"/>
        </w:rPr>
        <w:t>a</w:t>
      </w:r>
      <w:r w:rsidR="005137B1" w:rsidRPr="005137B1">
        <w:rPr>
          <w:sz w:val="24"/>
          <w:szCs w:val="24"/>
        </w:rPr>
        <w:t>-urbanist</w:t>
      </w:r>
      <w:r w:rsidR="005137B1">
        <w:rPr>
          <w:sz w:val="24"/>
          <w:szCs w:val="24"/>
        </w:rPr>
        <w:t>ę</w:t>
      </w:r>
      <w:r w:rsidR="005137B1" w:rsidRPr="005137B1">
        <w:rPr>
          <w:sz w:val="24"/>
          <w:szCs w:val="24"/>
        </w:rPr>
        <w:t xml:space="preserve"> Przedsiębiorstwa projektowo-realizacyjnego DOM Sp. z o.o. Barbar</w:t>
      </w:r>
      <w:r w:rsidR="005137B1">
        <w:rPr>
          <w:sz w:val="24"/>
          <w:szCs w:val="24"/>
        </w:rPr>
        <w:t>ę</w:t>
      </w:r>
      <w:r w:rsidR="005137B1" w:rsidRPr="005137B1">
        <w:rPr>
          <w:sz w:val="24"/>
          <w:szCs w:val="24"/>
        </w:rPr>
        <w:t xml:space="preserve"> Jaszczuk-Skolimowsk</w:t>
      </w:r>
      <w:r w:rsidR="005137B1">
        <w:rPr>
          <w:sz w:val="24"/>
          <w:szCs w:val="24"/>
        </w:rPr>
        <w:t>ą</w:t>
      </w:r>
      <w:r w:rsidR="005137B1" w:rsidRPr="005137B1">
        <w:rPr>
          <w:sz w:val="24"/>
          <w:szCs w:val="24"/>
        </w:rPr>
        <w:t xml:space="preserve">, </w:t>
      </w:r>
      <w:r w:rsidR="000F60A7">
        <w:rPr>
          <w:sz w:val="24"/>
          <w:szCs w:val="24"/>
        </w:rPr>
        <w:t>pracowników Urzędu Gminy w Mikołajkach</w:t>
      </w:r>
      <w:r w:rsidR="00C301FD">
        <w:rPr>
          <w:sz w:val="24"/>
          <w:szCs w:val="24"/>
        </w:rPr>
        <w:t xml:space="preserve"> </w:t>
      </w:r>
      <w:r w:rsidR="000F60A7">
        <w:rPr>
          <w:sz w:val="24"/>
          <w:szCs w:val="24"/>
        </w:rPr>
        <w:t>Pomorskic</w:t>
      </w:r>
      <w:r w:rsidR="00821195">
        <w:rPr>
          <w:sz w:val="24"/>
          <w:szCs w:val="24"/>
        </w:rPr>
        <w:t>h</w:t>
      </w:r>
      <w:r w:rsidR="00A92053">
        <w:rPr>
          <w:sz w:val="24"/>
          <w:szCs w:val="24"/>
        </w:rPr>
        <w:t>,</w:t>
      </w:r>
      <w:r w:rsidR="00C32F13">
        <w:rPr>
          <w:sz w:val="24"/>
          <w:szCs w:val="24"/>
        </w:rPr>
        <w:t xml:space="preserve"> </w:t>
      </w:r>
      <w:r w:rsidR="00C32F13" w:rsidRPr="00C32F13">
        <w:rPr>
          <w:sz w:val="24"/>
          <w:szCs w:val="24"/>
        </w:rPr>
        <w:t xml:space="preserve">oraz </w:t>
      </w:r>
      <w:r w:rsidR="001C4D23" w:rsidRPr="00E614B6">
        <w:rPr>
          <w:sz w:val="24"/>
          <w:szCs w:val="24"/>
        </w:rPr>
        <w:t>radnych</w:t>
      </w:r>
      <w:r w:rsidR="005137B1">
        <w:rPr>
          <w:sz w:val="24"/>
          <w:szCs w:val="24"/>
        </w:rPr>
        <w:t xml:space="preserve">. </w:t>
      </w:r>
      <w:r w:rsidRPr="00E614B6">
        <w:rPr>
          <w:sz w:val="24"/>
          <w:szCs w:val="24"/>
        </w:rPr>
        <w:t>Przewodnicząc</w:t>
      </w:r>
      <w:r w:rsidR="001371FF" w:rsidRPr="00E614B6">
        <w:rPr>
          <w:sz w:val="24"/>
          <w:szCs w:val="24"/>
        </w:rPr>
        <w:t>y</w:t>
      </w:r>
      <w:r w:rsidRPr="00E614B6">
        <w:rPr>
          <w:sz w:val="24"/>
          <w:szCs w:val="24"/>
        </w:rPr>
        <w:t xml:space="preserve"> stwierdził, iż obrady są prawomocne. Zgodnie z listą obecności (zał. nr 1) obecnych </w:t>
      </w:r>
      <w:r w:rsidR="00A7680D">
        <w:rPr>
          <w:sz w:val="24"/>
          <w:szCs w:val="24"/>
        </w:rPr>
        <w:t>8</w:t>
      </w:r>
      <w:r w:rsidRPr="00E614B6">
        <w:rPr>
          <w:sz w:val="24"/>
          <w:szCs w:val="24"/>
        </w:rPr>
        <w:t xml:space="preserve"> członków Komisji Gospodarczej na stan 8 i </w:t>
      </w:r>
      <w:r w:rsidR="00A7680D">
        <w:rPr>
          <w:sz w:val="24"/>
          <w:szCs w:val="24"/>
        </w:rPr>
        <w:t>6</w:t>
      </w:r>
      <w:r w:rsidR="001C4D23" w:rsidRPr="00E614B6">
        <w:rPr>
          <w:sz w:val="24"/>
          <w:szCs w:val="24"/>
        </w:rPr>
        <w:t xml:space="preserve"> </w:t>
      </w:r>
      <w:r w:rsidRPr="00E614B6">
        <w:rPr>
          <w:sz w:val="24"/>
          <w:szCs w:val="24"/>
        </w:rPr>
        <w:t>członków Komisji Społecznej na stan 7</w:t>
      </w:r>
      <w:r w:rsidR="005E0F9E">
        <w:rPr>
          <w:sz w:val="24"/>
          <w:szCs w:val="24"/>
        </w:rPr>
        <w:t xml:space="preserve"> </w:t>
      </w:r>
      <w:r w:rsidRPr="00E614B6">
        <w:rPr>
          <w:sz w:val="24"/>
          <w:szCs w:val="24"/>
        </w:rPr>
        <w:t>(zał. nr 2).</w:t>
      </w:r>
      <w:r w:rsidR="00456615">
        <w:rPr>
          <w:sz w:val="24"/>
          <w:szCs w:val="24"/>
        </w:rPr>
        <w:t xml:space="preserve"> Nieobecn</w:t>
      </w:r>
      <w:r w:rsidR="00A7680D">
        <w:rPr>
          <w:sz w:val="24"/>
          <w:szCs w:val="24"/>
        </w:rPr>
        <w:t>y Tomasz Bębniak</w:t>
      </w:r>
      <w:r w:rsidR="004251EF">
        <w:rPr>
          <w:sz w:val="24"/>
          <w:szCs w:val="24"/>
        </w:rPr>
        <w:t>.</w:t>
      </w:r>
      <w:r w:rsidR="00A7680D">
        <w:rPr>
          <w:sz w:val="24"/>
          <w:szCs w:val="24"/>
        </w:rPr>
        <w:t xml:space="preserve"> </w:t>
      </w:r>
    </w:p>
    <w:p w14:paraId="7AE7ECB5" w14:textId="4850254C" w:rsidR="00457A6F" w:rsidRDefault="00457A6F" w:rsidP="00FA0226">
      <w:pPr>
        <w:tabs>
          <w:tab w:val="left" w:pos="142"/>
        </w:tabs>
        <w:rPr>
          <w:sz w:val="24"/>
          <w:szCs w:val="24"/>
        </w:rPr>
      </w:pPr>
    </w:p>
    <w:p w14:paraId="6CE1D8EC" w14:textId="04773711" w:rsidR="00593BBE" w:rsidRPr="00E614B6" w:rsidRDefault="00593BBE" w:rsidP="00FA0226">
      <w:pPr>
        <w:pStyle w:val="Bezodstpw"/>
        <w:tabs>
          <w:tab w:val="left" w:pos="142"/>
        </w:tabs>
        <w:jc w:val="both"/>
        <w:rPr>
          <w:rFonts w:ascii="Times New Roman" w:hAnsi="Times New Roman" w:cs="Times New Roman"/>
          <w:b/>
          <w:sz w:val="24"/>
          <w:szCs w:val="24"/>
          <w:u w:val="single"/>
        </w:rPr>
      </w:pPr>
      <w:r w:rsidRPr="00E614B6">
        <w:rPr>
          <w:rFonts w:ascii="Times New Roman" w:hAnsi="Times New Roman" w:cs="Times New Roman"/>
          <w:b/>
          <w:sz w:val="24"/>
          <w:szCs w:val="24"/>
          <w:u w:val="single"/>
        </w:rPr>
        <w:t>Do pkt 2</w:t>
      </w:r>
    </w:p>
    <w:p w14:paraId="3A3FB48D" w14:textId="6387497E" w:rsidR="00821195" w:rsidRDefault="00861D6E" w:rsidP="00FA0226">
      <w:pPr>
        <w:pStyle w:val="Bezodstpw"/>
        <w:tabs>
          <w:tab w:val="left" w:pos="142"/>
        </w:tabs>
        <w:jc w:val="both"/>
        <w:rPr>
          <w:rFonts w:ascii="Times New Roman" w:hAnsi="Times New Roman" w:cs="Times New Roman"/>
          <w:b/>
          <w:i/>
          <w:sz w:val="24"/>
          <w:szCs w:val="24"/>
        </w:rPr>
      </w:pPr>
      <w:r w:rsidRPr="00E614B6">
        <w:rPr>
          <w:rFonts w:ascii="Times New Roman" w:hAnsi="Times New Roman" w:cs="Times New Roman"/>
          <w:b/>
          <w:i/>
          <w:sz w:val="24"/>
          <w:szCs w:val="24"/>
        </w:rPr>
        <w:tab/>
      </w:r>
      <w:r w:rsidRPr="00E614B6">
        <w:rPr>
          <w:rFonts w:ascii="Times New Roman" w:hAnsi="Times New Roman" w:cs="Times New Roman"/>
          <w:b/>
          <w:i/>
          <w:sz w:val="24"/>
          <w:szCs w:val="24"/>
        </w:rPr>
        <w:tab/>
      </w:r>
      <w:r w:rsidR="00BA7E16" w:rsidRPr="00E614B6">
        <w:rPr>
          <w:rFonts w:ascii="Times New Roman" w:hAnsi="Times New Roman" w:cs="Times New Roman"/>
          <w:b/>
          <w:i/>
          <w:sz w:val="24"/>
          <w:szCs w:val="24"/>
        </w:rPr>
        <w:t>Przedstawienie porządku obrad.</w:t>
      </w:r>
    </w:p>
    <w:p w14:paraId="269D39B9" w14:textId="77777777" w:rsidR="00A7680D" w:rsidRPr="00A7680D" w:rsidRDefault="00A7680D" w:rsidP="00A7680D">
      <w:pPr>
        <w:numPr>
          <w:ilvl w:val="0"/>
          <w:numId w:val="1"/>
        </w:numPr>
        <w:tabs>
          <w:tab w:val="left" w:pos="142"/>
        </w:tabs>
        <w:rPr>
          <w:sz w:val="24"/>
          <w:szCs w:val="24"/>
        </w:rPr>
      </w:pPr>
      <w:r w:rsidRPr="00A7680D">
        <w:rPr>
          <w:sz w:val="24"/>
          <w:szCs w:val="24"/>
        </w:rPr>
        <w:t>Otwarcie i stwierdzenie prawomocności posiedzenia.</w:t>
      </w:r>
    </w:p>
    <w:p w14:paraId="78BC3144" w14:textId="77777777" w:rsidR="00A7680D" w:rsidRPr="00A7680D" w:rsidRDefault="00A7680D" w:rsidP="00A7680D">
      <w:pPr>
        <w:numPr>
          <w:ilvl w:val="0"/>
          <w:numId w:val="1"/>
        </w:numPr>
        <w:tabs>
          <w:tab w:val="left" w:pos="142"/>
        </w:tabs>
        <w:rPr>
          <w:sz w:val="24"/>
          <w:szCs w:val="24"/>
        </w:rPr>
      </w:pPr>
      <w:r w:rsidRPr="00A7680D">
        <w:rPr>
          <w:sz w:val="24"/>
          <w:szCs w:val="24"/>
        </w:rPr>
        <w:t>Przedstawienie porządku posiedzenia.</w:t>
      </w:r>
    </w:p>
    <w:p w14:paraId="66BAED58" w14:textId="77777777" w:rsidR="00A7680D" w:rsidRPr="00A7680D" w:rsidRDefault="00A7680D" w:rsidP="00A7680D">
      <w:pPr>
        <w:numPr>
          <w:ilvl w:val="0"/>
          <w:numId w:val="1"/>
        </w:numPr>
        <w:tabs>
          <w:tab w:val="left" w:pos="142"/>
        </w:tabs>
        <w:rPr>
          <w:sz w:val="24"/>
          <w:szCs w:val="24"/>
        </w:rPr>
      </w:pPr>
      <w:bookmarkStart w:id="0" w:name="_Hlk121996997"/>
      <w:r w:rsidRPr="00A7680D">
        <w:rPr>
          <w:sz w:val="24"/>
          <w:szCs w:val="24"/>
        </w:rPr>
        <w:t>Przeanalizowanie i zaopiniowanie projektu uchwały w sprawie uchwalenia miejscowego planu zagospodarowania przestrzennego dla obszaru stanowiącego fragmenty obrębów geodezyjnych Wilczewo i Mikołajki Pomorskie w gminie Mikołajki Pomorskie.</w:t>
      </w:r>
    </w:p>
    <w:p w14:paraId="2C303BAF" w14:textId="77777777" w:rsidR="00A7680D" w:rsidRPr="00A7680D" w:rsidRDefault="00A7680D" w:rsidP="00A7680D">
      <w:pPr>
        <w:numPr>
          <w:ilvl w:val="0"/>
          <w:numId w:val="1"/>
        </w:numPr>
        <w:tabs>
          <w:tab w:val="left" w:pos="142"/>
        </w:tabs>
        <w:rPr>
          <w:sz w:val="24"/>
          <w:szCs w:val="24"/>
        </w:rPr>
      </w:pPr>
      <w:r w:rsidRPr="00A7680D">
        <w:rPr>
          <w:sz w:val="24"/>
          <w:szCs w:val="24"/>
        </w:rPr>
        <w:t xml:space="preserve">Przeanalizowanie i zaopiniowanie projektu uchwały w sprawie uchwalenia planu ogólnego gminy Mikołajki Pomorskie. </w:t>
      </w:r>
    </w:p>
    <w:p w14:paraId="516E85EF" w14:textId="77777777" w:rsidR="00A7680D" w:rsidRPr="00A7680D" w:rsidRDefault="00A7680D" w:rsidP="00A7680D">
      <w:pPr>
        <w:numPr>
          <w:ilvl w:val="0"/>
          <w:numId w:val="1"/>
        </w:numPr>
        <w:tabs>
          <w:tab w:val="left" w:pos="142"/>
        </w:tabs>
        <w:rPr>
          <w:sz w:val="24"/>
          <w:szCs w:val="24"/>
        </w:rPr>
      </w:pPr>
      <w:r w:rsidRPr="00A7680D">
        <w:rPr>
          <w:sz w:val="24"/>
          <w:szCs w:val="24"/>
        </w:rPr>
        <w:t>Przeanalizowanie i zaopiniowanie projektu uchwały w sprawie przyjęcia Strategii Rozwoju Systemu Ochrony Ludności i Obrony Cywilnej na lata 2026 – 2031 dla Gminy Mikołajki Pomorskie.</w:t>
      </w:r>
    </w:p>
    <w:bookmarkEnd w:id="0"/>
    <w:p w14:paraId="1815081B" w14:textId="77777777" w:rsidR="00A7680D" w:rsidRPr="00A7680D" w:rsidRDefault="00A7680D" w:rsidP="00A7680D">
      <w:pPr>
        <w:numPr>
          <w:ilvl w:val="0"/>
          <w:numId w:val="1"/>
        </w:numPr>
        <w:tabs>
          <w:tab w:val="left" w:pos="142"/>
        </w:tabs>
        <w:rPr>
          <w:sz w:val="24"/>
          <w:szCs w:val="24"/>
        </w:rPr>
      </w:pPr>
      <w:r w:rsidRPr="00A7680D">
        <w:rPr>
          <w:sz w:val="24"/>
          <w:szCs w:val="24"/>
        </w:rPr>
        <w:t>Przeanalizowanie projektu uchwały w sprawie zmian budżetu Gminy Mikołajki Pomorskie na rok 2026.</w:t>
      </w:r>
    </w:p>
    <w:p w14:paraId="79E4A4F5" w14:textId="77777777" w:rsidR="00A7680D" w:rsidRPr="00A7680D" w:rsidRDefault="00A7680D" w:rsidP="00A7680D">
      <w:pPr>
        <w:numPr>
          <w:ilvl w:val="0"/>
          <w:numId w:val="1"/>
        </w:numPr>
        <w:tabs>
          <w:tab w:val="left" w:pos="142"/>
        </w:tabs>
        <w:rPr>
          <w:sz w:val="24"/>
          <w:szCs w:val="24"/>
        </w:rPr>
      </w:pPr>
      <w:r w:rsidRPr="00A7680D">
        <w:rPr>
          <w:sz w:val="24"/>
          <w:szCs w:val="24"/>
        </w:rPr>
        <w:t xml:space="preserve">Wolne wnioski i informacje. </w:t>
      </w:r>
    </w:p>
    <w:p w14:paraId="571F0D22" w14:textId="30676726" w:rsidR="00D15464" w:rsidRPr="00A7680D" w:rsidRDefault="00A7680D" w:rsidP="00BE03BE">
      <w:pPr>
        <w:numPr>
          <w:ilvl w:val="0"/>
          <w:numId w:val="1"/>
        </w:numPr>
        <w:tabs>
          <w:tab w:val="left" w:pos="142"/>
        </w:tabs>
        <w:rPr>
          <w:sz w:val="24"/>
          <w:szCs w:val="24"/>
        </w:rPr>
      </w:pPr>
      <w:r w:rsidRPr="00A7680D">
        <w:rPr>
          <w:sz w:val="24"/>
          <w:szCs w:val="24"/>
        </w:rPr>
        <w:t>Zakończenie posiedzenia.</w:t>
      </w:r>
    </w:p>
    <w:p w14:paraId="1DECB40F" w14:textId="4DC3C446" w:rsidR="0003234B" w:rsidRPr="0003234B" w:rsidRDefault="0003234B" w:rsidP="0003234B">
      <w:pPr>
        <w:tabs>
          <w:tab w:val="left" w:pos="142"/>
        </w:tabs>
        <w:rPr>
          <w:sz w:val="24"/>
          <w:szCs w:val="24"/>
        </w:rPr>
      </w:pPr>
    </w:p>
    <w:p w14:paraId="0AE5294B" w14:textId="552FD474" w:rsidR="00D62DF0" w:rsidRPr="00E614B6" w:rsidRDefault="00D62DF0" w:rsidP="00A530EC">
      <w:pPr>
        <w:tabs>
          <w:tab w:val="left" w:pos="142"/>
        </w:tabs>
        <w:rPr>
          <w:sz w:val="24"/>
          <w:szCs w:val="24"/>
        </w:rPr>
      </w:pPr>
      <w:r w:rsidRPr="00E614B6">
        <w:rPr>
          <w:b/>
          <w:bCs/>
          <w:sz w:val="24"/>
          <w:szCs w:val="24"/>
        </w:rPr>
        <w:t>Prowadzący posiedzenie</w:t>
      </w:r>
      <w:r w:rsidRPr="00E614B6">
        <w:rPr>
          <w:sz w:val="24"/>
          <w:szCs w:val="24"/>
        </w:rPr>
        <w:t xml:space="preserve"> poddał pod głosowanie porządek posiedzenia</w:t>
      </w:r>
      <w:r w:rsidR="00292557">
        <w:rPr>
          <w:sz w:val="24"/>
          <w:szCs w:val="24"/>
        </w:rPr>
        <w:t xml:space="preserve">. </w:t>
      </w:r>
    </w:p>
    <w:p w14:paraId="146DDF04" w14:textId="1EA09BB8" w:rsidR="00D62DF0" w:rsidRPr="00E614B6" w:rsidRDefault="00D62DF0" w:rsidP="00A530EC">
      <w:pPr>
        <w:tabs>
          <w:tab w:val="left" w:pos="142"/>
        </w:tabs>
        <w:rPr>
          <w:sz w:val="24"/>
          <w:szCs w:val="24"/>
        </w:rPr>
      </w:pPr>
      <w:r w:rsidRPr="00E614B6">
        <w:rPr>
          <w:b/>
          <w:bCs/>
          <w:sz w:val="24"/>
          <w:szCs w:val="24"/>
        </w:rPr>
        <w:t>Komisja Gospodarcza</w:t>
      </w:r>
      <w:r w:rsidRPr="00E614B6">
        <w:rPr>
          <w:sz w:val="24"/>
          <w:szCs w:val="24"/>
        </w:rPr>
        <w:t xml:space="preserve"> po przegłosowaniu w obecności </w:t>
      </w:r>
      <w:r w:rsidR="00A7680D">
        <w:rPr>
          <w:sz w:val="24"/>
          <w:szCs w:val="24"/>
        </w:rPr>
        <w:t>8</w:t>
      </w:r>
      <w:r w:rsidRPr="00E614B6">
        <w:rPr>
          <w:sz w:val="24"/>
          <w:szCs w:val="24"/>
        </w:rPr>
        <w:t xml:space="preserve"> członków </w:t>
      </w:r>
      <w:r w:rsidR="00A7680D">
        <w:rPr>
          <w:sz w:val="24"/>
          <w:szCs w:val="24"/>
        </w:rPr>
        <w:t>8</w:t>
      </w:r>
      <w:r w:rsidRPr="00E614B6">
        <w:rPr>
          <w:sz w:val="24"/>
          <w:szCs w:val="24"/>
        </w:rPr>
        <w:t xml:space="preserve"> głosami ,,za</w:t>
      </w:r>
      <w:r w:rsidR="00306171">
        <w:rPr>
          <w:sz w:val="24"/>
          <w:szCs w:val="24"/>
        </w:rPr>
        <w:t>”</w:t>
      </w:r>
      <w:r w:rsidRPr="00E614B6">
        <w:rPr>
          <w:sz w:val="24"/>
          <w:szCs w:val="24"/>
        </w:rPr>
        <w:t xml:space="preserve">, 0 „przeciw” i 0 „wstrzymujących się” pozytywnie przyjęła porządek posiedzenia. </w:t>
      </w:r>
    </w:p>
    <w:p w14:paraId="543D0119" w14:textId="08AAEBBC" w:rsidR="00292557" w:rsidRDefault="00D62DF0" w:rsidP="00A530EC">
      <w:pPr>
        <w:tabs>
          <w:tab w:val="left" w:pos="142"/>
        </w:tabs>
        <w:rPr>
          <w:sz w:val="24"/>
          <w:szCs w:val="24"/>
        </w:rPr>
      </w:pPr>
      <w:r w:rsidRPr="00E614B6">
        <w:rPr>
          <w:b/>
          <w:bCs/>
          <w:sz w:val="24"/>
          <w:szCs w:val="24"/>
        </w:rPr>
        <w:t>Komisja Społeczna</w:t>
      </w:r>
      <w:r w:rsidRPr="00E614B6">
        <w:rPr>
          <w:sz w:val="24"/>
          <w:szCs w:val="24"/>
        </w:rPr>
        <w:t xml:space="preserve"> w obecności </w:t>
      </w:r>
      <w:r w:rsidR="00A7680D">
        <w:rPr>
          <w:sz w:val="24"/>
          <w:szCs w:val="24"/>
        </w:rPr>
        <w:t>6</w:t>
      </w:r>
      <w:r>
        <w:rPr>
          <w:sz w:val="24"/>
          <w:szCs w:val="24"/>
        </w:rPr>
        <w:t xml:space="preserve"> </w:t>
      </w:r>
      <w:r w:rsidRPr="00E614B6">
        <w:rPr>
          <w:sz w:val="24"/>
          <w:szCs w:val="24"/>
        </w:rPr>
        <w:t>członków</w:t>
      </w:r>
      <w:r>
        <w:rPr>
          <w:sz w:val="24"/>
          <w:szCs w:val="24"/>
        </w:rPr>
        <w:t xml:space="preserve"> </w:t>
      </w:r>
      <w:r w:rsidR="00A7680D">
        <w:rPr>
          <w:sz w:val="24"/>
          <w:szCs w:val="24"/>
        </w:rPr>
        <w:t>6</w:t>
      </w:r>
      <w:r w:rsidRPr="00E614B6">
        <w:rPr>
          <w:sz w:val="24"/>
          <w:szCs w:val="24"/>
        </w:rPr>
        <w:t xml:space="preserve"> głosami ,,za’’, 0 „przeciw” i 0 „wstrzymujących się” pozytywnie przyjęła porządek posiedzenia</w:t>
      </w:r>
      <w:r>
        <w:rPr>
          <w:sz w:val="24"/>
          <w:szCs w:val="24"/>
        </w:rPr>
        <w:t>.</w:t>
      </w:r>
    </w:p>
    <w:p w14:paraId="1B34B95C" w14:textId="6116FD6C" w:rsidR="00433098" w:rsidRDefault="00433098" w:rsidP="00A530EC">
      <w:pPr>
        <w:tabs>
          <w:tab w:val="left" w:pos="142"/>
        </w:tabs>
        <w:rPr>
          <w:sz w:val="24"/>
          <w:szCs w:val="24"/>
        </w:rPr>
      </w:pPr>
    </w:p>
    <w:p w14:paraId="3E53EBB5" w14:textId="1659D601" w:rsidR="00433098" w:rsidRDefault="00433098" w:rsidP="00A530EC">
      <w:pPr>
        <w:tabs>
          <w:tab w:val="left" w:pos="142"/>
        </w:tabs>
        <w:rPr>
          <w:sz w:val="24"/>
          <w:szCs w:val="24"/>
        </w:rPr>
      </w:pPr>
      <w:r>
        <w:rPr>
          <w:sz w:val="24"/>
          <w:szCs w:val="24"/>
        </w:rPr>
        <w:t xml:space="preserve">Prowadzący posiedzenie udzielił głosu </w:t>
      </w:r>
      <w:r w:rsidR="00A7680D">
        <w:rPr>
          <w:sz w:val="24"/>
          <w:szCs w:val="24"/>
        </w:rPr>
        <w:t xml:space="preserve">radnemu Powiatu Sztumskiego Grzegorzowi Kostrzewie. </w:t>
      </w:r>
    </w:p>
    <w:p w14:paraId="06351297" w14:textId="77777777" w:rsidR="00433098" w:rsidRDefault="00433098" w:rsidP="00A530EC">
      <w:pPr>
        <w:tabs>
          <w:tab w:val="left" w:pos="142"/>
        </w:tabs>
        <w:rPr>
          <w:sz w:val="24"/>
          <w:szCs w:val="24"/>
        </w:rPr>
      </w:pPr>
    </w:p>
    <w:p w14:paraId="5CC459FA" w14:textId="77777777" w:rsidR="00433098" w:rsidRPr="00E152F2" w:rsidRDefault="00433098" w:rsidP="00433098">
      <w:pPr>
        <w:tabs>
          <w:tab w:val="left" w:pos="720"/>
        </w:tabs>
        <w:autoSpaceDE/>
        <w:autoSpaceDN/>
        <w:adjustRightInd/>
        <w:spacing w:line="0" w:lineRule="atLeast"/>
        <w:rPr>
          <w:b/>
          <w:bCs/>
          <w:sz w:val="24"/>
          <w:szCs w:val="24"/>
          <w:u w:val="single"/>
        </w:rPr>
      </w:pPr>
      <w:r w:rsidRPr="00E152F2">
        <w:rPr>
          <w:b/>
          <w:bCs/>
          <w:sz w:val="24"/>
          <w:szCs w:val="24"/>
          <w:u w:val="single"/>
        </w:rPr>
        <w:t xml:space="preserve">Tematy poruszone: </w:t>
      </w:r>
    </w:p>
    <w:p w14:paraId="7A2ECBDF" w14:textId="27A05EF8" w:rsidR="005137B1" w:rsidRPr="005137B1" w:rsidRDefault="005137B1" w:rsidP="005137B1">
      <w:pPr>
        <w:tabs>
          <w:tab w:val="left" w:pos="720"/>
        </w:tabs>
        <w:autoSpaceDE/>
        <w:autoSpaceDN/>
        <w:adjustRightInd/>
        <w:spacing w:line="0" w:lineRule="atLeast"/>
        <w:rPr>
          <w:sz w:val="24"/>
          <w:szCs w:val="24"/>
        </w:rPr>
      </w:pPr>
      <w:r>
        <w:rPr>
          <w:sz w:val="24"/>
          <w:szCs w:val="24"/>
        </w:rPr>
        <w:t>- o</w:t>
      </w:r>
      <w:r w:rsidRPr="005137B1">
        <w:rPr>
          <w:sz w:val="24"/>
          <w:szCs w:val="24"/>
        </w:rPr>
        <w:t>mówiono planowany dalszy etap remontu drogi powiatowej na odcinku Stary Targ – Krasna Łąka</w:t>
      </w:r>
      <w:r>
        <w:rPr>
          <w:sz w:val="24"/>
          <w:szCs w:val="24"/>
        </w:rPr>
        <w:t>,</w:t>
      </w:r>
    </w:p>
    <w:p w14:paraId="705020FF" w14:textId="3E4DB289" w:rsidR="005137B1" w:rsidRPr="005137B1" w:rsidRDefault="005137B1" w:rsidP="005137B1">
      <w:pPr>
        <w:tabs>
          <w:tab w:val="left" w:pos="720"/>
        </w:tabs>
        <w:autoSpaceDE/>
        <w:autoSpaceDN/>
        <w:adjustRightInd/>
        <w:spacing w:line="0" w:lineRule="atLeast"/>
        <w:rPr>
          <w:sz w:val="24"/>
          <w:szCs w:val="24"/>
        </w:rPr>
      </w:pPr>
      <w:r>
        <w:rPr>
          <w:sz w:val="24"/>
          <w:szCs w:val="24"/>
        </w:rPr>
        <w:t>- p</w:t>
      </w:r>
      <w:r w:rsidRPr="005137B1">
        <w:rPr>
          <w:sz w:val="24"/>
          <w:szCs w:val="24"/>
        </w:rPr>
        <w:t>rzedstawiono informację dotyczącą prowadzonych prac nad dokumentacją projektową dla kolejnego etapu remontu drogi powiatowej na odcinku Krasna Łąka – Balewo</w:t>
      </w:r>
      <w:r>
        <w:rPr>
          <w:sz w:val="24"/>
          <w:szCs w:val="24"/>
        </w:rPr>
        <w:t>,</w:t>
      </w:r>
    </w:p>
    <w:p w14:paraId="4D0EC18F" w14:textId="083B9129" w:rsidR="005137B1" w:rsidRPr="005137B1" w:rsidRDefault="005137B1" w:rsidP="005137B1">
      <w:pPr>
        <w:tabs>
          <w:tab w:val="left" w:pos="720"/>
        </w:tabs>
        <w:autoSpaceDE/>
        <w:autoSpaceDN/>
        <w:adjustRightInd/>
        <w:spacing w:line="0" w:lineRule="atLeast"/>
        <w:rPr>
          <w:sz w:val="24"/>
          <w:szCs w:val="24"/>
        </w:rPr>
      </w:pPr>
      <w:r>
        <w:rPr>
          <w:sz w:val="24"/>
          <w:szCs w:val="24"/>
        </w:rPr>
        <w:t>- p</w:t>
      </w:r>
      <w:r w:rsidRPr="005137B1">
        <w:rPr>
          <w:sz w:val="24"/>
          <w:szCs w:val="24"/>
        </w:rPr>
        <w:t>rzedstawiono aktualną informację na temat realizowanych prac remontowych i utrzymaniowych na drogach powiatowych znajdujących się na terenie Gminy Mikołajki Pomorskie</w:t>
      </w:r>
      <w:r>
        <w:rPr>
          <w:sz w:val="24"/>
          <w:szCs w:val="24"/>
        </w:rPr>
        <w:t>,</w:t>
      </w:r>
    </w:p>
    <w:p w14:paraId="4A246C95" w14:textId="5BAE0D9E" w:rsidR="005137B1" w:rsidRPr="005137B1" w:rsidRDefault="005137B1" w:rsidP="005137B1">
      <w:pPr>
        <w:tabs>
          <w:tab w:val="left" w:pos="720"/>
        </w:tabs>
        <w:autoSpaceDE/>
        <w:autoSpaceDN/>
        <w:adjustRightInd/>
        <w:spacing w:line="0" w:lineRule="atLeast"/>
        <w:rPr>
          <w:sz w:val="24"/>
          <w:szCs w:val="24"/>
        </w:rPr>
      </w:pPr>
      <w:r>
        <w:rPr>
          <w:sz w:val="24"/>
          <w:szCs w:val="24"/>
        </w:rPr>
        <w:lastRenderedPageBreak/>
        <w:t>- o</w:t>
      </w:r>
      <w:r w:rsidRPr="005137B1">
        <w:rPr>
          <w:sz w:val="24"/>
          <w:szCs w:val="24"/>
        </w:rPr>
        <w:t>mówiono prowadzone prace związane z usuwaniem zakrzaczeń oraz poprawą widoczności w pasach drogowych dróg powiatowych</w:t>
      </w:r>
      <w:r>
        <w:rPr>
          <w:sz w:val="24"/>
          <w:szCs w:val="24"/>
        </w:rPr>
        <w:t>,</w:t>
      </w:r>
    </w:p>
    <w:p w14:paraId="3F2242BF" w14:textId="3362B196" w:rsidR="003B093A" w:rsidRDefault="005137B1" w:rsidP="005137B1">
      <w:pPr>
        <w:tabs>
          <w:tab w:val="left" w:pos="720"/>
        </w:tabs>
        <w:autoSpaceDE/>
        <w:autoSpaceDN/>
        <w:adjustRightInd/>
        <w:spacing w:line="0" w:lineRule="atLeast"/>
        <w:rPr>
          <w:sz w:val="24"/>
          <w:szCs w:val="24"/>
        </w:rPr>
      </w:pPr>
      <w:r>
        <w:rPr>
          <w:sz w:val="24"/>
          <w:szCs w:val="24"/>
        </w:rPr>
        <w:t>- p</w:t>
      </w:r>
      <w:r w:rsidRPr="005137B1">
        <w:rPr>
          <w:sz w:val="24"/>
          <w:szCs w:val="24"/>
        </w:rPr>
        <w:t>oinformowano o funkcjonowaniu mobilnych punktów konsultacyjnych organizowanych na terenie Gminy Mikołajki Pomorskie przez Radnego Powiatu Sztumskiego Grzegorza Kostrzewę.</w:t>
      </w:r>
    </w:p>
    <w:p w14:paraId="77AB4167" w14:textId="77777777" w:rsidR="005137B1" w:rsidRPr="004A1A8A" w:rsidRDefault="005137B1" w:rsidP="005137B1">
      <w:pPr>
        <w:tabs>
          <w:tab w:val="left" w:pos="720"/>
        </w:tabs>
        <w:autoSpaceDE/>
        <w:autoSpaceDN/>
        <w:adjustRightInd/>
        <w:spacing w:line="0" w:lineRule="atLeast"/>
        <w:rPr>
          <w:sz w:val="24"/>
          <w:szCs w:val="24"/>
        </w:rPr>
      </w:pPr>
    </w:p>
    <w:p w14:paraId="3464BB75" w14:textId="77777777" w:rsidR="00433098" w:rsidRPr="00E152F2" w:rsidRDefault="00433098" w:rsidP="00433098">
      <w:pPr>
        <w:pStyle w:val="Akapitzlist"/>
        <w:tabs>
          <w:tab w:val="left" w:pos="142"/>
        </w:tabs>
        <w:ind w:left="0"/>
        <w:jc w:val="both"/>
        <w:rPr>
          <w:rFonts w:cs="Times New Roman"/>
          <w:b/>
          <w:bCs/>
          <w:sz w:val="24"/>
          <w:szCs w:val="24"/>
          <w:u w:val="single"/>
        </w:rPr>
      </w:pPr>
      <w:r w:rsidRPr="00E152F2">
        <w:rPr>
          <w:rFonts w:cs="Times New Roman"/>
          <w:b/>
          <w:bCs/>
          <w:sz w:val="24"/>
          <w:szCs w:val="24"/>
          <w:u w:val="single"/>
        </w:rPr>
        <w:t>W dyskusji udział wzięli:</w:t>
      </w:r>
    </w:p>
    <w:p w14:paraId="237CCD69" w14:textId="30947B4B" w:rsidR="00884DFD" w:rsidRDefault="00433098" w:rsidP="00433098">
      <w:pPr>
        <w:tabs>
          <w:tab w:val="left" w:pos="142"/>
        </w:tabs>
        <w:rPr>
          <w:sz w:val="24"/>
          <w:szCs w:val="24"/>
        </w:rPr>
      </w:pPr>
      <w:r>
        <w:rPr>
          <w:sz w:val="24"/>
          <w:szCs w:val="24"/>
        </w:rPr>
        <w:t xml:space="preserve">- </w:t>
      </w:r>
      <w:r w:rsidR="00884DFD">
        <w:rPr>
          <w:sz w:val="24"/>
          <w:szCs w:val="24"/>
        </w:rPr>
        <w:t xml:space="preserve">Radny Powiatu Sztumskiego Grzegorz Kostrzewa </w:t>
      </w:r>
    </w:p>
    <w:p w14:paraId="08DC82B0" w14:textId="77777777" w:rsidR="00884DFD" w:rsidRDefault="00884DFD" w:rsidP="00884DFD">
      <w:pPr>
        <w:tabs>
          <w:tab w:val="left" w:pos="142"/>
        </w:tabs>
        <w:rPr>
          <w:sz w:val="24"/>
          <w:szCs w:val="24"/>
        </w:rPr>
      </w:pPr>
      <w:r>
        <w:rPr>
          <w:sz w:val="24"/>
          <w:szCs w:val="24"/>
        </w:rPr>
        <w:t xml:space="preserve">- Przewodniczący Komisji Gospodarczej Andrzej Lewandowski </w:t>
      </w:r>
    </w:p>
    <w:p w14:paraId="05D989C6" w14:textId="77777777" w:rsidR="00884DFD" w:rsidRDefault="00884DFD" w:rsidP="00433098">
      <w:pPr>
        <w:tabs>
          <w:tab w:val="left" w:pos="142"/>
        </w:tabs>
        <w:rPr>
          <w:sz w:val="24"/>
          <w:szCs w:val="24"/>
        </w:rPr>
      </w:pPr>
      <w:r>
        <w:rPr>
          <w:sz w:val="24"/>
          <w:szCs w:val="24"/>
        </w:rPr>
        <w:t xml:space="preserve">- Członek Komisji Gospodarczej Marek Żmuda </w:t>
      </w:r>
    </w:p>
    <w:p w14:paraId="2FEA20DD" w14:textId="77777777" w:rsidR="00884DFD" w:rsidRDefault="00884DFD" w:rsidP="00884DFD">
      <w:pPr>
        <w:tabs>
          <w:tab w:val="left" w:pos="142"/>
        </w:tabs>
        <w:rPr>
          <w:sz w:val="24"/>
          <w:szCs w:val="24"/>
        </w:rPr>
      </w:pPr>
      <w:r>
        <w:rPr>
          <w:sz w:val="24"/>
          <w:szCs w:val="24"/>
        </w:rPr>
        <w:t xml:space="preserve">- Wójt Gminy Maria Pałkowska-Rybicka </w:t>
      </w:r>
    </w:p>
    <w:p w14:paraId="3C852573" w14:textId="77777777" w:rsidR="00884DFD" w:rsidRDefault="00884DFD" w:rsidP="00884DFD">
      <w:pPr>
        <w:tabs>
          <w:tab w:val="left" w:pos="142"/>
        </w:tabs>
        <w:rPr>
          <w:sz w:val="24"/>
          <w:szCs w:val="24"/>
        </w:rPr>
      </w:pPr>
      <w:r>
        <w:rPr>
          <w:sz w:val="24"/>
          <w:szCs w:val="24"/>
        </w:rPr>
        <w:t xml:space="preserve">- Członek Komisji Gospodarczej Leon Rumierz </w:t>
      </w:r>
    </w:p>
    <w:p w14:paraId="375F0977" w14:textId="77777777" w:rsidR="00420623" w:rsidRPr="005602C1" w:rsidRDefault="00420623" w:rsidP="00A530EC">
      <w:pPr>
        <w:tabs>
          <w:tab w:val="left" w:pos="720"/>
        </w:tabs>
        <w:autoSpaceDE/>
        <w:autoSpaceDN/>
        <w:adjustRightInd/>
        <w:spacing w:line="0" w:lineRule="atLeast"/>
        <w:rPr>
          <w:i/>
          <w:iCs/>
          <w:sz w:val="24"/>
          <w:szCs w:val="24"/>
        </w:rPr>
      </w:pPr>
    </w:p>
    <w:p w14:paraId="1FE14CD6" w14:textId="720A4189" w:rsidR="005602C1" w:rsidRPr="005602C1" w:rsidRDefault="005602C1" w:rsidP="00A530EC">
      <w:pPr>
        <w:tabs>
          <w:tab w:val="left" w:pos="720"/>
        </w:tabs>
        <w:autoSpaceDE/>
        <w:autoSpaceDN/>
        <w:adjustRightInd/>
        <w:spacing w:line="0" w:lineRule="atLeast"/>
        <w:rPr>
          <w:i/>
          <w:iCs/>
          <w:sz w:val="24"/>
          <w:szCs w:val="24"/>
        </w:rPr>
      </w:pPr>
      <w:r w:rsidRPr="005602C1">
        <w:rPr>
          <w:i/>
          <w:iCs/>
          <w:sz w:val="24"/>
          <w:szCs w:val="24"/>
        </w:rPr>
        <w:t>Posiedzenie o godz. 14</w:t>
      </w:r>
      <w:r w:rsidRPr="005602C1">
        <w:rPr>
          <w:i/>
          <w:iCs/>
          <w:sz w:val="24"/>
          <w:szCs w:val="24"/>
          <w:vertAlign w:val="superscript"/>
        </w:rPr>
        <w:t>20</w:t>
      </w:r>
      <w:r w:rsidRPr="005602C1">
        <w:rPr>
          <w:i/>
          <w:iCs/>
          <w:sz w:val="24"/>
          <w:szCs w:val="24"/>
        </w:rPr>
        <w:t xml:space="preserve"> opuścił radny Powiatu Sztumskiego Grzegorz Kostrzewa. </w:t>
      </w:r>
    </w:p>
    <w:p w14:paraId="0A29A501" w14:textId="77777777" w:rsidR="005602C1" w:rsidRDefault="005602C1" w:rsidP="00A530EC">
      <w:pPr>
        <w:tabs>
          <w:tab w:val="left" w:pos="720"/>
        </w:tabs>
        <w:autoSpaceDE/>
        <w:autoSpaceDN/>
        <w:adjustRightInd/>
        <w:spacing w:line="0" w:lineRule="atLeast"/>
        <w:rPr>
          <w:b/>
          <w:bCs/>
          <w:sz w:val="24"/>
          <w:szCs w:val="24"/>
        </w:rPr>
      </w:pPr>
    </w:p>
    <w:p w14:paraId="0BFD38A5" w14:textId="2FA60ACB" w:rsidR="00BC3016" w:rsidRDefault="00BC3016" w:rsidP="00A530EC">
      <w:pPr>
        <w:tabs>
          <w:tab w:val="left" w:pos="720"/>
        </w:tabs>
        <w:autoSpaceDE/>
        <w:autoSpaceDN/>
        <w:adjustRightInd/>
        <w:spacing w:line="0" w:lineRule="atLeast"/>
        <w:rPr>
          <w:b/>
          <w:sz w:val="24"/>
          <w:szCs w:val="24"/>
          <w:u w:val="single"/>
        </w:rPr>
      </w:pPr>
      <w:r w:rsidRPr="00E614B6">
        <w:rPr>
          <w:b/>
          <w:sz w:val="24"/>
          <w:szCs w:val="24"/>
          <w:u w:val="single"/>
        </w:rPr>
        <w:t xml:space="preserve">Do pkt 3 </w:t>
      </w:r>
    </w:p>
    <w:p w14:paraId="09BE7837" w14:textId="2D100796" w:rsidR="00420623" w:rsidRPr="00A7680D" w:rsidRDefault="00A7680D" w:rsidP="00A7680D">
      <w:pPr>
        <w:tabs>
          <w:tab w:val="left" w:pos="142"/>
        </w:tabs>
        <w:rPr>
          <w:b/>
          <w:bCs/>
          <w:i/>
          <w:iCs/>
          <w:sz w:val="24"/>
          <w:szCs w:val="24"/>
        </w:rPr>
      </w:pPr>
      <w:r>
        <w:rPr>
          <w:sz w:val="24"/>
          <w:szCs w:val="24"/>
        </w:rPr>
        <w:tab/>
      </w:r>
      <w:r>
        <w:rPr>
          <w:sz w:val="24"/>
          <w:szCs w:val="24"/>
        </w:rPr>
        <w:tab/>
      </w:r>
      <w:r w:rsidRPr="00A7680D">
        <w:rPr>
          <w:b/>
          <w:bCs/>
          <w:i/>
          <w:iCs/>
          <w:sz w:val="24"/>
          <w:szCs w:val="24"/>
        </w:rPr>
        <w:t>Przeanalizowanie i zaopiniowanie projektu uchwały w sprawie uchwalenia miejscowego planu zagospodarowania przestrzennego dla obszaru stanowiącego fragmenty obrębów geodezyjnych Wilczewo i Mikołajki Pomorskie w gminie Mikołajki Pomorskie.</w:t>
      </w:r>
      <w:r>
        <w:rPr>
          <w:b/>
          <w:bCs/>
          <w:i/>
          <w:iCs/>
          <w:sz w:val="24"/>
          <w:szCs w:val="24"/>
        </w:rPr>
        <w:t xml:space="preserve"> </w:t>
      </w:r>
      <w:r w:rsidR="00420623" w:rsidRPr="00E614B6">
        <w:rPr>
          <w:sz w:val="24"/>
          <w:szCs w:val="24"/>
          <w:u w:val="single"/>
        </w:rPr>
        <w:t>Projekt uchwały przedstawił</w:t>
      </w:r>
      <w:r w:rsidR="00420623">
        <w:rPr>
          <w:sz w:val="24"/>
          <w:szCs w:val="24"/>
          <w:u w:val="single"/>
        </w:rPr>
        <w:t xml:space="preserve">a </w:t>
      </w:r>
      <w:r>
        <w:rPr>
          <w:b/>
          <w:bCs/>
          <w:sz w:val="24"/>
          <w:szCs w:val="24"/>
          <w:u w:val="single"/>
        </w:rPr>
        <w:t xml:space="preserve">Barbara Jaszczuk-Skolimowska </w:t>
      </w:r>
      <w:r>
        <w:rPr>
          <w:sz w:val="24"/>
          <w:szCs w:val="24"/>
          <w:u w:val="single"/>
        </w:rPr>
        <w:t>P</w:t>
      </w:r>
      <w:r w:rsidRPr="00A7680D">
        <w:rPr>
          <w:sz w:val="24"/>
          <w:szCs w:val="24"/>
          <w:u w:val="single"/>
        </w:rPr>
        <w:t>rojektant</w:t>
      </w:r>
      <w:r>
        <w:rPr>
          <w:sz w:val="24"/>
          <w:szCs w:val="24"/>
          <w:u w:val="single"/>
        </w:rPr>
        <w:t>,</w:t>
      </w:r>
      <w:r w:rsidRPr="00A7680D">
        <w:rPr>
          <w:sz w:val="24"/>
          <w:szCs w:val="24"/>
          <w:u w:val="single"/>
        </w:rPr>
        <w:t xml:space="preserve"> architekt-urbanista</w:t>
      </w:r>
      <w:r>
        <w:rPr>
          <w:sz w:val="24"/>
          <w:szCs w:val="24"/>
          <w:u w:val="single"/>
        </w:rPr>
        <w:t xml:space="preserve"> Przedsiębiorstwa projektowo-realizacyjnego DOM Sp. z o.o</w:t>
      </w:r>
      <w:r w:rsidRPr="00A7680D">
        <w:rPr>
          <w:sz w:val="24"/>
          <w:szCs w:val="24"/>
          <w:u w:val="single"/>
        </w:rPr>
        <w:t xml:space="preserve">. </w:t>
      </w:r>
    </w:p>
    <w:p w14:paraId="1A922C39" w14:textId="6B1696DE" w:rsidR="00420623" w:rsidRPr="00420623" w:rsidRDefault="00420623" w:rsidP="00420623">
      <w:pPr>
        <w:tabs>
          <w:tab w:val="left" w:pos="142"/>
        </w:tabs>
        <w:rPr>
          <w:b/>
          <w:bCs/>
          <w:i/>
          <w:iCs/>
          <w:sz w:val="24"/>
          <w:szCs w:val="24"/>
        </w:rPr>
      </w:pPr>
    </w:p>
    <w:p w14:paraId="0D75286D" w14:textId="00CA2C7F" w:rsidR="00A7680D" w:rsidRPr="00A7680D" w:rsidRDefault="003E150B" w:rsidP="00A7680D">
      <w:pPr>
        <w:tabs>
          <w:tab w:val="left" w:pos="720"/>
        </w:tabs>
        <w:autoSpaceDE/>
        <w:autoSpaceDN/>
        <w:adjustRightInd/>
        <w:spacing w:line="0" w:lineRule="atLeast"/>
        <w:rPr>
          <w:bCs/>
          <w:i/>
          <w:iCs/>
        </w:rPr>
      </w:pPr>
      <w:r>
        <w:rPr>
          <w:bCs/>
        </w:rPr>
        <w:tab/>
      </w:r>
      <w:r w:rsidR="00A7680D" w:rsidRPr="00A7680D">
        <w:rPr>
          <w:bCs/>
          <w:i/>
          <w:iCs/>
        </w:rPr>
        <w:t xml:space="preserve">Wszczęcie procedury opracowania planu miejscowego nastąpiło na skutek Uchwały Powierzchnia opracowania planu miejscowego w granicach określonych w ww. uchwale wynosi </w:t>
      </w:r>
      <w:r w:rsidR="00A7680D">
        <w:rPr>
          <w:bCs/>
          <w:i/>
          <w:iCs/>
        </w:rPr>
        <w:br/>
      </w:r>
      <w:r w:rsidR="00A7680D" w:rsidRPr="00A7680D">
        <w:rPr>
          <w:bCs/>
          <w:i/>
          <w:iCs/>
        </w:rPr>
        <w:t xml:space="preserve">ok. 162,50 ha. Celem opracowania planu miejscowego jest wskazanie nowych terenów pod lokalizację urządzeń wytwarzających energię z odnawialnych źródeł energii o mocy zainstalowanej większej niż 500 kW – elektrowni wiatrowych wraz z ich strefami ochronnymi; planowana jest lokalizacja jednej elektrowni wiatrowej. Przewiduje się także lokalizację elektrowni słonecznych, w szczególności </w:t>
      </w:r>
      <w:r w:rsidR="00A7680D">
        <w:rPr>
          <w:bCs/>
          <w:i/>
          <w:iCs/>
        </w:rPr>
        <w:br/>
      </w:r>
      <w:r w:rsidR="00A7680D" w:rsidRPr="00A7680D">
        <w:rPr>
          <w:bCs/>
          <w:i/>
          <w:iCs/>
        </w:rPr>
        <w:t>w miejscach, gdzie zostały wydane decyzje o warunkach zabudowy dla takiego przedsięwzięcia. Część obszaru objętego opracowaniem położona jest w granicach Miejscowego planu zagospodarowania przestrzennego terenów obejmujących obszar dla potrzeb lokalizacji farmy wiatrowej "Zonda", w gminie Mikołajki Pomorskie (Uchwała Nr III/9/2014 Rady Gminy Mikołajki Pomorskie z dnia 17 grudnia 2014 r. opublikowany w Dz.U. Woj. Pom. z 3 lutego 2015 r., poz. 805). Obszar obowiązującego planu miejscowego, na fragmencie, który będzie zmieniony poprzez sporządzany plan miejscowy obejmuje głównie tereny rolne i leśne, nie następuje zatem obawa o obniżenie wartości nieruchomości na skutek wprowadzanych zmian planu miejscowego. W związku z wejściem w życie zmian ustawy o planowaniu</w:t>
      </w:r>
      <w:r w:rsidR="00A7680D">
        <w:rPr>
          <w:bCs/>
          <w:i/>
          <w:iCs/>
        </w:rPr>
        <w:br/>
      </w:r>
      <w:r w:rsidR="00A7680D" w:rsidRPr="00A7680D">
        <w:rPr>
          <w:bCs/>
          <w:i/>
          <w:iCs/>
        </w:rPr>
        <w:t xml:space="preserve"> i zagospodarowaniu przestrzennym (ustawa z dnia 07.07.2023 r. - Dz.U. z 2023 r., poz. 1688 ze zm., przepisy weszły w życie z dniem 24.09.2023 r.) zmienił się status dokumentu studium uwarunkowań </w:t>
      </w:r>
      <w:r w:rsidR="00A7680D">
        <w:rPr>
          <w:bCs/>
          <w:i/>
          <w:iCs/>
        </w:rPr>
        <w:br/>
      </w:r>
      <w:r w:rsidR="00A7680D" w:rsidRPr="00A7680D">
        <w:rPr>
          <w:bCs/>
          <w:i/>
          <w:iCs/>
        </w:rPr>
        <w:t xml:space="preserve">i kierunków zagospodarowania przestrzennego. Dla gminy Mikołajki Pomorskie aktualnie obowiązuje dokument zmiany Studium uwarunkowań i kierunków zagospodarowania przestrzennego gminy Mikołajki Pomorskie przyjęty Uchwałą Nr XXXVI/248/2014 Rady Gminy Mikołajki Pomorskie z dnia 6 marca 2014 r. Dokument ten zachowuje moc, ale obowiązuje obecnie w okresie przejściowym tylko do momentu uchwalenia przez gminę planu ogólnego, lecz nie dłużej niż do 30 czerwca 2026 r. Zgodnie z przepisami przejściowymi zawartymi w ustawie zmieniającej w art. 67 ust. 3 pkt 2 wyłącza się z obowiązku stwierdzenia przez radę gminy faktu, że miejscowy plan zagospodarowania przestrzennego nie narusza ustaleń studium w zakresie lokalizacji urządzeń wytwarzających energię z odnawialnych źródeł energii oraz ich stref ochronnych. Stwierdza się, że plan nie narusza ustaleń Studium uwarunkowań i kierunków zagospodarowania przestrzennego gminy Mikołajki Pomorskie. </w:t>
      </w:r>
    </w:p>
    <w:p w14:paraId="629C93B2" w14:textId="77777777" w:rsidR="00A7680D" w:rsidRPr="00A7680D" w:rsidRDefault="00A7680D" w:rsidP="00A7680D">
      <w:pPr>
        <w:tabs>
          <w:tab w:val="left" w:pos="720"/>
        </w:tabs>
        <w:autoSpaceDE/>
        <w:autoSpaceDN/>
        <w:adjustRightInd/>
        <w:spacing w:line="0" w:lineRule="atLeast"/>
        <w:rPr>
          <w:bCs/>
          <w:i/>
          <w:iCs/>
        </w:rPr>
      </w:pPr>
      <w:r w:rsidRPr="00A7680D">
        <w:rPr>
          <w:b/>
          <w:bCs/>
          <w:i/>
          <w:iCs/>
        </w:rPr>
        <w:t xml:space="preserve">2. Sposób realizacji wymogów wynikających z art. 1 ust. 2–4 ustawy o planowaniu i zagospodarowaniu przestrzennym </w:t>
      </w:r>
    </w:p>
    <w:p w14:paraId="2BDAF30D" w14:textId="77777777" w:rsidR="00A7680D" w:rsidRPr="00A7680D" w:rsidRDefault="00A7680D" w:rsidP="00A7680D">
      <w:pPr>
        <w:tabs>
          <w:tab w:val="left" w:pos="720"/>
        </w:tabs>
        <w:autoSpaceDE/>
        <w:autoSpaceDN/>
        <w:adjustRightInd/>
        <w:spacing w:line="0" w:lineRule="atLeast"/>
        <w:rPr>
          <w:bCs/>
          <w:i/>
          <w:iCs/>
        </w:rPr>
      </w:pPr>
      <w:r w:rsidRPr="00A7680D">
        <w:rPr>
          <w:b/>
          <w:bCs/>
          <w:i/>
          <w:iCs/>
        </w:rPr>
        <w:t xml:space="preserve">2.1 Wymagania ładu przestrzennego, w tym urbanistyki i architektury oraz zasad zrównoważonego rozwoju </w:t>
      </w:r>
    </w:p>
    <w:p w14:paraId="7EAAE011" w14:textId="6719C70C" w:rsidR="00A7680D" w:rsidRPr="00A7680D" w:rsidRDefault="00A7680D" w:rsidP="00A7680D">
      <w:pPr>
        <w:tabs>
          <w:tab w:val="left" w:pos="720"/>
        </w:tabs>
        <w:autoSpaceDE/>
        <w:autoSpaceDN/>
        <w:adjustRightInd/>
        <w:spacing w:line="0" w:lineRule="atLeast"/>
        <w:rPr>
          <w:bCs/>
          <w:i/>
          <w:iCs/>
        </w:rPr>
      </w:pPr>
      <w:r w:rsidRPr="00A7680D">
        <w:rPr>
          <w:bCs/>
          <w:i/>
          <w:iCs/>
        </w:rPr>
        <w:t xml:space="preserve">Plan miejscowy, w § 3 zawiera ustalenia dotyczące zasad ochrony i kształtowania ładu przestrzennego, a dla poszczególnych terenów wydzielonych liniami rozgraniczającymi podstawowe zasady kształtowania </w:t>
      </w:r>
      <w:r w:rsidRPr="00A7680D">
        <w:rPr>
          <w:bCs/>
          <w:i/>
          <w:iCs/>
        </w:rPr>
        <w:lastRenderedPageBreak/>
        <w:t xml:space="preserve">ładu przestrzennego zostały określone także poprzez zasady kształtowania zabudowy i określenie wskaźników zagospodarowania terenu ustalone dla każdego z wydzielonych terenów, określone w §10 do §18 niniejszej uchwały. Określone zasady wraz z pozostałymi ustaleniami planu pozwolą na zachowanie zrównoważonego rozwoju, przez który rozumie się taki rozwój społeczno- gospodarczy, w którym następuje proces integrowania działań politycznych, gospodarczych i społecznych, z zachowaniem równowagi przyrodniczej oraz trwałości podstawowych procesów przyrodniczych, w celu zagwarantowania możliwości zaspokajania podstawowych potrzeb poszczególnych społeczności lub obywateli zarówno współczesnego pokolenia, jak i przyszłych pokoleń. </w:t>
      </w:r>
    </w:p>
    <w:p w14:paraId="7C62D61F" w14:textId="77777777" w:rsidR="00A7680D" w:rsidRPr="00A7680D" w:rsidRDefault="00A7680D" w:rsidP="00A7680D">
      <w:pPr>
        <w:tabs>
          <w:tab w:val="left" w:pos="720"/>
        </w:tabs>
        <w:autoSpaceDE/>
        <w:autoSpaceDN/>
        <w:adjustRightInd/>
        <w:spacing w:line="0" w:lineRule="atLeast"/>
        <w:rPr>
          <w:bCs/>
          <w:i/>
          <w:iCs/>
        </w:rPr>
      </w:pPr>
      <w:r w:rsidRPr="00A7680D">
        <w:rPr>
          <w:bCs/>
          <w:i/>
          <w:iCs/>
        </w:rPr>
        <w:t>2.2.</w:t>
      </w:r>
      <w:r w:rsidRPr="00A7680D">
        <w:rPr>
          <w:b/>
          <w:bCs/>
          <w:i/>
          <w:iCs/>
        </w:rPr>
        <w:t xml:space="preserve">Walory architektoniczne i krajobrazowe </w:t>
      </w:r>
    </w:p>
    <w:p w14:paraId="131A5E78" w14:textId="4CA7CFA6" w:rsidR="00A7680D" w:rsidRPr="00A7680D" w:rsidRDefault="00A7680D" w:rsidP="00A7680D">
      <w:pPr>
        <w:tabs>
          <w:tab w:val="left" w:pos="720"/>
        </w:tabs>
        <w:autoSpaceDE/>
        <w:autoSpaceDN/>
        <w:adjustRightInd/>
        <w:spacing w:line="0" w:lineRule="atLeast"/>
        <w:rPr>
          <w:bCs/>
          <w:i/>
          <w:iCs/>
        </w:rPr>
      </w:pPr>
      <w:r w:rsidRPr="00A7680D">
        <w:rPr>
          <w:bCs/>
          <w:i/>
          <w:iCs/>
        </w:rPr>
        <w:t xml:space="preserve">Plan miejscowy w § 3 zawiera ustalenia dotyczące zasad ochrony i kształtowania ładu przestrzennego, </w:t>
      </w:r>
      <w:r>
        <w:rPr>
          <w:bCs/>
          <w:i/>
          <w:iCs/>
        </w:rPr>
        <w:br/>
      </w:r>
      <w:r w:rsidRPr="00A7680D">
        <w:rPr>
          <w:bCs/>
          <w:i/>
          <w:iCs/>
        </w:rPr>
        <w:t xml:space="preserve">w § 4 zawiera ustalenia dotyczące zasad ochrony środowiska, przyrody i krajobrazu, a w § 5 także zasady kształtowania krajobrazu. Plan zawiera ustalenia minimalizujące negatywny wpływ planowanych inwestycji na krajobraz, w tym dla elektrowni wiatrowych zalecenia dotyczące kolorystyki obiektu elektrowni wiatrowej czy infrastruktury towarzyszącej instalacjom OZE, a także wymogu stosowania powłok antyrefleksyjnych na urządzeniach paneli fotowoltaicznych. W granicach planu nie występują chronione ustaleniami planu obiekty o wartościach historycznych, kompozycyjnych i kulturowych. Plan miejscowy nie zawiera ustaleń wynikających z audytu krajobrazowego dla województwa pomorskiego, gdyż nie występują na jego obszarze krajobrazy priorytetowe określone w audycie krajobrazowym oraz w planie zagospodarowania przestrzennego województwa. </w:t>
      </w:r>
    </w:p>
    <w:p w14:paraId="75A6D092" w14:textId="5CD5F828" w:rsidR="00A7680D" w:rsidRPr="00A7680D" w:rsidRDefault="00A7680D" w:rsidP="00A7680D">
      <w:pPr>
        <w:tabs>
          <w:tab w:val="left" w:pos="720"/>
        </w:tabs>
        <w:autoSpaceDE/>
        <w:autoSpaceDN/>
        <w:adjustRightInd/>
        <w:spacing w:line="0" w:lineRule="atLeast"/>
        <w:rPr>
          <w:bCs/>
          <w:i/>
          <w:iCs/>
        </w:rPr>
      </w:pPr>
      <w:r w:rsidRPr="00A7680D">
        <w:rPr>
          <w:bCs/>
          <w:i/>
          <w:iCs/>
        </w:rPr>
        <w:t>2.3.</w:t>
      </w:r>
      <w:r w:rsidRPr="00A7680D">
        <w:rPr>
          <w:b/>
          <w:bCs/>
          <w:i/>
          <w:iCs/>
        </w:rPr>
        <w:t xml:space="preserve">Wymagania ochrony środowiska, w tym gospodarowania wodami i ochrony gruntów rolnych </w:t>
      </w:r>
      <w:r>
        <w:rPr>
          <w:b/>
          <w:bCs/>
          <w:i/>
          <w:iCs/>
        </w:rPr>
        <w:br/>
      </w:r>
      <w:r w:rsidRPr="00A7680D">
        <w:rPr>
          <w:b/>
          <w:bCs/>
          <w:i/>
          <w:iCs/>
        </w:rPr>
        <w:t xml:space="preserve">i leśnych </w:t>
      </w:r>
    </w:p>
    <w:p w14:paraId="74FB1C79" w14:textId="5F36C8B8" w:rsidR="00A7680D" w:rsidRPr="00A7680D" w:rsidRDefault="00A7680D" w:rsidP="00A7680D">
      <w:pPr>
        <w:tabs>
          <w:tab w:val="left" w:pos="720"/>
        </w:tabs>
        <w:autoSpaceDE/>
        <w:autoSpaceDN/>
        <w:adjustRightInd/>
        <w:spacing w:line="0" w:lineRule="atLeast"/>
        <w:rPr>
          <w:bCs/>
          <w:i/>
          <w:iCs/>
        </w:rPr>
      </w:pPr>
      <w:r w:rsidRPr="00A7680D">
        <w:rPr>
          <w:bCs/>
          <w:i/>
          <w:iCs/>
        </w:rPr>
        <w:t xml:space="preserve">Plan miejscowy w § 4 zawiera kompleksowe ustalenia dotyczące zasad ochrony środowiska, przyrody </w:t>
      </w:r>
      <w:r>
        <w:rPr>
          <w:bCs/>
          <w:i/>
          <w:iCs/>
        </w:rPr>
        <w:br/>
      </w:r>
      <w:r w:rsidRPr="00A7680D">
        <w:rPr>
          <w:bCs/>
          <w:i/>
          <w:iCs/>
        </w:rPr>
        <w:t>i krajobrazu, natomiast w poszczególnych kartach terenów znajdują się ustalenia szczegółowe dotyczące zasad kształtowania zabudowy oraz wskaźniki zagospodarowania terenu, w tym ustalony wymagany minimalny udział powierzchni biologicznie czynnej na terenach, których ten parametr dotyczy. Znaczna część obszaru w granicach planu znajduje się w strefie ochronnej od elektrowni wiatrowej lokalizowanej w niniejszym planie. Zgodnie z ustawą z dnia 20 maja 2016 r. (Dz. U. z 2024 r., poz. 317) strefa ta wynosi nie mniej niż 700 m od planowanych elektrowni wiatrowych, w których obowiązuje zakaz lokalizacji budynków mieszkalnych albo budynków o funkcji mieszanej. Część obszaru w granicach planu znajduje się także znajduje się w strefie ochronnej od istniejących elektrowni wiatrowych zespołu Farmy Wiatrowej „Zonda” znajdującego się w sąsiedztwie. Obie strefy wskazano w na rysunku planu. Plan dopuszcza rozbudowę, przebudowę i modernizację infrastruktury wodno-kanalizacyjnej. Inwestycje planowane ustaleniami planu nie wymagają zaopatrzenia w wodę ani odprowadzania ścieków – nie przewiduje się stałego bądź czasowego pobytu ludzi, jednak gdyby zaistniała taka potrzeba to rozbudowa infrastruktury jest możliwa. Realizacja zapisów planu stwarza warunki do zapewnia ochrony środowiska wodnego</w:t>
      </w:r>
      <w:r>
        <w:rPr>
          <w:bCs/>
          <w:i/>
          <w:iCs/>
        </w:rPr>
        <w:br/>
      </w:r>
      <w:r w:rsidRPr="00A7680D">
        <w:rPr>
          <w:bCs/>
          <w:i/>
          <w:iCs/>
        </w:rPr>
        <w:t xml:space="preserve"> i gruntowo - wodnego. W zakresie gospodarowania wodami opadowymi ustalenia planu przewidują odprowadzenie wód opadowych, roztopowych i gruntowych zgodnie z wymogami przepisów odrębnych przy zastosowaniu systemów powierzchniowych w ramach własnych działek.</w:t>
      </w:r>
      <w:r w:rsidR="00CA6A23">
        <w:rPr>
          <w:bCs/>
          <w:i/>
          <w:iCs/>
        </w:rPr>
        <w:t xml:space="preserve"> </w:t>
      </w:r>
      <w:r w:rsidRPr="00A7680D">
        <w:rPr>
          <w:bCs/>
          <w:i/>
          <w:iCs/>
        </w:rPr>
        <w:t xml:space="preserve">Plan miejscowy na znaczącym obszarze utrzymuje dotychczasowe rolnicze przeznaczenie terenów. Nowo projektowane tereny o nierolniczym przeznaczeniu związane są z lokalizacją terenów produkcji energii z odnawialnych źródeł energii, tj. terenów dla planowanej elektrowni wiatrowej wraz z niezbędnymi dojazdami oraz terenami dla potrzeb realizacji inwestycji, a także terenów lokalizacji elektrowni słonecznych – instalacji odnawialnych źródeł energii w postaci niezamontowanych na budynku paneli fotowoltaicznych. Plan miejscowy nie zmienia przeznaczenia gruntów leśnych na cele nieleśne, ani gruntów rolnych gleb chronionych (klas bonitacyjnych I-III) na cele nierolnicze. Kompleksowa ocena wpływu ustaleń niniejszego miejscowego planu zagospodarowania przestrzennego na środowisko jest przedmiotem Prognozy oddziaływania na środowisko. </w:t>
      </w:r>
    </w:p>
    <w:p w14:paraId="6080344F" w14:textId="77777777" w:rsidR="00A7680D" w:rsidRPr="00A7680D" w:rsidRDefault="00A7680D" w:rsidP="00A7680D">
      <w:pPr>
        <w:tabs>
          <w:tab w:val="left" w:pos="720"/>
        </w:tabs>
        <w:autoSpaceDE/>
        <w:autoSpaceDN/>
        <w:adjustRightInd/>
        <w:spacing w:line="0" w:lineRule="atLeast"/>
        <w:rPr>
          <w:bCs/>
          <w:i/>
          <w:iCs/>
        </w:rPr>
      </w:pPr>
      <w:r w:rsidRPr="00A7680D">
        <w:rPr>
          <w:bCs/>
          <w:i/>
          <w:iCs/>
        </w:rPr>
        <w:t>2.4.</w:t>
      </w:r>
      <w:r w:rsidRPr="00A7680D">
        <w:rPr>
          <w:b/>
          <w:bCs/>
          <w:i/>
          <w:iCs/>
        </w:rPr>
        <w:t xml:space="preserve">Wymagania ochrony dziedzictwa kulturowego i zabytków oraz dóbr kultury współczesnej </w:t>
      </w:r>
    </w:p>
    <w:p w14:paraId="31639956" w14:textId="77777777" w:rsidR="00A7680D" w:rsidRPr="00A7680D" w:rsidRDefault="00A7680D" w:rsidP="00A7680D">
      <w:pPr>
        <w:tabs>
          <w:tab w:val="left" w:pos="720"/>
        </w:tabs>
        <w:autoSpaceDE/>
        <w:autoSpaceDN/>
        <w:adjustRightInd/>
        <w:spacing w:line="0" w:lineRule="atLeast"/>
        <w:rPr>
          <w:bCs/>
          <w:i/>
          <w:iCs/>
        </w:rPr>
      </w:pPr>
      <w:r w:rsidRPr="00A7680D">
        <w:rPr>
          <w:bCs/>
          <w:i/>
          <w:iCs/>
        </w:rPr>
        <w:t xml:space="preserve">W obszarze planu miejscowego nie występują obiekty, ani obszary zabytkowe, dziedzictwa kulturowego chronione przepisami prawa, nie występują chronione ustaleniami planu obiekty o wartościach historycznych, kompozycyjnych i kulturowych ani nie występują chronione dobra kultury współczesnej. Nie wskazano tu także krajobrazów priorytetowych w Audycie Krajobrazowym Województwa Pomorskiego. </w:t>
      </w:r>
    </w:p>
    <w:p w14:paraId="54FE3B87" w14:textId="77777777" w:rsidR="00A7680D" w:rsidRPr="00A7680D" w:rsidRDefault="00A7680D" w:rsidP="00A7680D">
      <w:pPr>
        <w:tabs>
          <w:tab w:val="left" w:pos="720"/>
        </w:tabs>
        <w:autoSpaceDE/>
        <w:autoSpaceDN/>
        <w:adjustRightInd/>
        <w:spacing w:line="0" w:lineRule="atLeast"/>
        <w:rPr>
          <w:bCs/>
          <w:i/>
          <w:iCs/>
        </w:rPr>
      </w:pPr>
      <w:r w:rsidRPr="00A7680D">
        <w:rPr>
          <w:bCs/>
          <w:i/>
          <w:iCs/>
        </w:rPr>
        <w:t>2.5.</w:t>
      </w:r>
      <w:r w:rsidRPr="00A7680D">
        <w:rPr>
          <w:b/>
          <w:bCs/>
          <w:i/>
          <w:iCs/>
        </w:rPr>
        <w:t xml:space="preserve">Wymagania ochrony zdrowia oraz bezpieczeństwa ludzi i mienia, a także potrzeby osób niepełnosprawnych </w:t>
      </w:r>
    </w:p>
    <w:p w14:paraId="51FCFF46" w14:textId="41CD05BD" w:rsidR="00A7680D" w:rsidRPr="00A7680D" w:rsidRDefault="00A7680D" w:rsidP="00A7680D">
      <w:pPr>
        <w:tabs>
          <w:tab w:val="left" w:pos="720"/>
        </w:tabs>
        <w:autoSpaceDE/>
        <w:autoSpaceDN/>
        <w:adjustRightInd/>
        <w:spacing w:line="0" w:lineRule="atLeast"/>
        <w:rPr>
          <w:bCs/>
          <w:i/>
          <w:iCs/>
        </w:rPr>
      </w:pPr>
      <w:r w:rsidRPr="00A7680D">
        <w:rPr>
          <w:bCs/>
          <w:i/>
          <w:iCs/>
        </w:rPr>
        <w:lastRenderedPageBreak/>
        <w:t>Obszar opracowania nie jest położony w obszarach osuwania się mas ziemnych, ani na obszarach szczególnego zagrożenia powodzią, nie występują w jego granicach ani w bezpośrednim sąsiedztwie obiekty stwarzające zagrożenie wystąpienia poważnych awarii. Dla lokalizowanej w planie elektrowni wiatrowej oraz dla istniejących elektrowni wiatrowych w sąsiedztwie plan uwzględnia wymaganą</w:t>
      </w:r>
      <w:r w:rsidR="00CA6A23">
        <w:rPr>
          <w:bCs/>
          <w:i/>
          <w:iCs/>
        </w:rPr>
        <w:br/>
      </w:r>
      <w:r w:rsidRPr="00A7680D">
        <w:rPr>
          <w:bCs/>
          <w:i/>
          <w:iCs/>
        </w:rPr>
        <w:t>w przepisach prawa minimalną odległość 700 m od zabudowy o funkcji mieszkaniowej lub zabudowy</w:t>
      </w:r>
      <w:r w:rsidR="00CA6A23">
        <w:rPr>
          <w:bCs/>
          <w:i/>
          <w:iCs/>
        </w:rPr>
        <w:br/>
      </w:r>
      <w:r w:rsidRPr="00A7680D">
        <w:rPr>
          <w:bCs/>
          <w:i/>
          <w:iCs/>
        </w:rPr>
        <w:t xml:space="preserve">o funkcji mieszanej. </w:t>
      </w:r>
    </w:p>
    <w:p w14:paraId="71D9F0FA" w14:textId="77777777" w:rsidR="00A7680D" w:rsidRPr="00A7680D" w:rsidRDefault="00A7680D" w:rsidP="00A7680D">
      <w:pPr>
        <w:tabs>
          <w:tab w:val="left" w:pos="720"/>
        </w:tabs>
        <w:autoSpaceDE/>
        <w:autoSpaceDN/>
        <w:adjustRightInd/>
        <w:spacing w:line="0" w:lineRule="atLeast"/>
        <w:rPr>
          <w:bCs/>
          <w:i/>
          <w:iCs/>
        </w:rPr>
      </w:pPr>
      <w:r w:rsidRPr="00A7680D">
        <w:rPr>
          <w:bCs/>
          <w:i/>
          <w:iCs/>
        </w:rPr>
        <w:t>2.6.</w:t>
      </w:r>
      <w:r w:rsidRPr="00A7680D">
        <w:rPr>
          <w:b/>
          <w:bCs/>
          <w:i/>
          <w:iCs/>
        </w:rPr>
        <w:t xml:space="preserve">Walory ekonomiczne przestrzeni </w:t>
      </w:r>
    </w:p>
    <w:p w14:paraId="501EB3C2" w14:textId="58A884BA" w:rsidR="00A7680D" w:rsidRPr="00A7680D" w:rsidRDefault="00A7680D" w:rsidP="00A7680D">
      <w:pPr>
        <w:tabs>
          <w:tab w:val="left" w:pos="720"/>
        </w:tabs>
        <w:autoSpaceDE/>
        <w:autoSpaceDN/>
        <w:adjustRightInd/>
        <w:spacing w:line="0" w:lineRule="atLeast"/>
        <w:rPr>
          <w:bCs/>
          <w:i/>
          <w:iCs/>
        </w:rPr>
      </w:pPr>
      <w:r w:rsidRPr="00A7680D">
        <w:rPr>
          <w:bCs/>
          <w:i/>
          <w:iCs/>
        </w:rPr>
        <w:t>Uchwalenie planu miejscowego pozwoli na realizację inwestycji z zakresu instalacji odnawialnych źródeł energii - elektrowni wiatrowej oraz elektrowni słonecznych w postaci niezamontowanych na budynku paneli fotowoltaicznych. Realizacja inwestycji z zakresu odnawialnych źródeł energii wpisuje się</w:t>
      </w:r>
      <w:r w:rsidR="00CA6A23">
        <w:rPr>
          <w:bCs/>
          <w:i/>
          <w:iCs/>
        </w:rPr>
        <w:br/>
      </w:r>
      <w:r w:rsidRPr="00A7680D">
        <w:rPr>
          <w:bCs/>
          <w:i/>
          <w:iCs/>
        </w:rPr>
        <w:t xml:space="preserve">w politykę państwa oraz Unii Europejskiej dotyczącą zapewnienia alternatywnych źródeł energii. Ponadto lokalizacja planowanych przedsięwzięć w gminie Mikołajki Pomorskie będzie miała pozytywny wpływ na budżet gminy. </w:t>
      </w:r>
    </w:p>
    <w:p w14:paraId="44E2ED8C" w14:textId="77777777" w:rsidR="00A7680D" w:rsidRPr="00A7680D" w:rsidRDefault="00A7680D" w:rsidP="00A7680D">
      <w:pPr>
        <w:tabs>
          <w:tab w:val="left" w:pos="720"/>
        </w:tabs>
        <w:autoSpaceDE/>
        <w:autoSpaceDN/>
        <w:adjustRightInd/>
        <w:spacing w:line="0" w:lineRule="atLeast"/>
        <w:rPr>
          <w:bCs/>
          <w:i/>
          <w:iCs/>
        </w:rPr>
      </w:pPr>
      <w:r w:rsidRPr="00A7680D">
        <w:rPr>
          <w:bCs/>
          <w:i/>
          <w:iCs/>
        </w:rPr>
        <w:t>2.7.</w:t>
      </w:r>
      <w:r w:rsidRPr="00A7680D">
        <w:rPr>
          <w:b/>
          <w:bCs/>
          <w:i/>
          <w:iCs/>
        </w:rPr>
        <w:t xml:space="preserve">Prawo własności </w:t>
      </w:r>
    </w:p>
    <w:p w14:paraId="50BFE60E" w14:textId="0968C10F" w:rsidR="00A7680D" w:rsidRPr="00A7680D" w:rsidRDefault="00A7680D" w:rsidP="00A7680D">
      <w:pPr>
        <w:tabs>
          <w:tab w:val="left" w:pos="720"/>
        </w:tabs>
        <w:autoSpaceDE/>
        <w:autoSpaceDN/>
        <w:adjustRightInd/>
        <w:spacing w:line="0" w:lineRule="atLeast"/>
        <w:rPr>
          <w:bCs/>
          <w:i/>
          <w:iCs/>
        </w:rPr>
      </w:pPr>
      <w:r w:rsidRPr="00A7680D">
        <w:rPr>
          <w:bCs/>
          <w:i/>
          <w:iCs/>
        </w:rPr>
        <w:t xml:space="preserve">Przedkładany do uchwalenia plan miejscowy nie ogranicza prawa własności poprzez wydzielenie terenów dla realizacji celów publicznych na gruntach prywatnych. W związku z lokalizowaniem w planie elektrowni wiatrowej ograniczono możliwość lokalizacji zabudowy o funkcji mieszkalnej lub mieszanej, jednak w obszarze tym taka zabudowa nie występuje, ani nie była dotychczas przewidywana. Skutki lokalizacji planowanych przedsięwzięć z zakresu produkcji energii z odnawialnych źródeł energii wraz </w:t>
      </w:r>
      <w:r w:rsidR="00CA6A23">
        <w:rPr>
          <w:bCs/>
          <w:i/>
          <w:iCs/>
        </w:rPr>
        <w:br/>
      </w:r>
      <w:r w:rsidRPr="00A7680D">
        <w:rPr>
          <w:bCs/>
          <w:i/>
          <w:iCs/>
        </w:rPr>
        <w:t xml:space="preserve">z niezbędnymi terenami towarzyszącymi i infrastrukturą towarzyszącą na gruntach prywatnych </w:t>
      </w:r>
      <w:r w:rsidR="00CA6A23">
        <w:rPr>
          <w:bCs/>
          <w:i/>
          <w:iCs/>
        </w:rPr>
        <w:br/>
      </w:r>
      <w:r w:rsidRPr="00A7680D">
        <w:rPr>
          <w:bCs/>
          <w:i/>
          <w:iCs/>
        </w:rPr>
        <w:t xml:space="preserve">są przedmiotem indywidualnych umów inwestorów z właścicielami gruntów. </w:t>
      </w:r>
    </w:p>
    <w:p w14:paraId="6CE98AE3" w14:textId="77777777" w:rsidR="00A7680D" w:rsidRPr="00A7680D" w:rsidRDefault="00A7680D" w:rsidP="00A7680D">
      <w:pPr>
        <w:tabs>
          <w:tab w:val="left" w:pos="720"/>
        </w:tabs>
        <w:autoSpaceDE/>
        <w:autoSpaceDN/>
        <w:adjustRightInd/>
        <w:spacing w:line="0" w:lineRule="atLeast"/>
        <w:rPr>
          <w:bCs/>
          <w:i/>
          <w:iCs/>
        </w:rPr>
      </w:pPr>
      <w:r w:rsidRPr="00A7680D">
        <w:rPr>
          <w:bCs/>
          <w:i/>
          <w:iCs/>
        </w:rPr>
        <w:t>2.8.</w:t>
      </w:r>
      <w:r w:rsidRPr="00A7680D">
        <w:rPr>
          <w:b/>
          <w:bCs/>
          <w:i/>
          <w:iCs/>
        </w:rPr>
        <w:t xml:space="preserve">Potrzeby obronności i bezpieczeństwa państwa </w:t>
      </w:r>
    </w:p>
    <w:p w14:paraId="59C1C37D" w14:textId="0534C82C" w:rsidR="00A7680D" w:rsidRPr="00A7680D" w:rsidRDefault="00A7680D" w:rsidP="00A7680D">
      <w:pPr>
        <w:tabs>
          <w:tab w:val="left" w:pos="720"/>
        </w:tabs>
        <w:autoSpaceDE/>
        <w:autoSpaceDN/>
        <w:adjustRightInd/>
        <w:spacing w:line="0" w:lineRule="atLeast"/>
        <w:rPr>
          <w:bCs/>
          <w:i/>
          <w:iCs/>
        </w:rPr>
      </w:pPr>
      <w:r w:rsidRPr="00A7680D">
        <w:rPr>
          <w:bCs/>
          <w:i/>
          <w:iCs/>
        </w:rPr>
        <w:t>Ustalenia planu nie stoją w sprzeczności z potrzebami obronności i bezpieczeństwa państwa. Zgodnie</w:t>
      </w:r>
      <w:r w:rsidR="00CA6A23">
        <w:rPr>
          <w:bCs/>
          <w:i/>
          <w:iCs/>
        </w:rPr>
        <w:br/>
      </w:r>
      <w:r w:rsidRPr="00A7680D">
        <w:rPr>
          <w:bCs/>
          <w:i/>
          <w:iCs/>
        </w:rPr>
        <w:t xml:space="preserve">z ustawą o planowaniu i zagospodarowaniu przestrzennym, projekt planu miejscowego podlegał uzgadnianiu z organami wojskowymi oraz odpowiedzialnymi za ochronę granic i bezpieczeństwo Państwa. Organy te uzgodniły rozwiązania projektowe. </w:t>
      </w:r>
    </w:p>
    <w:p w14:paraId="79757311" w14:textId="77777777" w:rsidR="00A7680D" w:rsidRPr="00A7680D" w:rsidRDefault="00A7680D" w:rsidP="00A7680D">
      <w:pPr>
        <w:tabs>
          <w:tab w:val="left" w:pos="720"/>
        </w:tabs>
        <w:autoSpaceDE/>
        <w:autoSpaceDN/>
        <w:adjustRightInd/>
        <w:spacing w:line="0" w:lineRule="atLeast"/>
        <w:rPr>
          <w:bCs/>
          <w:i/>
          <w:iCs/>
        </w:rPr>
      </w:pPr>
      <w:r w:rsidRPr="00A7680D">
        <w:rPr>
          <w:bCs/>
          <w:i/>
          <w:iCs/>
        </w:rPr>
        <w:t>2.9.</w:t>
      </w:r>
      <w:r w:rsidRPr="00A7680D">
        <w:rPr>
          <w:b/>
          <w:bCs/>
          <w:i/>
          <w:iCs/>
        </w:rPr>
        <w:t xml:space="preserve">Potrzeby interesu publicznego </w:t>
      </w:r>
    </w:p>
    <w:p w14:paraId="29CC3928" w14:textId="54EFEBE4" w:rsidR="00A7680D" w:rsidRPr="00A7680D" w:rsidRDefault="00A7680D" w:rsidP="00A7680D">
      <w:pPr>
        <w:tabs>
          <w:tab w:val="left" w:pos="720"/>
        </w:tabs>
        <w:autoSpaceDE/>
        <w:autoSpaceDN/>
        <w:adjustRightInd/>
        <w:spacing w:line="0" w:lineRule="atLeast"/>
        <w:rPr>
          <w:bCs/>
          <w:i/>
          <w:iCs/>
        </w:rPr>
      </w:pPr>
      <w:r w:rsidRPr="00A7680D">
        <w:rPr>
          <w:bCs/>
          <w:i/>
          <w:iCs/>
        </w:rPr>
        <w:t xml:space="preserve">W obszarze planu dopuszcza się lokalizację inwestycji celu publicznego. Realizacja ustaleń planu umożliwi ponadto posadowienie 1 elektrowni wiatrowej, a także umożliwi realizację terenów produkcji energii z elektrowni słonecznych. Przedsięwzięcia z zakresu odnawialnych źródeł energii wpłyną </w:t>
      </w:r>
      <w:r w:rsidR="00CA6A23">
        <w:rPr>
          <w:bCs/>
          <w:i/>
          <w:iCs/>
        </w:rPr>
        <w:br/>
      </w:r>
      <w:r w:rsidRPr="00A7680D">
        <w:rPr>
          <w:bCs/>
          <w:i/>
          <w:iCs/>
        </w:rPr>
        <w:t xml:space="preserve">na zwiększenie bezpieczeństwa energetycznego gminy, a poprzez wpływy finansowe do budżetu na skutek realizacji tych inwestycji na terenie gminy, pośrednio służyć będą zaspokojeniu także innych potrzeb mieszkańców. Ustalenia przyjęte w planie równoważą interes publiczny z interesem właścicieli prywatnych. </w:t>
      </w:r>
    </w:p>
    <w:p w14:paraId="1AB96F40" w14:textId="77777777" w:rsidR="00A7680D" w:rsidRPr="00A7680D" w:rsidRDefault="00A7680D" w:rsidP="00A7680D">
      <w:pPr>
        <w:tabs>
          <w:tab w:val="left" w:pos="720"/>
        </w:tabs>
        <w:autoSpaceDE/>
        <w:autoSpaceDN/>
        <w:adjustRightInd/>
        <w:spacing w:line="0" w:lineRule="atLeast"/>
        <w:rPr>
          <w:bCs/>
          <w:i/>
          <w:iCs/>
        </w:rPr>
      </w:pPr>
      <w:r w:rsidRPr="00A7680D">
        <w:rPr>
          <w:bCs/>
          <w:i/>
          <w:iCs/>
        </w:rPr>
        <w:t>2.10.</w:t>
      </w:r>
      <w:r w:rsidRPr="00A7680D">
        <w:rPr>
          <w:b/>
          <w:bCs/>
          <w:i/>
          <w:iCs/>
        </w:rPr>
        <w:t xml:space="preserve">Potrzeby w zakresie rozwoju infrastruktury technicznej, w szczególności sieci szerokopasmowych </w:t>
      </w:r>
    </w:p>
    <w:p w14:paraId="56EDBB2C" w14:textId="77777777" w:rsidR="00A7680D" w:rsidRPr="00A7680D" w:rsidRDefault="00A7680D" w:rsidP="00A7680D">
      <w:pPr>
        <w:tabs>
          <w:tab w:val="left" w:pos="720"/>
        </w:tabs>
        <w:autoSpaceDE/>
        <w:autoSpaceDN/>
        <w:adjustRightInd/>
        <w:spacing w:line="0" w:lineRule="atLeast"/>
        <w:rPr>
          <w:bCs/>
          <w:i/>
          <w:iCs/>
        </w:rPr>
      </w:pPr>
      <w:r w:rsidRPr="00A7680D">
        <w:rPr>
          <w:bCs/>
          <w:i/>
          <w:iCs/>
        </w:rPr>
        <w:t xml:space="preserve">Plan miejscowy, w § 6 zawiera ustalenia dotyczące zasad modernizacji, rozbudowy i budowy systemów infrastruktury technicznej. Plan nie ogranicza możliwości realizacji infrastruktury sieci szerokopasmowej. </w:t>
      </w:r>
    </w:p>
    <w:p w14:paraId="7932676A" w14:textId="1339749B" w:rsidR="00A7680D" w:rsidRPr="00A7680D" w:rsidRDefault="00A7680D" w:rsidP="00A7680D">
      <w:pPr>
        <w:tabs>
          <w:tab w:val="left" w:pos="720"/>
        </w:tabs>
        <w:autoSpaceDE/>
        <w:autoSpaceDN/>
        <w:adjustRightInd/>
        <w:spacing w:line="0" w:lineRule="atLeast"/>
        <w:rPr>
          <w:bCs/>
          <w:i/>
          <w:iCs/>
        </w:rPr>
      </w:pPr>
      <w:r w:rsidRPr="00A7680D">
        <w:rPr>
          <w:bCs/>
          <w:i/>
          <w:iCs/>
        </w:rPr>
        <w:t>2.11.</w:t>
      </w:r>
      <w:r w:rsidRPr="00A7680D">
        <w:rPr>
          <w:b/>
          <w:bCs/>
          <w:i/>
          <w:iCs/>
        </w:rPr>
        <w:t xml:space="preserve">Udział społeczeństwa w pracach nad miejscowym planem zagospodarowania przestrzennego, </w:t>
      </w:r>
      <w:r w:rsidR="00CA6A23">
        <w:rPr>
          <w:b/>
          <w:bCs/>
          <w:i/>
          <w:iCs/>
        </w:rPr>
        <w:br/>
      </w:r>
      <w:r w:rsidRPr="00A7680D">
        <w:rPr>
          <w:b/>
          <w:bCs/>
          <w:i/>
          <w:iCs/>
        </w:rPr>
        <w:t xml:space="preserve">w tym przy użyciu środków komunikacji elektronicznej. Zachowanie jawności i przejrzystości procedur planistycznych </w:t>
      </w:r>
    </w:p>
    <w:p w14:paraId="02000D47" w14:textId="3A7B4E96" w:rsidR="00A7680D" w:rsidRPr="00A7680D" w:rsidRDefault="00A7680D" w:rsidP="00A7680D">
      <w:pPr>
        <w:tabs>
          <w:tab w:val="left" w:pos="720"/>
        </w:tabs>
        <w:autoSpaceDE/>
        <w:autoSpaceDN/>
        <w:adjustRightInd/>
        <w:spacing w:line="0" w:lineRule="atLeast"/>
        <w:rPr>
          <w:bCs/>
          <w:i/>
          <w:iCs/>
        </w:rPr>
      </w:pPr>
      <w:r w:rsidRPr="00A7680D">
        <w:rPr>
          <w:bCs/>
          <w:i/>
          <w:iCs/>
        </w:rPr>
        <w:t>Wójt Gminy Mikołajki Pomorskie na każdym etapie procedury planistycznej dotyczącej planu miejscowego zapewnił jawność i przejrzystość ww. procedury. W szczególności dotyczy to etapów związanych z udziałem społeczeństwa, składania wniosków, uczestniczenia w spotkaniu otwartym oraz dyżurze projektanta podczas konsultacji społecznych, a także możliwości składania uwag do dokumentu planu miejscowego.</w:t>
      </w:r>
      <w:r w:rsidR="00CA6A23">
        <w:rPr>
          <w:bCs/>
          <w:i/>
          <w:iCs/>
        </w:rPr>
        <w:t xml:space="preserve"> </w:t>
      </w:r>
      <w:r w:rsidRPr="00A7680D">
        <w:rPr>
          <w:bCs/>
          <w:i/>
          <w:iCs/>
        </w:rPr>
        <w:t xml:space="preserve">Dnia 07.06.2024 r. Wójt gminy Mikołajki Pomorskie ogłosił o przystąpieniu </w:t>
      </w:r>
      <w:r w:rsidR="00CA6A23">
        <w:rPr>
          <w:bCs/>
          <w:i/>
          <w:iCs/>
        </w:rPr>
        <w:br/>
      </w:r>
      <w:r w:rsidRPr="00A7680D">
        <w:rPr>
          <w:bCs/>
          <w:i/>
          <w:iCs/>
        </w:rPr>
        <w:t xml:space="preserve">do sporządzania planu miejscowego, terminie składania wniosków do planu miejscowego oraz o terminie dyskusji publicznej w lokalnej prasie, na tablicy ogłoszeń Urzędu Gminy oraz na stronie internetowej Urzędu Gminy, wyznaczając termin składania wniosków do projektu planu w terminie 21 dni od dnia zamieszczenia ogłoszenia; osoby fizyczne i podmioty prawne nie zgłosiły wniosków. Wójt gminy Mikołajki Pomorskie przekazał informację o ogłoszeniu o przystąpieniu do sporządzania planu miejscowego </w:t>
      </w:r>
      <w:r w:rsidR="00CA6A23">
        <w:rPr>
          <w:bCs/>
          <w:i/>
          <w:iCs/>
        </w:rPr>
        <w:br/>
      </w:r>
      <w:r w:rsidRPr="00A7680D">
        <w:rPr>
          <w:bCs/>
          <w:i/>
          <w:iCs/>
        </w:rPr>
        <w:t xml:space="preserve">do gminy pobliskiej, o której mowa w ustawie z dnia 20 maja 2016 r. o inwestycjach w zakresie elektrowni wiatrowych, tj. do Miasta i Gminy Prabuty. Ogłoszenie/obwieszczenie ukazało się: w Mieście i Gminie Prabuty dnia 20.06.2024 r. W dniu 25.06.2024 r. Wójt Gminy Mikołajki Pomorskie zorganizował dwie dyskusje publiczne, o których mowa w art. 6e ust. 1 pkt 1 ustawy z dnia 20 maja 2016 r. o inwestycjach w </w:t>
      </w:r>
      <w:r w:rsidRPr="00A7680D">
        <w:rPr>
          <w:bCs/>
          <w:i/>
          <w:iCs/>
        </w:rPr>
        <w:lastRenderedPageBreak/>
        <w:t xml:space="preserve">zakresie elektrowni wiatrowych, tj. o godz. 15.00 w formie spotkania bezpośredniego oraz o godz. 16.00 w formie prowadzonej za pomocą środków porozumiewania się na odległość. W spotkaniach nie uczestniczyły zainteresowane osoby. Po zawiadomieniu i obwieszczeniu o przystąpieniu do sporządzania planu nie złożono wniosków indywidualnych w wyznaczonym terminie. Pisma z wnioskami złożyły niektóre z zawiadomionych organów i instytucji. W gminie pobliskiej (miasto i gmina Prabuty) nie ogłoszono o planowanym przedstawieniu opinii o projekcie planu miejscowego. Projekt planu miejscowego wraz z prognozą oddziaływania na środowisko został poddany konsultacjom społecznym (zgodnie z art. 6e ust 1 pkt 2 ustawy z dnia 20 maja 2016 r. o inwestycjach w zakresie elektrowni wiatrowych) od dnia 04.05.2026 r po uprzednim ogłoszeniu o ich rozpoczęciu. Ogłoszenie zamieszczono w lokalnej prasie, na tablicy ogłoszeń Urzędu Gminy oraz na stronie internetowej Urzędu Gminy. </w:t>
      </w:r>
      <w:r w:rsidR="00E01350">
        <w:rPr>
          <w:bCs/>
          <w:i/>
          <w:iCs/>
        </w:rPr>
        <w:br/>
      </w:r>
      <w:r w:rsidRPr="00A7680D">
        <w:rPr>
          <w:bCs/>
          <w:i/>
          <w:iCs/>
        </w:rPr>
        <w:t xml:space="preserve">W ogłoszeniu zostały wyznaczone następujące formy konsultacji społecznych: </w:t>
      </w:r>
    </w:p>
    <w:p w14:paraId="570A0EB2" w14:textId="77777777" w:rsidR="00A7680D" w:rsidRPr="00A7680D" w:rsidRDefault="00A7680D" w:rsidP="00A7680D">
      <w:pPr>
        <w:tabs>
          <w:tab w:val="left" w:pos="720"/>
        </w:tabs>
        <w:autoSpaceDE/>
        <w:autoSpaceDN/>
        <w:adjustRightInd/>
        <w:spacing w:line="0" w:lineRule="atLeast"/>
        <w:rPr>
          <w:bCs/>
          <w:i/>
          <w:iCs/>
        </w:rPr>
      </w:pPr>
      <w:r w:rsidRPr="00A7680D">
        <w:rPr>
          <w:bCs/>
          <w:i/>
          <w:iCs/>
        </w:rPr>
        <w:t xml:space="preserve">1.Zbieranie uwag do dnia 7 lipca 2026 r.; </w:t>
      </w:r>
    </w:p>
    <w:p w14:paraId="37E29B75" w14:textId="77777777" w:rsidR="00A7680D" w:rsidRPr="00A7680D" w:rsidRDefault="00A7680D" w:rsidP="00A7680D">
      <w:pPr>
        <w:tabs>
          <w:tab w:val="left" w:pos="720"/>
        </w:tabs>
        <w:autoSpaceDE/>
        <w:autoSpaceDN/>
        <w:adjustRightInd/>
        <w:spacing w:line="0" w:lineRule="atLeast"/>
        <w:rPr>
          <w:bCs/>
          <w:i/>
          <w:iCs/>
        </w:rPr>
      </w:pPr>
      <w:r w:rsidRPr="00A7680D">
        <w:rPr>
          <w:bCs/>
          <w:i/>
          <w:iCs/>
        </w:rPr>
        <w:t xml:space="preserve">2.Dwa spotkania otwarte, poprzedzone prezentacją projektu planu miejscowego: </w:t>
      </w:r>
    </w:p>
    <w:p w14:paraId="0B72AB5A" w14:textId="77777777" w:rsidR="00A7680D" w:rsidRPr="00A7680D" w:rsidRDefault="00A7680D" w:rsidP="00A7680D">
      <w:pPr>
        <w:tabs>
          <w:tab w:val="left" w:pos="720"/>
        </w:tabs>
        <w:autoSpaceDE/>
        <w:autoSpaceDN/>
        <w:adjustRightInd/>
        <w:spacing w:line="0" w:lineRule="atLeast"/>
        <w:rPr>
          <w:bCs/>
          <w:i/>
          <w:iCs/>
        </w:rPr>
      </w:pPr>
      <w:r w:rsidRPr="00A7680D">
        <w:rPr>
          <w:bCs/>
          <w:i/>
          <w:iCs/>
        </w:rPr>
        <w:t xml:space="preserve">· dnia 10 czerwca 2026 r. o godzinie 16:00 w formie prowadzonej za pomocą środków porozumiewania się na odległość, umożliwiających zabieranie głosu, zadawanie pytań i składanie uwag. </w:t>
      </w:r>
    </w:p>
    <w:p w14:paraId="492458FD" w14:textId="77777777" w:rsidR="00A7680D" w:rsidRPr="00A7680D" w:rsidRDefault="00A7680D" w:rsidP="00A7680D">
      <w:pPr>
        <w:tabs>
          <w:tab w:val="left" w:pos="720"/>
        </w:tabs>
        <w:autoSpaceDE/>
        <w:autoSpaceDN/>
        <w:adjustRightInd/>
        <w:spacing w:line="0" w:lineRule="atLeast"/>
        <w:rPr>
          <w:bCs/>
          <w:i/>
          <w:iCs/>
        </w:rPr>
      </w:pPr>
      <w:r w:rsidRPr="00A7680D">
        <w:rPr>
          <w:bCs/>
          <w:i/>
          <w:iCs/>
        </w:rPr>
        <w:t xml:space="preserve">· dnia 10 czerwca 2026 r. o godzinie 16:30 w formie spotkania bezpośredniego. </w:t>
      </w:r>
    </w:p>
    <w:p w14:paraId="1276ABB8" w14:textId="77777777" w:rsidR="00A7680D" w:rsidRPr="00A7680D" w:rsidRDefault="00A7680D" w:rsidP="00A7680D">
      <w:pPr>
        <w:tabs>
          <w:tab w:val="left" w:pos="720"/>
        </w:tabs>
        <w:autoSpaceDE/>
        <w:autoSpaceDN/>
        <w:adjustRightInd/>
        <w:spacing w:line="0" w:lineRule="atLeast"/>
        <w:rPr>
          <w:bCs/>
          <w:i/>
          <w:iCs/>
        </w:rPr>
      </w:pPr>
      <w:r w:rsidRPr="00A7680D">
        <w:rPr>
          <w:bCs/>
          <w:i/>
          <w:iCs/>
        </w:rPr>
        <w:t xml:space="preserve">3.Dyżur projektanta planu miejscowego, które odbył się w dniu 10 czerwca 2026 r. od godz. 15.10. </w:t>
      </w:r>
    </w:p>
    <w:p w14:paraId="465CAD5A" w14:textId="3927CF6E" w:rsidR="00A7680D" w:rsidRPr="00A7680D" w:rsidRDefault="00A7680D" w:rsidP="00A7680D">
      <w:pPr>
        <w:tabs>
          <w:tab w:val="left" w:pos="720"/>
        </w:tabs>
        <w:autoSpaceDE/>
        <w:autoSpaceDN/>
        <w:adjustRightInd/>
        <w:spacing w:line="0" w:lineRule="atLeast"/>
        <w:rPr>
          <w:bCs/>
          <w:i/>
          <w:iCs/>
        </w:rPr>
      </w:pPr>
      <w:r w:rsidRPr="00A7680D">
        <w:rPr>
          <w:bCs/>
          <w:i/>
          <w:iCs/>
        </w:rPr>
        <w:t xml:space="preserve">Informacja o terminie rozpoczęcia konsultacji społecznych projektu planu oraz o planowanych terminach spotkań otwartych, dyżurze projektanta i terminie składania uwag zgodnie z art. 6e ust.1 pkt 4 została przekazana do gminy pobliskiej. W gminie pobliskiej ogłoszono w lokalnej prasie, w obwieszczeniu na tablicy ogłoszeń Urzędów oraz na stronach internetowych BIP Urzędu Miasta i Gminy Prabuty </w:t>
      </w:r>
      <w:r w:rsidR="00E01350">
        <w:rPr>
          <w:bCs/>
          <w:i/>
          <w:iCs/>
        </w:rPr>
        <w:br/>
      </w:r>
      <w:r w:rsidRPr="00A7680D">
        <w:rPr>
          <w:bCs/>
          <w:i/>
          <w:iCs/>
        </w:rPr>
        <w:t>o planowanym terminie rozpoczęcia konsultacji społecznych, terminie spotkań otwartych, terminie dyżuru projektanta oraz terminie składania uwag</w:t>
      </w:r>
      <w:r w:rsidR="00E01350">
        <w:rPr>
          <w:bCs/>
          <w:i/>
          <w:iCs/>
        </w:rPr>
        <w:t xml:space="preserve">. </w:t>
      </w:r>
      <w:r w:rsidRPr="00A7680D">
        <w:rPr>
          <w:bCs/>
          <w:i/>
          <w:iCs/>
        </w:rPr>
        <w:t>W terminach wyznaczonych przez Wójta Gminy Mikołajki Pomorskie, każdy kto kwestionował ustalenia przyjęte w projekcie planu miejscowego lub prognozie oddziaływania na środowisko (w procedurze strategicznej oceny oddziaływania na środowisko), mógł wnieść uwagi. Uwagi mogły być wnoszone w postaci papierowej lub elektronicznej.</w:t>
      </w:r>
      <w:r w:rsidR="00E01350">
        <w:rPr>
          <w:bCs/>
          <w:i/>
          <w:iCs/>
        </w:rPr>
        <w:t xml:space="preserve"> </w:t>
      </w:r>
      <w:r w:rsidRPr="00A7680D">
        <w:rPr>
          <w:bCs/>
          <w:i/>
          <w:iCs/>
        </w:rPr>
        <w:t xml:space="preserve">W wyznaczonym terminie nie wniesiono żadnych uwag. Raport z konsultacji społecznych został zamieszczony na stronie internetowej gminy. </w:t>
      </w:r>
    </w:p>
    <w:p w14:paraId="6C7341D0" w14:textId="77777777" w:rsidR="00A7680D" w:rsidRPr="00A7680D" w:rsidRDefault="00A7680D" w:rsidP="00A7680D">
      <w:pPr>
        <w:tabs>
          <w:tab w:val="left" w:pos="720"/>
        </w:tabs>
        <w:autoSpaceDE/>
        <w:autoSpaceDN/>
        <w:adjustRightInd/>
        <w:spacing w:line="0" w:lineRule="atLeast"/>
        <w:rPr>
          <w:bCs/>
          <w:i/>
          <w:iCs/>
        </w:rPr>
      </w:pPr>
      <w:r w:rsidRPr="00A7680D">
        <w:rPr>
          <w:bCs/>
          <w:i/>
          <w:iCs/>
        </w:rPr>
        <w:t>2.12.</w:t>
      </w:r>
      <w:r w:rsidRPr="00A7680D">
        <w:rPr>
          <w:b/>
          <w:bCs/>
          <w:i/>
          <w:iCs/>
        </w:rPr>
        <w:t xml:space="preserve">Zapewnienie odpowiedniej ilości i jakości wody, do celów zaopatrzenia ludności </w:t>
      </w:r>
    </w:p>
    <w:p w14:paraId="1CB0CCE3" w14:textId="77777777" w:rsidR="00A7680D" w:rsidRPr="00A7680D" w:rsidRDefault="00A7680D" w:rsidP="00A7680D">
      <w:pPr>
        <w:tabs>
          <w:tab w:val="left" w:pos="720"/>
        </w:tabs>
        <w:autoSpaceDE/>
        <w:autoSpaceDN/>
        <w:adjustRightInd/>
        <w:spacing w:line="0" w:lineRule="atLeast"/>
        <w:rPr>
          <w:bCs/>
          <w:i/>
          <w:iCs/>
        </w:rPr>
      </w:pPr>
      <w:r w:rsidRPr="00A7680D">
        <w:rPr>
          <w:bCs/>
          <w:i/>
          <w:iCs/>
        </w:rPr>
        <w:t xml:space="preserve">Plan miejscowy, w § 8 zawiera ustalenia dotyczące zasad modernizacji, rozbudowy i budowy systemów infrastruktury technicznej. Ustalenia te przełożą się na zapewnienie odpowiedniej ilości i jakości wody. </w:t>
      </w:r>
    </w:p>
    <w:p w14:paraId="45B0F1E9" w14:textId="77777777" w:rsidR="00A7680D" w:rsidRPr="00A7680D" w:rsidRDefault="00A7680D" w:rsidP="00A7680D">
      <w:pPr>
        <w:tabs>
          <w:tab w:val="left" w:pos="720"/>
        </w:tabs>
        <w:autoSpaceDE/>
        <w:autoSpaceDN/>
        <w:adjustRightInd/>
        <w:spacing w:line="0" w:lineRule="atLeast"/>
        <w:rPr>
          <w:bCs/>
          <w:i/>
          <w:iCs/>
        </w:rPr>
      </w:pPr>
      <w:r w:rsidRPr="00A7680D">
        <w:rPr>
          <w:bCs/>
          <w:i/>
          <w:iCs/>
        </w:rPr>
        <w:t xml:space="preserve">Plan miejscowy przewiduje możliwość realizacji nowych sieci infrastruktury technicznej i nakazuje docelowe włączenie obiektów do sieci kanalizacji sanitarnej i sieci wodociągowej. </w:t>
      </w:r>
    </w:p>
    <w:p w14:paraId="303D627E" w14:textId="77777777" w:rsidR="00A7680D" w:rsidRPr="00A7680D" w:rsidRDefault="00A7680D" w:rsidP="00A7680D">
      <w:pPr>
        <w:tabs>
          <w:tab w:val="left" w:pos="720"/>
        </w:tabs>
        <w:autoSpaceDE/>
        <w:autoSpaceDN/>
        <w:adjustRightInd/>
        <w:spacing w:line="0" w:lineRule="atLeast"/>
        <w:rPr>
          <w:bCs/>
          <w:i/>
          <w:iCs/>
        </w:rPr>
      </w:pPr>
      <w:r w:rsidRPr="00A7680D">
        <w:rPr>
          <w:bCs/>
          <w:i/>
          <w:iCs/>
        </w:rPr>
        <w:t>2.13.</w:t>
      </w:r>
      <w:r w:rsidRPr="00A7680D">
        <w:rPr>
          <w:b/>
          <w:bCs/>
          <w:i/>
          <w:iCs/>
        </w:rPr>
        <w:t xml:space="preserve">Przeznaczenia terenów w odniesieniu do interesu publicznego i interesów prywatnych </w:t>
      </w:r>
    </w:p>
    <w:p w14:paraId="14E7D10E" w14:textId="668F7BB7" w:rsidR="00A7680D" w:rsidRPr="00A7680D" w:rsidRDefault="00A7680D" w:rsidP="00A7680D">
      <w:pPr>
        <w:tabs>
          <w:tab w:val="left" w:pos="720"/>
        </w:tabs>
        <w:autoSpaceDE/>
        <w:autoSpaceDN/>
        <w:adjustRightInd/>
        <w:spacing w:line="0" w:lineRule="atLeast"/>
        <w:rPr>
          <w:bCs/>
          <w:i/>
          <w:iCs/>
        </w:rPr>
      </w:pPr>
      <w:r w:rsidRPr="00A7680D">
        <w:rPr>
          <w:bCs/>
          <w:i/>
          <w:iCs/>
        </w:rPr>
        <w:t xml:space="preserve">Przy określaniu przeznaczenia terenów i ustalaniu zasad zagospodarowania terenów w przedmiotowym planie miejscowym zostały uwzględnione ustalenia dotychczas obowiązującego miejscowego planu zagospodarowania przestrzennego, a także wnioski inwestora, którzy zamierza realizować inwestycje </w:t>
      </w:r>
      <w:r w:rsidR="00E01350">
        <w:rPr>
          <w:bCs/>
          <w:i/>
          <w:iCs/>
        </w:rPr>
        <w:br/>
      </w:r>
      <w:r w:rsidRPr="00A7680D">
        <w:rPr>
          <w:bCs/>
          <w:i/>
          <w:iCs/>
        </w:rPr>
        <w:t xml:space="preserve">z zakresu odnawialnych źródeł energii (wniosek składany przed przystąpieniem do procedury planu miejscowego), a także wydane decyzje o warunkach zabudowy związane z planowaną lokalizacją elektrowni słonecznych – farm fotowoltaicznych. Przy formułowaniu ustaleń planu pod uwagę wzięto sąsiedztwo istniejących elektrowni wiatrowych i występowanie dla znaczącej części obszaru strefy ochronnej od tych obiektów, ograniczającej możliwość realizacji funkcji mieszkalnej. Niniejszy plan miejscowy nie wpływa na pogorszenie warunków inwestowania na gruntach objętych granicami opracowania. W zapisach planu uwzględniono potrzebę ochrony środowiska przyrodniczego </w:t>
      </w:r>
      <w:r w:rsidR="00E01350">
        <w:rPr>
          <w:bCs/>
          <w:i/>
          <w:iCs/>
        </w:rPr>
        <w:br/>
      </w:r>
      <w:r w:rsidRPr="00A7680D">
        <w:rPr>
          <w:bCs/>
          <w:i/>
          <w:iCs/>
        </w:rPr>
        <w:t xml:space="preserve">i krajobrazu. Należy uznać, iż ustalenia przyjęte w planie miejscowym równoważą interes publiczny </w:t>
      </w:r>
      <w:r w:rsidR="00E01350">
        <w:rPr>
          <w:bCs/>
          <w:i/>
          <w:iCs/>
        </w:rPr>
        <w:br/>
      </w:r>
      <w:r w:rsidRPr="00A7680D">
        <w:rPr>
          <w:bCs/>
          <w:i/>
          <w:iCs/>
        </w:rPr>
        <w:t xml:space="preserve">z interesem właścicieli prywatnych </w:t>
      </w:r>
    </w:p>
    <w:p w14:paraId="1EEFA870" w14:textId="08DD7DB3" w:rsidR="00A7680D" w:rsidRPr="00A7680D" w:rsidRDefault="00A7680D" w:rsidP="00A7680D">
      <w:pPr>
        <w:tabs>
          <w:tab w:val="left" w:pos="720"/>
        </w:tabs>
        <w:autoSpaceDE/>
        <w:autoSpaceDN/>
        <w:adjustRightInd/>
        <w:spacing w:line="0" w:lineRule="atLeast"/>
        <w:rPr>
          <w:bCs/>
          <w:i/>
          <w:iCs/>
        </w:rPr>
      </w:pPr>
      <w:r w:rsidRPr="00A7680D">
        <w:rPr>
          <w:bCs/>
          <w:i/>
          <w:iCs/>
        </w:rPr>
        <w:t>2.14.</w:t>
      </w:r>
      <w:r w:rsidRPr="00A7680D">
        <w:rPr>
          <w:b/>
          <w:bCs/>
          <w:i/>
          <w:iCs/>
        </w:rPr>
        <w:t xml:space="preserve">Potrzeby zapobiegania poważnym awariom i ograniczenia ich skutków dla zdrowia ludzkiego </w:t>
      </w:r>
      <w:r w:rsidR="00E01350">
        <w:rPr>
          <w:b/>
          <w:bCs/>
          <w:i/>
          <w:iCs/>
        </w:rPr>
        <w:br/>
      </w:r>
      <w:r w:rsidRPr="00A7680D">
        <w:rPr>
          <w:b/>
          <w:bCs/>
          <w:i/>
          <w:iCs/>
        </w:rPr>
        <w:t>i</w:t>
      </w:r>
      <w:r w:rsidR="00E01350">
        <w:rPr>
          <w:b/>
          <w:bCs/>
          <w:i/>
          <w:iCs/>
        </w:rPr>
        <w:t xml:space="preserve"> </w:t>
      </w:r>
      <w:r w:rsidRPr="00A7680D">
        <w:rPr>
          <w:b/>
          <w:bCs/>
          <w:i/>
          <w:iCs/>
        </w:rPr>
        <w:t xml:space="preserve">środowiska </w:t>
      </w:r>
    </w:p>
    <w:p w14:paraId="6B1D8A4E" w14:textId="77777777" w:rsidR="00A7680D" w:rsidRPr="00A7680D" w:rsidRDefault="00A7680D" w:rsidP="00A7680D">
      <w:pPr>
        <w:tabs>
          <w:tab w:val="left" w:pos="720"/>
        </w:tabs>
        <w:autoSpaceDE/>
        <w:autoSpaceDN/>
        <w:adjustRightInd/>
        <w:spacing w:line="0" w:lineRule="atLeast"/>
        <w:rPr>
          <w:bCs/>
          <w:i/>
          <w:iCs/>
        </w:rPr>
      </w:pPr>
      <w:r w:rsidRPr="00A7680D">
        <w:rPr>
          <w:bCs/>
          <w:i/>
          <w:iCs/>
        </w:rPr>
        <w:t xml:space="preserve">W granicach obszaru objętego planem, ani w bezpośrednim sąsiedztwie nie występują obiekty stwarzające zagrożenie wystąpienia poważnych awarii. Biorąc pod uwagę specyfikę obszaru oraz ustalone przeznaczenie terenów nie zachodzi konieczność wprowadzenia zapisów planu w tym zakresie. </w:t>
      </w:r>
    </w:p>
    <w:p w14:paraId="674FC653" w14:textId="77777777" w:rsidR="00A7680D" w:rsidRPr="00A7680D" w:rsidRDefault="00A7680D" w:rsidP="00A7680D">
      <w:pPr>
        <w:tabs>
          <w:tab w:val="left" w:pos="720"/>
        </w:tabs>
        <w:autoSpaceDE/>
        <w:autoSpaceDN/>
        <w:adjustRightInd/>
        <w:spacing w:line="0" w:lineRule="atLeast"/>
        <w:rPr>
          <w:bCs/>
          <w:i/>
          <w:iCs/>
        </w:rPr>
      </w:pPr>
      <w:r w:rsidRPr="00A7680D">
        <w:rPr>
          <w:bCs/>
          <w:i/>
          <w:iCs/>
        </w:rPr>
        <w:t>2.15.</w:t>
      </w:r>
      <w:r w:rsidRPr="00A7680D">
        <w:rPr>
          <w:b/>
          <w:bCs/>
          <w:i/>
          <w:iCs/>
        </w:rPr>
        <w:t xml:space="preserve">Potrzeby związane z kształtowaniem rolniczej przestrzeni produkcyjnej i rozwoju produkcji rolniczej </w:t>
      </w:r>
    </w:p>
    <w:p w14:paraId="7211510B" w14:textId="342BF1AD" w:rsidR="00A7680D" w:rsidRPr="00A7680D" w:rsidRDefault="00A7680D" w:rsidP="00A7680D">
      <w:pPr>
        <w:tabs>
          <w:tab w:val="left" w:pos="720"/>
        </w:tabs>
        <w:autoSpaceDE/>
        <w:autoSpaceDN/>
        <w:adjustRightInd/>
        <w:spacing w:line="0" w:lineRule="atLeast"/>
        <w:rPr>
          <w:bCs/>
          <w:i/>
          <w:iCs/>
        </w:rPr>
      </w:pPr>
      <w:r w:rsidRPr="00A7680D">
        <w:rPr>
          <w:bCs/>
          <w:i/>
          <w:iCs/>
        </w:rPr>
        <w:t xml:space="preserve">Plan miejscowy na znacznym obszarze pozostawia dotychczasowe, rolnicze przeznaczenie terenu. Zmiana przeznaczenia gruntów na cele nierolnicze dla realizacji przedsięwzięć nierolniczych, w tym związanych </w:t>
      </w:r>
      <w:r w:rsidRPr="00A7680D">
        <w:rPr>
          <w:bCs/>
          <w:i/>
          <w:iCs/>
        </w:rPr>
        <w:lastRenderedPageBreak/>
        <w:t xml:space="preserve">z realizacją przedsięwzięć z zakresu odnawialnych źródeł energii, została w maksymalnym stopniu ograniczona do niezbędnych terenów dla lokalizacji tych obiektów. Plan nie wyznacza terenów zabudowy zagrodowej, terenów produkcji w gospodarstwach rolnych, hodowlanych, ogrodniczych ani terenów dla wielkotowarowej produkcji rolnej. </w:t>
      </w:r>
    </w:p>
    <w:p w14:paraId="1D5F1766" w14:textId="77777777" w:rsidR="00A7680D" w:rsidRPr="00A7680D" w:rsidRDefault="00A7680D" w:rsidP="00A7680D">
      <w:pPr>
        <w:tabs>
          <w:tab w:val="left" w:pos="720"/>
        </w:tabs>
        <w:autoSpaceDE/>
        <w:autoSpaceDN/>
        <w:adjustRightInd/>
        <w:spacing w:line="0" w:lineRule="atLeast"/>
        <w:rPr>
          <w:bCs/>
          <w:i/>
          <w:iCs/>
        </w:rPr>
      </w:pPr>
      <w:r w:rsidRPr="00A7680D">
        <w:rPr>
          <w:bCs/>
          <w:i/>
          <w:iCs/>
        </w:rPr>
        <w:t>2.16.</w:t>
      </w:r>
      <w:r w:rsidRPr="00A7680D">
        <w:rPr>
          <w:b/>
          <w:bCs/>
          <w:i/>
          <w:iCs/>
        </w:rPr>
        <w:t xml:space="preserve">Wymagania ładu przestrzennego, efektywnego gospodarowania przestrzenią oraz walorów ekonomicznych przestrzeni, w przypadku sytuowania nowej zabudowy </w:t>
      </w:r>
    </w:p>
    <w:p w14:paraId="64115608" w14:textId="77777777" w:rsidR="00A7680D" w:rsidRPr="00A7680D" w:rsidRDefault="00A7680D" w:rsidP="00A7680D">
      <w:pPr>
        <w:tabs>
          <w:tab w:val="left" w:pos="720"/>
        </w:tabs>
        <w:autoSpaceDE/>
        <w:autoSpaceDN/>
        <w:adjustRightInd/>
        <w:spacing w:line="0" w:lineRule="atLeast"/>
        <w:rPr>
          <w:bCs/>
          <w:i/>
          <w:iCs/>
        </w:rPr>
      </w:pPr>
      <w:r w:rsidRPr="00A7680D">
        <w:rPr>
          <w:bCs/>
          <w:i/>
          <w:iCs/>
        </w:rPr>
        <w:t xml:space="preserve">Plan miejscowy, w § 3 zawiera ustalenia dotyczące zasad ochrony i kształtowania ładu przestrzennego, a także dla poszczególnych terenów wydzielonych liniami rozgraniczającymi podstawowe zasady kształtowania ładu przestrzennego zostały określone poprzez zasady kształtowania zabudowy i określenie wskaźników zagospodarowania terenu ustalone dla każdego z wydzielonych terenów, określone w §10 do §18 niniejszej uchwały. </w:t>
      </w:r>
    </w:p>
    <w:p w14:paraId="0E0968D8" w14:textId="14E355CA" w:rsidR="00A7680D" w:rsidRPr="00A7680D" w:rsidRDefault="00A7680D" w:rsidP="00A7680D">
      <w:pPr>
        <w:tabs>
          <w:tab w:val="left" w:pos="720"/>
        </w:tabs>
        <w:autoSpaceDE/>
        <w:autoSpaceDN/>
        <w:adjustRightInd/>
        <w:spacing w:line="0" w:lineRule="atLeast"/>
        <w:rPr>
          <w:bCs/>
          <w:i/>
          <w:iCs/>
        </w:rPr>
      </w:pPr>
      <w:r w:rsidRPr="00A7680D">
        <w:rPr>
          <w:bCs/>
          <w:i/>
          <w:iCs/>
        </w:rPr>
        <w:t xml:space="preserve">Plan miejscowy wprowadza możliwość realizacji inwestycji z zakresu elektrowni wiatrowych na obszarze gminy Mikołajki Pomorskie – budowę nowej 1 elektrowni wiatrowej oraz zespołów elektrowni słonecznych – farm fotowoltaicznych. Plan miejscowy nie pogarsza możliwości inwestycyjnych na terenach objętych dotychczas planem miejscowym. Uchwalenie planu miejscowego umożliwi realizację planowanych przedsięwzięć z zakresu odnawialnych źródeł energii, co jest zgodne z polityką gminy, kraju oraz wytycznymi Unii Europejskiej dotyczącymi dywersyfikacji źródeł energii. </w:t>
      </w:r>
    </w:p>
    <w:p w14:paraId="1A07ED34" w14:textId="77777777" w:rsidR="00A7680D" w:rsidRPr="00A7680D" w:rsidRDefault="00A7680D" w:rsidP="00A7680D">
      <w:pPr>
        <w:tabs>
          <w:tab w:val="left" w:pos="720"/>
        </w:tabs>
        <w:autoSpaceDE/>
        <w:autoSpaceDN/>
        <w:adjustRightInd/>
        <w:spacing w:line="0" w:lineRule="atLeast"/>
        <w:rPr>
          <w:bCs/>
          <w:i/>
          <w:iCs/>
        </w:rPr>
      </w:pPr>
      <w:r w:rsidRPr="00A7680D">
        <w:rPr>
          <w:bCs/>
          <w:i/>
          <w:iCs/>
        </w:rPr>
        <w:t>3.</w:t>
      </w:r>
      <w:r w:rsidRPr="00A7680D">
        <w:rPr>
          <w:b/>
          <w:bCs/>
          <w:i/>
          <w:iCs/>
        </w:rPr>
        <w:t xml:space="preserve">Zgodność z wynikami analizy, o której mowa w art. 32 ust. 1, wraz datą uchwały rady gminy, o której mowa w art. 32 ust. 2 </w:t>
      </w:r>
    </w:p>
    <w:p w14:paraId="3D23A95A" w14:textId="705ED4FC" w:rsidR="00A7680D" w:rsidRPr="00A7680D" w:rsidRDefault="00A7680D" w:rsidP="00A7680D">
      <w:pPr>
        <w:tabs>
          <w:tab w:val="left" w:pos="720"/>
        </w:tabs>
        <w:autoSpaceDE/>
        <w:autoSpaceDN/>
        <w:adjustRightInd/>
        <w:spacing w:line="0" w:lineRule="atLeast"/>
        <w:rPr>
          <w:bCs/>
          <w:i/>
          <w:iCs/>
        </w:rPr>
      </w:pPr>
      <w:r w:rsidRPr="00A7680D">
        <w:rPr>
          <w:bCs/>
          <w:i/>
          <w:iCs/>
        </w:rPr>
        <w:t xml:space="preserve">Rada Gminy Mikołajki Pomorskie podjęła Uchwałę Nr XLIV/314/2023 z dnia 23 lutego 2023 r. w sprawie oceny aktualności Studium uwarunkowań i kierunków zagospodarowania przestrzennego gminy Mikołajki Pomorskie oraz miejscowych planów zagospodarowania przestrzennego. Załącznik do ww. uchwały stanowiło opracowania pn. „Analiza zmian w zagospodarowaniu przestrzennym gminy Mikołajki Pomorskie 2019-2022”. Realizacja ustaleń niniejszego planu miejscowego jest zgodna </w:t>
      </w:r>
      <w:r w:rsidR="00E01350">
        <w:rPr>
          <w:bCs/>
          <w:i/>
          <w:iCs/>
        </w:rPr>
        <w:br/>
      </w:r>
      <w:r w:rsidRPr="00A7680D">
        <w:rPr>
          <w:bCs/>
          <w:i/>
          <w:iCs/>
        </w:rPr>
        <w:t xml:space="preserve">z wynikami powyższej analizy. </w:t>
      </w:r>
    </w:p>
    <w:p w14:paraId="1C24A3C9" w14:textId="77777777" w:rsidR="00A7680D" w:rsidRPr="00A7680D" w:rsidRDefault="00A7680D" w:rsidP="00A7680D">
      <w:pPr>
        <w:tabs>
          <w:tab w:val="left" w:pos="720"/>
        </w:tabs>
        <w:autoSpaceDE/>
        <w:autoSpaceDN/>
        <w:adjustRightInd/>
        <w:spacing w:line="0" w:lineRule="atLeast"/>
        <w:rPr>
          <w:bCs/>
          <w:i/>
          <w:iCs/>
        </w:rPr>
      </w:pPr>
      <w:r w:rsidRPr="00A7680D">
        <w:rPr>
          <w:bCs/>
          <w:i/>
          <w:iCs/>
        </w:rPr>
        <w:t>4.</w:t>
      </w:r>
      <w:r w:rsidRPr="00A7680D">
        <w:rPr>
          <w:b/>
          <w:bCs/>
          <w:i/>
          <w:iCs/>
        </w:rPr>
        <w:t xml:space="preserve">Wpływ na finanse publiczne, w tym budżet gminy </w:t>
      </w:r>
    </w:p>
    <w:p w14:paraId="44AC1170" w14:textId="77777777" w:rsidR="00A7680D" w:rsidRPr="00A7680D" w:rsidRDefault="00A7680D" w:rsidP="00A7680D">
      <w:pPr>
        <w:tabs>
          <w:tab w:val="left" w:pos="720"/>
        </w:tabs>
        <w:autoSpaceDE/>
        <w:autoSpaceDN/>
        <w:adjustRightInd/>
        <w:spacing w:line="0" w:lineRule="atLeast"/>
        <w:rPr>
          <w:bCs/>
          <w:i/>
          <w:iCs/>
        </w:rPr>
      </w:pPr>
      <w:r w:rsidRPr="00A7680D">
        <w:rPr>
          <w:bCs/>
          <w:i/>
          <w:iCs/>
        </w:rPr>
        <w:t xml:space="preserve">Realizacja ustaleń planu: </w:t>
      </w:r>
    </w:p>
    <w:p w14:paraId="1825D11A" w14:textId="77777777" w:rsidR="00A7680D" w:rsidRPr="00A7680D" w:rsidRDefault="00A7680D" w:rsidP="00A7680D">
      <w:pPr>
        <w:tabs>
          <w:tab w:val="left" w:pos="720"/>
        </w:tabs>
        <w:autoSpaceDE/>
        <w:autoSpaceDN/>
        <w:adjustRightInd/>
        <w:spacing w:line="0" w:lineRule="atLeast"/>
        <w:rPr>
          <w:bCs/>
          <w:i/>
          <w:iCs/>
        </w:rPr>
      </w:pPr>
      <w:r w:rsidRPr="00A7680D">
        <w:rPr>
          <w:bCs/>
          <w:i/>
          <w:iCs/>
        </w:rPr>
        <w:t xml:space="preserve">· nie będzie skutkowała koniecznością poniesienia przez Gminę kosztów budowy infrastruktury technicznej ani koniecznością urządzenia dróg gminnych, </w:t>
      </w:r>
    </w:p>
    <w:p w14:paraId="7DD39CFF" w14:textId="77777777" w:rsidR="00A7680D" w:rsidRPr="00A7680D" w:rsidRDefault="00A7680D" w:rsidP="00A7680D">
      <w:pPr>
        <w:tabs>
          <w:tab w:val="left" w:pos="720"/>
        </w:tabs>
        <w:autoSpaceDE/>
        <w:autoSpaceDN/>
        <w:adjustRightInd/>
        <w:spacing w:line="0" w:lineRule="atLeast"/>
        <w:rPr>
          <w:bCs/>
          <w:i/>
          <w:iCs/>
        </w:rPr>
      </w:pPr>
      <w:r w:rsidRPr="00A7680D">
        <w:rPr>
          <w:bCs/>
          <w:i/>
          <w:iCs/>
        </w:rPr>
        <w:t xml:space="preserve">· nie będzie skutkowała koniecznością poniesienia przez Gminę kosztów wykupu gruntów na cele publiczne, </w:t>
      </w:r>
    </w:p>
    <w:p w14:paraId="3A3AD893" w14:textId="011DC701" w:rsidR="00A7680D" w:rsidRPr="00A7680D" w:rsidRDefault="00A7680D" w:rsidP="00A7680D">
      <w:pPr>
        <w:tabs>
          <w:tab w:val="left" w:pos="720"/>
        </w:tabs>
        <w:autoSpaceDE/>
        <w:autoSpaceDN/>
        <w:adjustRightInd/>
        <w:spacing w:line="0" w:lineRule="atLeast"/>
        <w:rPr>
          <w:bCs/>
          <w:i/>
          <w:iCs/>
        </w:rPr>
      </w:pPr>
      <w:r w:rsidRPr="00A7680D">
        <w:rPr>
          <w:bCs/>
          <w:i/>
          <w:iCs/>
        </w:rPr>
        <w:t xml:space="preserve">· nie będzie skutkowała koniecznością realizacji roszczeń, o których mowa w art. 36 ust.1 - 3 ustawy </w:t>
      </w:r>
      <w:r w:rsidR="00E01350">
        <w:rPr>
          <w:bCs/>
          <w:i/>
          <w:iCs/>
        </w:rPr>
        <w:br/>
      </w:r>
      <w:r w:rsidRPr="00A7680D">
        <w:rPr>
          <w:bCs/>
          <w:i/>
          <w:iCs/>
        </w:rPr>
        <w:t xml:space="preserve">o planowaniu i zagospodarowaniu przestrzennym, </w:t>
      </w:r>
    </w:p>
    <w:p w14:paraId="7E9355A4" w14:textId="77777777" w:rsidR="00A7680D" w:rsidRPr="00A7680D" w:rsidRDefault="00A7680D" w:rsidP="00A7680D">
      <w:pPr>
        <w:tabs>
          <w:tab w:val="left" w:pos="720"/>
        </w:tabs>
        <w:autoSpaceDE/>
        <w:autoSpaceDN/>
        <w:adjustRightInd/>
        <w:spacing w:line="0" w:lineRule="atLeast"/>
        <w:rPr>
          <w:bCs/>
          <w:i/>
          <w:iCs/>
        </w:rPr>
      </w:pPr>
      <w:r w:rsidRPr="00A7680D">
        <w:rPr>
          <w:bCs/>
          <w:i/>
          <w:iCs/>
        </w:rPr>
        <w:t xml:space="preserve">· może skutkować możliwością pozyskania przez Gminę dochodów z opłaty planistycznej oraz z podatku od czynności cywilnoprawnych, </w:t>
      </w:r>
    </w:p>
    <w:p w14:paraId="75497766" w14:textId="77777777" w:rsidR="00A7680D" w:rsidRPr="00A7680D" w:rsidRDefault="00A7680D" w:rsidP="00A7680D">
      <w:pPr>
        <w:tabs>
          <w:tab w:val="left" w:pos="720"/>
        </w:tabs>
        <w:autoSpaceDE/>
        <w:autoSpaceDN/>
        <w:adjustRightInd/>
        <w:spacing w:line="0" w:lineRule="atLeast"/>
        <w:rPr>
          <w:bCs/>
          <w:i/>
          <w:iCs/>
        </w:rPr>
      </w:pPr>
      <w:r w:rsidRPr="00A7680D">
        <w:rPr>
          <w:bCs/>
          <w:i/>
          <w:iCs/>
        </w:rPr>
        <w:t xml:space="preserve">· nie będzie skutkowała możliwością pozyskania dochodów ze sprzedaży gruntów gminnych, </w:t>
      </w:r>
    </w:p>
    <w:p w14:paraId="1E7689F4" w14:textId="77777777" w:rsidR="00A7680D" w:rsidRPr="00A7680D" w:rsidRDefault="00A7680D" w:rsidP="00A7680D">
      <w:pPr>
        <w:tabs>
          <w:tab w:val="left" w:pos="720"/>
        </w:tabs>
        <w:autoSpaceDE/>
        <w:autoSpaceDN/>
        <w:adjustRightInd/>
        <w:spacing w:line="0" w:lineRule="atLeast"/>
        <w:rPr>
          <w:bCs/>
          <w:i/>
          <w:iCs/>
        </w:rPr>
      </w:pPr>
      <w:r w:rsidRPr="00A7680D">
        <w:rPr>
          <w:bCs/>
          <w:i/>
          <w:iCs/>
        </w:rPr>
        <w:t xml:space="preserve">· może wiązać się z możliwością pozyskania przez Gminę dochodów z opłaty adiacenckiej z tytułu podziału nieruchomości, </w:t>
      </w:r>
    </w:p>
    <w:p w14:paraId="44971FE5" w14:textId="6E6823CA" w:rsidR="00A7680D" w:rsidRPr="00A7680D" w:rsidRDefault="00A7680D" w:rsidP="00A7680D">
      <w:pPr>
        <w:tabs>
          <w:tab w:val="left" w:pos="720"/>
        </w:tabs>
        <w:autoSpaceDE/>
        <w:autoSpaceDN/>
        <w:adjustRightInd/>
        <w:spacing w:line="0" w:lineRule="atLeast"/>
        <w:rPr>
          <w:bCs/>
          <w:i/>
          <w:iCs/>
        </w:rPr>
      </w:pPr>
      <w:r w:rsidRPr="00A7680D">
        <w:rPr>
          <w:bCs/>
          <w:i/>
          <w:iCs/>
        </w:rPr>
        <w:t>·</w:t>
      </w:r>
      <w:r w:rsidR="00E01350">
        <w:rPr>
          <w:bCs/>
          <w:i/>
          <w:iCs/>
        </w:rPr>
        <w:t xml:space="preserve"> </w:t>
      </w:r>
      <w:r w:rsidRPr="00A7680D">
        <w:rPr>
          <w:bCs/>
          <w:i/>
          <w:iCs/>
        </w:rPr>
        <w:t xml:space="preserve">nie będzie skutkowała możliwością pozyskania przez Gminę dochodów z opłaty adiacenckiej z tytułu budowy infrastruktury technicznej, </w:t>
      </w:r>
    </w:p>
    <w:p w14:paraId="09259A32" w14:textId="77777777" w:rsidR="00A7680D" w:rsidRPr="00A7680D" w:rsidRDefault="00A7680D" w:rsidP="00A7680D">
      <w:pPr>
        <w:tabs>
          <w:tab w:val="left" w:pos="720"/>
        </w:tabs>
        <w:autoSpaceDE/>
        <w:autoSpaceDN/>
        <w:adjustRightInd/>
        <w:spacing w:line="0" w:lineRule="atLeast"/>
        <w:rPr>
          <w:bCs/>
          <w:i/>
          <w:iCs/>
        </w:rPr>
      </w:pPr>
      <w:r w:rsidRPr="00A7680D">
        <w:rPr>
          <w:bCs/>
          <w:i/>
          <w:iCs/>
        </w:rPr>
        <w:t xml:space="preserve">· może skutkować wzrostem dochodów z podatku od nieruchomości, </w:t>
      </w:r>
    </w:p>
    <w:p w14:paraId="029916E8" w14:textId="77777777" w:rsidR="00A7680D" w:rsidRPr="00A7680D" w:rsidRDefault="00A7680D" w:rsidP="00A7680D">
      <w:pPr>
        <w:tabs>
          <w:tab w:val="left" w:pos="720"/>
        </w:tabs>
        <w:autoSpaceDE/>
        <w:autoSpaceDN/>
        <w:adjustRightInd/>
        <w:spacing w:line="0" w:lineRule="atLeast"/>
        <w:rPr>
          <w:bCs/>
          <w:i/>
          <w:iCs/>
        </w:rPr>
      </w:pPr>
      <w:r w:rsidRPr="00A7680D">
        <w:rPr>
          <w:bCs/>
          <w:i/>
          <w:iCs/>
        </w:rPr>
        <w:t xml:space="preserve">· nie będzie wiązała się z koniecznością poniesienia przez Gminę kosztów podziałów geodezyjnych, </w:t>
      </w:r>
    </w:p>
    <w:p w14:paraId="4610723C" w14:textId="77777777" w:rsidR="00A7680D" w:rsidRPr="00A7680D" w:rsidRDefault="00A7680D" w:rsidP="00A7680D">
      <w:pPr>
        <w:tabs>
          <w:tab w:val="left" w:pos="720"/>
        </w:tabs>
        <w:autoSpaceDE/>
        <w:autoSpaceDN/>
        <w:adjustRightInd/>
        <w:spacing w:line="0" w:lineRule="atLeast"/>
        <w:rPr>
          <w:bCs/>
          <w:i/>
          <w:iCs/>
        </w:rPr>
      </w:pPr>
      <w:r w:rsidRPr="00A7680D">
        <w:rPr>
          <w:bCs/>
          <w:i/>
          <w:iCs/>
        </w:rPr>
        <w:t xml:space="preserve">· może skutkować koniecznością poniesienia przez Gminę kosztów wycen nieruchomości. </w:t>
      </w:r>
    </w:p>
    <w:p w14:paraId="7FFB4B3A" w14:textId="77777777" w:rsidR="00A7680D" w:rsidRPr="00A7680D" w:rsidRDefault="00A7680D" w:rsidP="00A7680D">
      <w:pPr>
        <w:tabs>
          <w:tab w:val="left" w:pos="720"/>
        </w:tabs>
        <w:autoSpaceDE/>
        <w:autoSpaceDN/>
        <w:adjustRightInd/>
        <w:spacing w:line="0" w:lineRule="atLeast"/>
        <w:rPr>
          <w:bCs/>
          <w:i/>
          <w:iCs/>
        </w:rPr>
      </w:pPr>
      <w:r w:rsidRPr="00A7680D">
        <w:rPr>
          <w:bCs/>
          <w:i/>
          <w:iCs/>
        </w:rPr>
        <w:t xml:space="preserve">Prognozuje się znaczące dochody gminy w związku z uchwaleniem przedmiotowego planu miejscowego przy jednoczesnych prognozowanych niewielkich wydatkach. Gmina, w związku z realizacją ustaleń planu, nie poniesie kosztów, wynikających z zadań własnych gminy (infrastruktury technicznej i dróg publicznych), obciążających budżet gminy. </w:t>
      </w:r>
    </w:p>
    <w:p w14:paraId="6681E255" w14:textId="77777777" w:rsidR="00A7680D" w:rsidRPr="00A7680D" w:rsidRDefault="00A7680D" w:rsidP="00A7680D">
      <w:pPr>
        <w:tabs>
          <w:tab w:val="left" w:pos="720"/>
        </w:tabs>
        <w:autoSpaceDE/>
        <w:autoSpaceDN/>
        <w:adjustRightInd/>
        <w:spacing w:line="0" w:lineRule="atLeast"/>
        <w:rPr>
          <w:bCs/>
          <w:i/>
          <w:iCs/>
        </w:rPr>
      </w:pPr>
      <w:r w:rsidRPr="00A7680D">
        <w:rPr>
          <w:bCs/>
          <w:i/>
          <w:iCs/>
        </w:rPr>
        <w:t>5.</w:t>
      </w:r>
      <w:r w:rsidRPr="00A7680D">
        <w:rPr>
          <w:b/>
          <w:bCs/>
          <w:i/>
          <w:iCs/>
        </w:rPr>
        <w:t xml:space="preserve">Przebieg dotychczasowej procedury planistycznej </w:t>
      </w:r>
    </w:p>
    <w:p w14:paraId="1FD4D73C" w14:textId="2C31DF97" w:rsidR="00A7680D" w:rsidRPr="00A7680D" w:rsidRDefault="00A7680D" w:rsidP="00A7680D">
      <w:pPr>
        <w:tabs>
          <w:tab w:val="left" w:pos="720"/>
        </w:tabs>
        <w:autoSpaceDE/>
        <w:autoSpaceDN/>
        <w:adjustRightInd/>
        <w:spacing w:line="0" w:lineRule="atLeast"/>
        <w:rPr>
          <w:bCs/>
          <w:i/>
          <w:iCs/>
        </w:rPr>
      </w:pPr>
      <w:r w:rsidRPr="00A7680D">
        <w:rPr>
          <w:bCs/>
          <w:i/>
          <w:iCs/>
        </w:rPr>
        <w:t xml:space="preserve">Projekt planu miejscowego został poddany procedurze planistycznej zgodnie z przepisami ustawy z dnia 27 marca 2003 r. o planowaniu i zagospodarowaniu przestrzennym. Wójt gminy Mikołajki Pomorskie </w:t>
      </w:r>
      <w:r w:rsidR="00E01350">
        <w:rPr>
          <w:bCs/>
          <w:i/>
          <w:iCs/>
        </w:rPr>
        <w:br/>
      </w:r>
      <w:r w:rsidRPr="00A7680D">
        <w:rPr>
          <w:bCs/>
          <w:i/>
          <w:iCs/>
        </w:rPr>
        <w:t xml:space="preserve">w ramach obowiązującej procedury planistycznej dokonał następujących czynności: </w:t>
      </w:r>
    </w:p>
    <w:p w14:paraId="4351D20B" w14:textId="77777777" w:rsidR="00A7680D" w:rsidRPr="00A7680D" w:rsidRDefault="00A7680D" w:rsidP="00A7680D">
      <w:pPr>
        <w:tabs>
          <w:tab w:val="left" w:pos="720"/>
        </w:tabs>
        <w:autoSpaceDE/>
        <w:autoSpaceDN/>
        <w:adjustRightInd/>
        <w:spacing w:line="0" w:lineRule="atLeast"/>
        <w:rPr>
          <w:bCs/>
          <w:i/>
          <w:iCs/>
        </w:rPr>
      </w:pPr>
      <w:r w:rsidRPr="00A7680D">
        <w:rPr>
          <w:bCs/>
          <w:i/>
          <w:iCs/>
        </w:rPr>
        <w:t xml:space="preserve">-ogłosił w prasie miejscowej, oraz poprzez obwieszczenie na tablicach ogłoszeń Urzędu Gminy, na stronach BIP o podjęciu uchwały o przystąpieniu do sporządzania miejscowego planu zagospodarowania przestrzennego, określając formę, miejsce i termin składania wniosków, </w:t>
      </w:r>
    </w:p>
    <w:p w14:paraId="34F3C125" w14:textId="77777777" w:rsidR="00A7680D" w:rsidRPr="00A7680D" w:rsidRDefault="00A7680D" w:rsidP="00A7680D">
      <w:pPr>
        <w:tabs>
          <w:tab w:val="left" w:pos="720"/>
        </w:tabs>
        <w:autoSpaceDE/>
        <w:autoSpaceDN/>
        <w:adjustRightInd/>
        <w:spacing w:line="0" w:lineRule="atLeast"/>
        <w:rPr>
          <w:bCs/>
          <w:i/>
          <w:iCs/>
        </w:rPr>
      </w:pPr>
      <w:r w:rsidRPr="00A7680D">
        <w:rPr>
          <w:bCs/>
          <w:i/>
          <w:iCs/>
        </w:rPr>
        <w:t xml:space="preserve">- powiadomił na piśmie instytucje i organy właściwe do uzgadniania i opiniowania, </w:t>
      </w:r>
    </w:p>
    <w:p w14:paraId="0645776B" w14:textId="105B75C1" w:rsidR="00A7680D" w:rsidRPr="00A7680D" w:rsidRDefault="00A7680D" w:rsidP="00A7680D">
      <w:pPr>
        <w:tabs>
          <w:tab w:val="left" w:pos="720"/>
        </w:tabs>
        <w:autoSpaceDE/>
        <w:autoSpaceDN/>
        <w:adjustRightInd/>
        <w:spacing w:line="0" w:lineRule="atLeast"/>
        <w:rPr>
          <w:bCs/>
          <w:i/>
          <w:iCs/>
        </w:rPr>
      </w:pPr>
      <w:r w:rsidRPr="00A7680D">
        <w:rPr>
          <w:bCs/>
          <w:i/>
          <w:iCs/>
        </w:rPr>
        <w:lastRenderedPageBreak/>
        <w:t xml:space="preserve">- rozpatrzył wnioski do miejscowego planu złożone przez organy i instytucje właściwe do uzgadniania </w:t>
      </w:r>
      <w:r w:rsidR="00E01350">
        <w:rPr>
          <w:bCs/>
          <w:i/>
          <w:iCs/>
        </w:rPr>
        <w:br/>
      </w:r>
      <w:r w:rsidRPr="00A7680D">
        <w:rPr>
          <w:bCs/>
          <w:i/>
          <w:iCs/>
        </w:rPr>
        <w:t xml:space="preserve">i opiniowania, </w:t>
      </w:r>
    </w:p>
    <w:p w14:paraId="32030895" w14:textId="1FC1350C" w:rsidR="00A7680D" w:rsidRPr="00A7680D" w:rsidRDefault="00A7680D" w:rsidP="00A7680D">
      <w:pPr>
        <w:tabs>
          <w:tab w:val="left" w:pos="720"/>
        </w:tabs>
        <w:autoSpaceDE/>
        <w:autoSpaceDN/>
        <w:adjustRightInd/>
        <w:spacing w:line="0" w:lineRule="atLeast"/>
        <w:rPr>
          <w:bCs/>
          <w:i/>
          <w:iCs/>
        </w:rPr>
      </w:pPr>
      <w:r w:rsidRPr="00A7680D">
        <w:rPr>
          <w:bCs/>
          <w:i/>
          <w:iCs/>
        </w:rPr>
        <w:t xml:space="preserve">- sporządził prognozę oddziaływania na środowisko oraz podał do publicznej wiadomości informację </w:t>
      </w:r>
      <w:r w:rsidR="00E01350">
        <w:rPr>
          <w:bCs/>
          <w:i/>
          <w:iCs/>
        </w:rPr>
        <w:br/>
      </w:r>
      <w:r w:rsidRPr="00A7680D">
        <w:rPr>
          <w:bCs/>
          <w:i/>
          <w:iCs/>
        </w:rPr>
        <w:t xml:space="preserve">o prowadzeniu procedury strategicznej oceny oddziaływania na środowisko, </w:t>
      </w:r>
    </w:p>
    <w:p w14:paraId="396D0542" w14:textId="77777777" w:rsidR="00A7680D" w:rsidRPr="00A7680D" w:rsidRDefault="00A7680D" w:rsidP="00A7680D">
      <w:pPr>
        <w:tabs>
          <w:tab w:val="left" w:pos="720"/>
        </w:tabs>
        <w:autoSpaceDE/>
        <w:autoSpaceDN/>
        <w:adjustRightInd/>
        <w:spacing w:line="0" w:lineRule="atLeast"/>
        <w:rPr>
          <w:bCs/>
          <w:i/>
          <w:iCs/>
        </w:rPr>
      </w:pPr>
      <w:r w:rsidRPr="00A7680D">
        <w:rPr>
          <w:bCs/>
          <w:i/>
          <w:iCs/>
        </w:rPr>
        <w:t xml:space="preserve">- uzyskał opinie o projekcie miejscowego planu i dokonał jego uzgodnień, </w:t>
      </w:r>
    </w:p>
    <w:p w14:paraId="266F999B" w14:textId="77777777" w:rsidR="00A7680D" w:rsidRPr="00A7680D" w:rsidRDefault="00A7680D" w:rsidP="00A7680D">
      <w:pPr>
        <w:tabs>
          <w:tab w:val="left" w:pos="720"/>
        </w:tabs>
        <w:autoSpaceDE/>
        <w:autoSpaceDN/>
        <w:adjustRightInd/>
        <w:spacing w:line="0" w:lineRule="atLeast"/>
        <w:rPr>
          <w:bCs/>
          <w:i/>
          <w:iCs/>
        </w:rPr>
      </w:pPr>
      <w:r w:rsidRPr="00A7680D">
        <w:rPr>
          <w:bCs/>
          <w:i/>
          <w:iCs/>
        </w:rPr>
        <w:t xml:space="preserve">- ogłosił o terminie rozpoczęcia konsultacji społecznych oraz o jego formach, </w:t>
      </w:r>
    </w:p>
    <w:p w14:paraId="2264A6FA" w14:textId="77777777" w:rsidR="00A7680D" w:rsidRPr="00A7680D" w:rsidRDefault="00A7680D" w:rsidP="00A7680D">
      <w:pPr>
        <w:tabs>
          <w:tab w:val="left" w:pos="720"/>
        </w:tabs>
        <w:autoSpaceDE/>
        <w:autoSpaceDN/>
        <w:adjustRightInd/>
        <w:spacing w:line="0" w:lineRule="atLeast"/>
        <w:rPr>
          <w:bCs/>
          <w:i/>
          <w:iCs/>
        </w:rPr>
      </w:pPr>
      <w:r w:rsidRPr="00A7680D">
        <w:rPr>
          <w:bCs/>
          <w:i/>
          <w:iCs/>
        </w:rPr>
        <w:t xml:space="preserve">- przeprowadził konsultacje społeczne, w tym zorganizował spotkania otwarte, dyżur projektanta oraz zbierał uwagi, </w:t>
      </w:r>
    </w:p>
    <w:p w14:paraId="0A668C3B" w14:textId="77777777" w:rsidR="00A7680D" w:rsidRPr="00A7680D" w:rsidRDefault="00A7680D" w:rsidP="00A7680D">
      <w:pPr>
        <w:tabs>
          <w:tab w:val="left" w:pos="720"/>
        </w:tabs>
        <w:autoSpaceDE/>
        <w:autoSpaceDN/>
        <w:adjustRightInd/>
        <w:spacing w:line="0" w:lineRule="atLeast"/>
        <w:rPr>
          <w:bCs/>
          <w:i/>
          <w:iCs/>
        </w:rPr>
      </w:pPr>
      <w:r w:rsidRPr="00A7680D">
        <w:rPr>
          <w:bCs/>
          <w:i/>
          <w:iCs/>
        </w:rPr>
        <w:t xml:space="preserve">- dokonał rozpatrzenia uwag oraz sporządził raport z konsultacji społecznych, </w:t>
      </w:r>
    </w:p>
    <w:p w14:paraId="1B1E6AE2" w14:textId="77777777" w:rsidR="00A7680D" w:rsidRPr="00A7680D" w:rsidRDefault="00A7680D" w:rsidP="00A7680D">
      <w:pPr>
        <w:tabs>
          <w:tab w:val="left" w:pos="720"/>
        </w:tabs>
        <w:autoSpaceDE/>
        <w:autoSpaceDN/>
        <w:adjustRightInd/>
        <w:spacing w:line="0" w:lineRule="atLeast"/>
        <w:rPr>
          <w:bCs/>
          <w:i/>
          <w:iCs/>
        </w:rPr>
      </w:pPr>
      <w:r w:rsidRPr="00A7680D">
        <w:rPr>
          <w:bCs/>
          <w:i/>
          <w:iCs/>
        </w:rPr>
        <w:t xml:space="preserve">- przeprowadził procedurą strategicznej oceny oddziaływania na środowisko, </w:t>
      </w:r>
    </w:p>
    <w:p w14:paraId="64199AF1" w14:textId="36468A96" w:rsidR="00420623" w:rsidRPr="00A7680D" w:rsidRDefault="00A7680D" w:rsidP="00A7680D">
      <w:pPr>
        <w:tabs>
          <w:tab w:val="left" w:pos="720"/>
        </w:tabs>
        <w:autoSpaceDE/>
        <w:autoSpaceDN/>
        <w:adjustRightInd/>
        <w:spacing w:line="0" w:lineRule="atLeast"/>
        <w:rPr>
          <w:bCs/>
          <w:i/>
          <w:iCs/>
        </w:rPr>
      </w:pPr>
      <w:r w:rsidRPr="00A7680D">
        <w:rPr>
          <w:bCs/>
          <w:i/>
          <w:iCs/>
        </w:rPr>
        <w:t xml:space="preserve">- wykonał dodatkowe czynności w toku procedury planistycznej, wynikające ze specyfiki planowanych inwestycji – elektrowni wiatrowych (tj. działania określone w Ustawie z dnia 20 maja 2016 r. </w:t>
      </w:r>
      <w:r w:rsidR="00E01350">
        <w:rPr>
          <w:bCs/>
          <w:i/>
          <w:iCs/>
        </w:rPr>
        <w:br/>
      </w:r>
      <w:r w:rsidRPr="00A7680D">
        <w:rPr>
          <w:bCs/>
          <w:i/>
          <w:iCs/>
        </w:rPr>
        <w:t>o inwestycjach w zakresie elektrowni wiatrowych). Wobec wyczerpania procedury sporządzenia projektu planu określonej w art. 17 pkt 1-14 przedkłada się Radzie Gminy Mikołajki Pomorskie projekt planu, wraz z ustawowo określonymi załącznikami – do uchwalenia.</w:t>
      </w:r>
    </w:p>
    <w:p w14:paraId="6E7BE01C" w14:textId="12B82E35" w:rsidR="00D15464" w:rsidRPr="00A7680D" w:rsidRDefault="00D15464" w:rsidP="00D15464">
      <w:pPr>
        <w:tabs>
          <w:tab w:val="left" w:pos="720"/>
        </w:tabs>
        <w:spacing w:line="238" w:lineRule="auto"/>
        <w:rPr>
          <w:b/>
          <w:bCs/>
          <w:i/>
          <w:iCs/>
          <w:color w:val="000000"/>
        </w:rPr>
      </w:pPr>
    </w:p>
    <w:p w14:paraId="2151961F" w14:textId="77777777" w:rsidR="00D15464" w:rsidRPr="00E152F2" w:rsidRDefault="00D15464" w:rsidP="00D15464">
      <w:pPr>
        <w:tabs>
          <w:tab w:val="left" w:pos="720"/>
        </w:tabs>
        <w:autoSpaceDE/>
        <w:autoSpaceDN/>
        <w:adjustRightInd/>
        <w:spacing w:line="0" w:lineRule="atLeast"/>
        <w:rPr>
          <w:b/>
          <w:bCs/>
          <w:sz w:val="24"/>
          <w:szCs w:val="24"/>
          <w:u w:val="single"/>
        </w:rPr>
      </w:pPr>
      <w:r w:rsidRPr="00E152F2">
        <w:rPr>
          <w:b/>
          <w:bCs/>
          <w:sz w:val="24"/>
          <w:szCs w:val="24"/>
          <w:u w:val="single"/>
        </w:rPr>
        <w:t xml:space="preserve">Tematy poruszone: </w:t>
      </w:r>
    </w:p>
    <w:p w14:paraId="55C55CB0" w14:textId="3873672F" w:rsidR="005602C1" w:rsidRPr="005602C1" w:rsidRDefault="005602C1" w:rsidP="005602C1">
      <w:pPr>
        <w:tabs>
          <w:tab w:val="left" w:pos="720"/>
        </w:tabs>
        <w:autoSpaceDE/>
        <w:autoSpaceDN/>
        <w:adjustRightInd/>
        <w:spacing w:line="0" w:lineRule="atLeast"/>
        <w:rPr>
          <w:sz w:val="24"/>
          <w:szCs w:val="24"/>
        </w:rPr>
      </w:pPr>
      <w:r>
        <w:rPr>
          <w:sz w:val="24"/>
          <w:szCs w:val="24"/>
        </w:rPr>
        <w:t>- p</w:t>
      </w:r>
      <w:r w:rsidRPr="005602C1">
        <w:rPr>
          <w:sz w:val="24"/>
          <w:szCs w:val="24"/>
        </w:rPr>
        <w:t>oruszono kwestię planowanych oraz powstających nowych farm fotowoltaicznych na terenie Gminy Mikołajki Pomorskie</w:t>
      </w:r>
      <w:r>
        <w:rPr>
          <w:sz w:val="24"/>
          <w:szCs w:val="24"/>
        </w:rPr>
        <w:t>, w</w:t>
      </w:r>
      <w:r w:rsidRPr="005602C1">
        <w:rPr>
          <w:sz w:val="24"/>
          <w:szCs w:val="24"/>
        </w:rPr>
        <w:t xml:space="preserve"> </w:t>
      </w:r>
      <w:r>
        <w:rPr>
          <w:sz w:val="24"/>
          <w:szCs w:val="24"/>
        </w:rPr>
        <w:t xml:space="preserve">miejscowości Wilczewo, </w:t>
      </w:r>
    </w:p>
    <w:p w14:paraId="185CDAED" w14:textId="7382A5F2" w:rsidR="003E150B" w:rsidRDefault="005602C1" w:rsidP="005602C1">
      <w:pPr>
        <w:tabs>
          <w:tab w:val="left" w:pos="720"/>
        </w:tabs>
        <w:autoSpaceDE/>
        <w:autoSpaceDN/>
        <w:adjustRightInd/>
        <w:spacing w:line="0" w:lineRule="atLeast"/>
        <w:rPr>
          <w:sz w:val="24"/>
          <w:szCs w:val="24"/>
        </w:rPr>
      </w:pPr>
      <w:r>
        <w:rPr>
          <w:sz w:val="24"/>
          <w:szCs w:val="24"/>
        </w:rPr>
        <w:t>- z</w:t>
      </w:r>
      <w:r w:rsidRPr="005602C1">
        <w:rPr>
          <w:sz w:val="24"/>
          <w:szCs w:val="24"/>
        </w:rPr>
        <w:t>wrócono się z pytaniem dotyczącym klas bonitacyjnych gruntów przeznaczanych pod lokalizację farm fotowoltaicznych.</w:t>
      </w:r>
    </w:p>
    <w:p w14:paraId="45BC6E32" w14:textId="77777777" w:rsidR="005602C1" w:rsidRPr="004A1A8A" w:rsidRDefault="005602C1" w:rsidP="005602C1">
      <w:pPr>
        <w:tabs>
          <w:tab w:val="left" w:pos="720"/>
        </w:tabs>
        <w:autoSpaceDE/>
        <w:autoSpaceDN/>
        <w:adjustRightInd/>
        <w:spacing w:line="0" w:lineRule="atLeast"/>
        <w:rPr>
          <w:sz w:val="24"/>
          <w:szCs w:val="24"/>
        </w:rPr>
      </w:pPr>
    </w:p>
    <w:p w14:paraId="5281093E" w14:textId="77777777" w:rsidR="00D15464" w:rsidRPr="00E152F2" w:rsidRDefault="00D15464" w:rsidP="00D15464">
      <w:pPr>
        <w:pStyle w:val="Akapitzlist"/>
        <w:tabs>
          <w:tab w:val="left" w:pos="142"/>
        </w:tabs>
        <w:ind w:left="0"/>
        <w:jc w:val="both"/>
        <w:rPr>
          <w:rFonts w:cs="Times New Roman"/>
          <w:b/>
          <w:bCs/>
          <w:sz w:val="24"/>
          <w:szCs w:val="24"/>
          <w:u w:val="single"/>
        </w:rPr>
      </w:pPr>
      <w:r w:rsidRPr="00E152F2">
        <w:rPr>
          <w:rFonts w:cs="Times New Roman"/>
          <w:b/>
          <w:bCs/>
          <w:sz w:val="24"/>
          <w:szCs w:val="24"/>
          <w:u w:val="single"/>
        </w:rPr>
        <w:t>W dyskusji udział wzięli:</w:t>
      </w:r>
    </w:p>
    <w:p w14:paraId="55084803" w14:textId="3E0E74F8" w:rsidR="00290787" w:rsidRDefault="00290787" w:rsidP="00290787">
      <w:pPr>
        <w:tabs>
          <w:tab w:val="left" w:pos="142"/>
        </w:tabs>
        <w:rPr>
          <w:sz w:val="24"/>
          <w:szCs w:val="24"/>
        </w:rPr>
      </w:pPr>
      <w:r>
        <w:rPr>
          <w:sz w:val="24"/>
          <w:szCs w:val="24"/>
        </w:rPr>
        <w:t>- Członek Komisji Społecznej</w:t>
      </w:r>
      <w:r w:rsidR="005602C1">
        <w:rPr>
          <w:sz w:val="24"/>
          <w:szCs w:val="24"/>
        </w:rPr>
        <w:t xml:space="preserve"> Elżbieta Zamojska</w:t>
      </w:r>
    </w:p>
    <w:p w14:paraId="5B09DF24" w14:textId="69E45E54" w:rsidR="005602C1" w:rsidRDefault="005602C1" w:rsidP="00290787">
      <w:pPr>
        <w:tabs>
          <w:tab w:val="left" w:pos="142"/>
        </w:tabs>
        <w:rPr>
          <w:sz w:val="24"/>
          <w:szCs w:val="24"/>
        </w:rPr>
      </w:pPr>
      <w:r>
        <w:rPr>
          <w:sz w:val="24"/>
          <w:szCs w:val="24"/>
        </w:rPr>
        <w:t xml:space="preserve">- Urbanista Barbara Jaszczuk-Skolimowska </w:t>
      </w:r>
    </w:p>
    <w:p w14:paraId="1DB9A40C" w14:textId="3E8215B9" w:rsidR="005602C1" w:rsidRDefault="005602C1" w:rsidP="00290787">
      <w:pPr>
        <w:tabs>
          <w:tab w:val="left" w:pos="142"/>
        </w:tabs>
        <w:rPr>
          <w:sz w:val="24"/>
          <w:szCs w:val="24"/>
        </w:rPr>
      </w:pPr>
      <w:r>
        <w:rPr>
          <w:sz w:val="24"/>
          <w:szCs w:val="24"/>
        </w:rPr>
        <w:t xml:space="preserve">- Kierownik referatu Gospodarczego Marzena Marciniak </w:t>
      </w:r>
    </w:p>
    <w:p w14:paraId="43F4680E" w14:textId="2F3161BC" w:rsidR="005602C1" w:rsidRDefault="005602C1" w:rsidP="00290787">
      <w:pPr>
        <w:tabs>
          <w:tab w:val="left" w:pos="142"/>
        </w:tabs>
        <w:rPr>
          <w:sz w:val="24"/>
          <w:szCs w:val="24"/>
        </w:rPr>
      </w:pPr>
      <w:r>
        <w:rPr>
          <w:sz w:val="24"/>
          <w:szCs w:val="24"/>
        </w:rPr>
        <w:t xml:space="preserve">- Członek Komisji Gospodarczej Leon Rumierz </w:t>
      </w:r>
    </w:p>
    <w:p w14:paraId="162A2F79" w14:textId="77777777" w:rsidR="003E150B" w:rsidRDefault="003E150B" w:rsidP="003E150B">
      <w:pPr>
        <w:tabs>
          <w:tab w:val="left" w:pos="142"/>
        </w:tabs>
        <w:rPr>
          <w:sz w:val="24"/>
          <w:szCs w:val="24"/>
        </w:rPr>
      </w:pPr>
    </w:p>
    <w:p w14:paraId="242EB8F7" w14:textId="77CE1F13" w:rsidR="003E150B" w:rsidRPr="00EC26AE" w:rsidRDefault="003E150B" w:rsidP="003E150B">
      <w:pPr>
        <w:tabs>
          <w:tab w:val="left" w:pos="720"/>
        </w:tabs>
        <w:spacing w:line="238" w:lineRule="auto"/>
        <w:rPr>
          <w:sz w:val="24"/>
          <w:szCs w:val="24"/>
        </w:rPr>
      </w:pPr>
      <w:r w:rsidRPr="00E614B6">
        <w:rPr>
          <w:bCs/>
          <w:color w:val="000000" w:themeColor="text1"/>
          <w:sz w:val="24"/>
          <w:szCs w:val="24"/>
        </w:rPr>
        <w:t>Członkowie komisji nie wnieśli</w:t>
      </w:r>
      <w:r>
        <w:rPr>
          <w:bCs/>
          <w:color w:val="000000" w:themeColor="text1"/>
          <w:sz w:val="24"/>
          <w:szCs w:val="24"/>
        </w:rPr>
        <w:t xml:space="preserve"> więcej </w:t>
      </w:r>
      <w:r w:rsidRPr="00E614B6">
        <w:rPr>
          <w:bCs/>
          <w:color w:val="000000" w:themeColor="text1"/>
          <w:sz w:val="24"/>
          <w:szCs w:val="24"/>
        </w:rPr>
        <w:t xml:space="preserve">pytań do przedstawionego projektu uchwały, w związku z czym </w:t>
      </w:r>
      <w:r w:rsidR="00A3243F" w:rsidRPr="00E614B6">
        <w:rPr>
          <w:bCs/>
          <w:color w:val="000000" w:themeColor="text1"/>
          <w:sz w:val="24"/>
          <w:szCs w:val="24"/>
        </w:rPr>
        <w:t xml:space="preserve">Przewodniczący Komisji </w:t>
      </w:r>
      <w:r w:rsidR="00A3243F">
        <w:rPr>
          <w:bCs/>
          <w:color w:val="000000" w:themeColor="text1"/>
          <w:sz w:val="24"/>
          <w:szCs w:val="24"/>
        </w:rPr>
        <w:t xml:space="preserve">Społecznej Robert Felski </w:t>
      </w:r>
      <w:r w:rsidRPr="00E614B6">
        <w:rPr>
          <w:bCs/>
          <w:color w:val="000000" w:themeColor="text1"/>
          <w:sz w:val="24"/>
          <w:szCs w:val="24"/>
        </w:rPr>
        <w:t>odczytał projekt uchwały i poddał go do zaopiniowania poprzez głosowanie</w:t>
      </w:r>
      <w:r>
        <w:rPr>
          <w:bCs/>
          <w:color w:val="000000" w:themeColor="text1"/>
          <w:sz w:val="24"/>
          <w:szCs w:val="24"/>
        </w:rPr>
        <w:t>.</w:t>
      </w:r>
    </w:p>
    <w:p w14:paraId="2F7AB0B4" w14:textId="2B6449BD" w:rsidR="003E150B" w:rsidRDefault="003E150B" w:rsidP="003E150B">
      <w:pPr>
        <w:tabs>
          <w:tab w:val="left" w:pos="142"/>
        </w:tabs>
        <w:rPr>
          <w:sz w:val="24"/>
          <w:szCs w:val="24"/>
        </w:rPr>
      </w:pPr>
      <w:r w:rsidRPr="00E614B6">
        <w:rPr>
          <w:b/>
          <w:bCs/>
          <w:sz w:val="24"/>
          <w:szCs w:val="24"/>
        </w:rPr>
        <w:t>Komisja Gospodarcza</w:t>
      </w:r>
      <w:r w:rsidRPr="00E614B6">
        <w:rPr>
          <w:sz w:val="24"/>
          <w:szCs w:val="24"/>
        </w:rPr>
        <w:t xml:space="preserve"> po przegłosowaniu w obecności </w:t>
      </w:r>
      <w:r w:rsidR="00A51024">
        <w:rPr>
          <w:sz w:val="24"/>
          <w:szCs w:val="24"/>
        </w:rPr>
        <w:t>8</w:t>
      </w:r>
      <w:r w:rsidRPr="00E614B6">
        <w:rPr>
          <w:sz w:val="24"/>
          <w:szCs w:val="24"/>
        </w:rPr>
        <w:t xml:space="preserve"> członków </w:t>
      </w:r>
      <w:r w:rsidR="00A51024">
        <w:rPr>
          <w:sz w:val="24"/>
          <w:szCs w:val="24"/>
        </w:rPr>
        <w:t>8</w:t>
      </w:r>
      <w:r w:rsidRPr="00E614B6">
        <w:rPr>
          <w:sz w:val="24"/>
          <w:szCs w:val="24"/>
        </w:rPr>
        <w:t xml:space="preserve"> głosami ,,za</w:t>
      </w:r>
      <w:r>
        <w:rPr>
          <w:sz w:val="24"/>
          <w:szCs w:val="24"/>
        </w:rPr>
        <w:t>”</w:t>
      </w:r>
      <w:r w:rsidRPr="00E614B6">
        <w:rPr>
          <w:sz w:val="24"/>
          <w:szCs w:val="24"/>
        </w:rPr>
        <w:t xml:space="preserve">, </w:t>
      </w:r>
      <w:r>
        <w:rPr>
          <w:sz w:val="24"/>
          <w:szCs w:val="24"/>
        </w:rPr>
        <w:br/>
        <w:t xml:space="preserve">0 </w:t>
      </w:r>
      <w:r w:rsidRPr="00E614B6">
        <w:rPr>
          <w:sz w:val="24"/>
          <w:szCs w:val="24"/>
        </w:rPr>
        <w:t>„przeciw”</w:t>
      </w:r>
      <w:r>
        <w:rPr>
          <w:sz w:val="24"/>
          <w:szCs w:val="24"/>
        </w:rPr>
        <w:t xml:space="preserve"> i</w:t>
      </w:r>
      <w:r w:rsidRPr="00E614B6">
        <w:rPr>
          <w:sz w:val="24"/>
          <w:szCs w:val="24"/>
        </w:rPr>
        <w:t xml:space="preserve"> </w:t>
      </w:r>
      <w:r w:rsidR="005E0F9E">
        <w:rPr>
          <w:sz w:val="24"/>
          <w:szCs w:val="24"/>
        </w:rPr>
        <w:t>0</w:t>
      </w:r>
      <w:r w:rsidRPr="00E614B6">
        <w:rPr>
          <w:sz w:val="24"/>
          <w:szCs w:val="24"/>
        </w:rPr>
        <w:t xml:space="preserve"> „wstrzymujący</w:t>
      </w:r>
      <w:r w:rsidR="005E0F9E">
        <w:rPr>
          <w:sz w:val="24"/>
          <w:szCs w:val="24"/>
        </w:rPr>
        <w:t>ch</w:t>
      </w:r>
      <w:r w:rsidRPr="00E614B6">
        <w:rPr>
          <w:sz w:val="24"/>
          <w:szCs w:val="24"/>
        </w:rPr>
        <w:t xml:space="preserve"> się”</w:t>
      </w:r>
      <w:r>
        <w:rPr>
          <w:sz w:val="24"/>
          <w:szCs w:val="24"/>
        </w:rPr>
        <w:t xml:space="preserve"> pozytywnie</w:t>
      </w:r>
      <w:r w:rsidRPr="00E614B6">
        <w:rPr>
          <w:sz w:val="24"/>
          <w:szCs w:val="24"/>
        </w:rPr>
        <w:t xml:space="preserve"> zaopiniowała powyższy projekt uchwały. </w:t>
      </w:r>
    </w:p>
    <w:p w14:paraId="10D9A79F" w14:textId="45081EC5" w:rsidR="003E150B" w:rsidRPr="00E614B6" w:rsidRDefault="003E150B" w:rsidP="003E150B">
      <w:pPr>
        <w:tabs>
          <w:tab w:val="left" w:pos="142"/>
        </w:tabs>
        <w:rPr>
          <w:sz w:val="24"/>
          <w:szCs w:val="24"/>
        </w:rPr>
      </w:pPr>
      <w:r w:rsidRPr="00E614B6">
        <w:rPr>
          <w:b/>
          <w:bCs/>
          <w:sz w:val="24"/>
          <w:szCs w:val="24"/>
        </w:rPr>
        <w:t>Komisja Społeczna</w:t>
      </w:r>
      <w:r w:rsidRPr="00E614B6">
        <w:rPr>
          <w:sz w:val="24"/>
          <w:szCs w:val="24"/>
        </w:rPr>
        <w:t xml:space="preserve"> w obecności </w:t>
      </w:r>
      <w:r w:rsidR="00A51024">
        <w:rPr>
          <w:sz w:val="24"/>
          <w:szCs w:val="24"/>
        </w:rPr>
        <w:t>6</w:t>
      </w:r>
      <w:r w:rsidRPr="00E614B6">
        <w:rPr>
          <w:sz w:val="24"/>
          <w:szCs w:val="24"/>
        </w:rPr>
        <w:t xml:space="preserve"> członków </w:t>
      </w:r>
      <w:r w:rsidR="00A51024">
        <w:rPr>
          <w:sz w:val="24"/>
          <w:szCs w:val="24"/>
        </w:rPr>
        <w:t>6</w:t>
      </w:r>
      <w:r>
        <w:rPr>
          <w:sz w:val="24"/>
          <w:szCs w:val="24"/>
        </w:rPr>
        <w:t xml:space="preserve"> </w:t>
      </w:r>
      <w:r w:rsidRPr="00E614B6">
        <w:rPr>
          <w:sz w:val="24"/>
          <w:szCs w:val="24"/>
        </w:rPr>
        <w:t>głos</w:t>
      </w:r>
      <w:r>
        <w:rPr>
          <w:sz w:val="24"/>
          <w:szCs w:val="24"/>
        </w:rPr>
        <w:t>ami</w:t>
      </w:r>
      <w:r w:rsidRPr="00E614B6">
        <w:rPr>
          <w:sz w:val="24"/>
          <w:szCs w:val="24"/>
        </w:rPr>
        <w:t xml:space="preserve"> ,,za</w:t>
      </w:r>
      <w:r>
        <w:rPr>
          <w:sz w:val="24"/>
          <w:szCs w:val="24"/>
        </w:rPr>
        <w:t>”</w:t>
      </w:r>
      <w:r w:rsidRPr="00E614B6">
        <w:rPr>
          <w:sz w:val="24"/>
          <w:szCs w:val="24"/>
        </w:rPr>
        <w:t>,</w:t>
      </w:r>
      <w:r>
        <w:rPr>
          <w:sz w:val="24"/>
          <w:szCs w:val="24"/>
        </w:rPr>
        <w:t xml:space="preserve"> </w:t>
      </w:r>
      <w:r w:rsidR="005E0F9E">
        <w:rPr>
          <w:sz w:val="24"/>
          <w:szCs w:val="24"/>
        </w:rPr>
        <w:t>0</w:t>
      </w:r>
      <w:r w:rsidRPr="00E614B6">
        <w:rPr>
          <w:sz w:val="24"/>
          <w:szCs w:val="24"/>
        </w:rPr>
        <w:t xml:space="preserve"> „przeciw”</w:t>
      </w:r>
      <w:r>
        <w:rPr>
          <w:sz w:val="24"/>
          <w:szCs w:val="24"/>
        </w:rPr>
        <w:t xml:space="preserve"> i</w:t>
      </w:r>
      <w:r w:rsidRPr="00E614B6">
        <w:rPr>
          <w:sz w:val="24"/>
          <w:szCs w:val="24"/>
        </w:rPr>
        <w:t xml:space="preserve"> </w:t>
      </w:r>
      <w:r w:rsidR="005E0F9E">
        <w:rPr>
          <w:sz w:val="24"/>
          <w:szCs w:val="24"/>
        </w:rPr>
        <w:t>0</w:t>
      </w:r>
      <w:r>
        <w:rPr>
          <w:sz w:val="24"/>
          <w:szCs w:val="24"/>
        </w:rPr>
        <w:t xml:space="preserve"> </w:t>
      </w:r>
      <w:r w:rsidRPr="00E614B6">
        <w:rPr>
          <w:sz w:val="24"/>
          <w:szCs w:val="24"/>
        </w:rPr>
        <w:t xml:space="preserve"> „wstrzymujący</w:t>
      </w:r>
      <w:r w:rsidR="005E0F9E">
        <w:rPr>
          <w:sz w:val="24"/>
          <w:szCs w:val="24"/>
        </w:rPr>
        <w:t xml:space="preserve">ch </w:t>
      </w:r>
      <w:r w:rsidRPr="00E614B6">
        <w:rPr>
          <w:sz w:val="24"/>
          <w:szCs w:val="24"/>
        </w:rPr>
        <w:t>się”</w:t>
      </w:r>
      <w:r>
        <w:rPr>
          <w:sz w:val="24"/>
          <w:szCs w:val="24"/>
        </w:rPr>
        <w:t xml:space="preserve"> pozytywnie </w:t>
      </w:r>
      <w:r w:rsidRPr="00E614B6">
        <w:rPr>
          <w:sz w:val="24"/>
          <w:szCs w:val="24"/>
        </w:rPr>
        <w:t xml:space="preserve">zaopiniowała powyższy projekt uchwały. </w:t>
      </w:r>
    </w:p>
    <w:p w14:paraId="09003FC4" w14:textId="77777777" w:rsidR="003E150B" w:rsidRPr="006127A8" w:rsidRDefault="003E150B" w:rsidP="003E150B">
      <w:pPr>
        <w:tabs>
          <w:tab w:val="left" w:pos="142"/>
        </w:tabs>
        <w:rPr>
          <w:sz w:val="24"/>
          <w:szCs w:val="24"/>
        </w:rPr>
      </w:pPr>
    </w:p>
    <w:p w14:paraId="699AF87D" w14:textId="77777777" w:rsidR="003E150B" w:rsidRDefault="003E150B" w:rsidP="003E150B">
      <w:pPr>
        <w:tabs>
          <w:tab w:val="left" w:pos="142"/>
        </w:tabs>
        <w:rPr>
          <w:sz w:val="24"/>
          <w:szCs w:val="24"/>
        </w:rPr>
      </w:pPr>
      <w:r w:rsidRPr="00E614B6">
        <w:rPr>
          <w:sz w:val="24"/>
          <w:szCs w:val="24"/>
        </w:rPr>
        <w:t>Projekt stanowi załącznik Nr</w:t>
      </w:r>
      <w:r>
        <w:rPr>
          <w:sz w:val="24"/>
          <w:szCs w:val="24"/>
        </w:rPr>
        <w:t xml:space="preserve"> 3</w:t>
      </w:r>
      <w:r w:rsidRPr="00E614B6">
        <w:rPr>
          <w:sz w:val="24"/>
          <w:szCs w:val="24"/>
        </w:rPr>
        <w:t xml:space="preserve"> do protokołu</w:t>
      </w:r>
      <w:r>
        <w:rPr>
          <w:sz w:val="24"/>
          <w:szCs w:val="24"/>
        </w:rPr>
        <w:t>.</w:t>
      </w:r>
    </w:p>
    <w:p w14:paraId="07FB1D37" w14:textId="77777777" w:rsidR="005E0F9E" w:rsidRDefault="005E0F9E" w:rsidP="00292557">
      <w:pPr>
        <w:tabs>
          <w:tab w:val="left" w:pos="142"/>
        </w:tabs>
        <w:rPr>
          <w:sz w:val="24"/>
          <w:szCs w:val="24"/>
        </w:rPr>
      </w:pPr>
    </w:p>
    <w:p w14:paraId="2C196858" w14:textId="071765F3" w:rsidR="004E5212" w:rsidRPr="004E5212" w:rsidRDefault="004E5212" w:rsidP="004E5212">
      <w:pPr>
        <w:pStyle w:val="Akapitzlist"/>
        <w:tabs>
          <w:tab w:val="left" w:pos="142"/>
        </w:tabs>
        <w:ind w:left="0"/>
        <w:jc w:val="both"/>
        <w:rPr>
          <w:rFonts w:cs="Times New Roman"/>
          <w:b/>
          <w:bCs/>
          <w:sz w:val="24"/>
          <w:szCs w:val="24"/>
          <w:u w:val="single"/>
        </w:rPr>
      </w:pPr>
      <w:r w:rsidRPr="00E614B6">
        <w:rPr>
          <w:rFonts w:cs="Times New Roman"/>
          <w:b/>
          <w:bCs/>
          <w:sz w:val="24"/>
          <w:szCs w:val="24"/>
          <w:u w:val="single"/>
        </w:rPr>
        <w:t xml:space="preserve">Do pkt 4 </w:t>
      </w:r>
    </w:p>
    <w:p w14:paraId="7101E8A6" w14:textId="77777777" w:rsidR="00E01350" w:rsidRPr="00A7680D" w:rsidRDefault="00E01350" w:rsidP="00E01350">
      <w:pPr>
        <w:tabs>
          <w:tab w:val="left" w:pos="142"/>
        </w:tabs>
        <w:rPr>
          <w:b/>
          <w:bCs/>
          <w:i/>
          <w:iCs/>
          <w:sz w:val="24"/>
          <w:szCs w:val="24"/>
        </w:rPr>
      </w:pPr>
      <w:r>
        <w:rPr>
          <w:b/>
          <w:bCs/>
          <w:i/>
          <w:iCs/>
          <w:sz w:val="24"/>
          <w:szCs w:val="24"/>
        </w:rPr>
        <w:tab/>
      </w:r>
      <w:r>
        <w:rPr>
          <w:b/>
          <w:bCs/>
          <w:i/>
          <w:iCs/>
          <w:sz w:val="24"/>
          <w:szCs w:val="24"/>
        </w:rPr>
        <w:tab/>
      </w:r>
      <w:r w:rsidRPr="00E01350">
        <w:rPr>
          <w:b/>
          <w:bCs/>
          <w:i/>
          <w:iCs/>
          <w:sz w:val="24"/>
          <w:szCs w:val="24"/>
        </w:rPr>
        <w:t xml:space="preserve">Przeanalizowanie i zaopiniowanie projektu uchwały w sprawie uchwalenia planu ogólnego gminy Mikołajki Pomorskie. </w:t>
      </w:r>
      <w:r w:rsidRPr="00E614B6">
        <w:rPr>
          <w:sz w:val="24"/>
          <w:szCs w:val="24"/>
          <w:u w:val="single"/>
        </w:rPr>
        <w:t>Projekt uchwały przedstawił</w:t>
      </w:r>
      <w:r>
        <w:rPr>
          <w:sz w:val="24"/>
          <w:szCs w:val="24"/>
          <w:u w:val="single"/>
        </w:rPr>
        <w:t xml:space="preserve">a </w:t>
      </w:r>
      <w:r>
        <w:rPr>
          <w:b/>
          <w:bCs/>
          <w:sz w:val="24"/>
          <w:szCs w:val="24"/>
          <w:u w:val="single"/>
        </w:rPr>
        <w:t xml:space="preserve">Barbara Jaszczuk-Skolimowska </w:t>
      </w:r>
      <w:r>
        <w:rPr>
          <w:sz w:val="24"/>
          <w:szCs w:val="24"/>
          <w:u w:val="single"/>
        </w:rPr>
        <w:t>P</w:t>
      </w:r>
      <w:r w:rsidRPr="00A7680D">
        <w:rPr>
          <w:sz w:val="24"/>
          <w:szCs w:val="24"/>
          <w:u w:val="single"/>
        </w:rPr>
        <w:t>rojektant</w:t>
      </w:r>
      <w:r>
        <w:rPr>
          <w:sz w:val="24"/>
          <w:szCs w:val="24"/>
          <w:u w:val="single"/>
        </w:rPr>
        <w:t>,</w:t>
      </w:r>
      <w:r w:rsidRPr="00A7680D">
        <w:rPr>
          <w:sz w:val="24"/>
          <w:szCs w:val="24"/>
          <w:u w:val="single"/>
        </w:rPr>
        <w:t xml:space="preserve"> architekt-urbanista</w:t>
      </w:r>
      <w:r>
        <w:rPr>
          <w:sz w:val="24"/>
          <w:szCs w:val="24"/>
          <w:u w:val="single"/>
        </w:rPr>
        <w:t xml:space="preserve"> Przedsiębiorstwa projektowo-realizacyjnego DOM Sp. z o.o</w:t>
      </w:r>
      <w:r w:rsidRPr="00A7680D">
        <w:rPr>
          <w:sz w:val="24"/>
          <w:szCs w:val="24"/>
          <w:u w:val="single"/>
        </w:rPr>
        <w:t xml:space="preserve">. </w:t>
      </w:r>
    </w:p>
    <w:p w14:paraId="4AC2284F" w14:textId="77777777" w:rsidR="005E0F9E" w:rsidRPr="00FC0002" w:rsidRDefault="005E0F9E" w:rsidP="00292557">
      <w:pPr>
        <w:tabs>
          <w:tab w:val="left" w:pos="142"/>
        </w:tabs>
        <w:rPr>
          <w:b/>
          <w:bCs/>
          <w:i/>
          <w:iCs/>
          <w:sz w:val="24"/>
          <w:szCs w:val="24"/>
        </w:rPr>
      </w:pPr>
    </w:p>
    <w:p w14:paraId="751A3E68" w14:textId="4D5ECA62" w:rsidR="00E01350" w:rsidRPr="00E01350" w:rsidRDefault="00292557" w:rsidP="00E01350">
      <w:pPr>
        <w:pStyle w:val="Bezodstpw"/>
        <w:jc w:val="both"/>
        <w:rPr>
          <w:rFonts w:ascii="Times New Roman" w:hAnsi="Times New Roman" w:cs="Times New Roman"/>
          <w:i/>
          <w:iCs/>
        </w:rPr>
      </w:pPr>
      <w:r>
        <w:tab/>
      </w:r>
      <w:r w:rsidR="00E01350" w:rsidRPr="00E01350">
        <w:rPr>
          <w:rFonts w:ascii="Times New Roman" w:hAnsi="Times New Roman" w:cs="Times New Roman"/>
          <w:i/>
          <w:iCs/>
        </w:rPr>
        <w:t xml:space="preserve">Stosownie do art. 3 ust. 1 ustawy o planowaniu i zagospodarowaniu przestrzennym kształtowanie i prowadzenie polityki przestrzennej na terenie gminy, w tym uchwalanie gminnych aktów planowania przestrzennego, z wyjątkiem morskich wód wewnętrznych, morza terytorialnego i wyłącznej strefy ekonomicznej oraz terenów zamkniętych ustalonych przez organ inny niż minister właściwy do spraw transportu, należy do zadań własnych gminy. Zgodnie z art. 13a ust. 1 ww. ustawy dla obszaru gminy rada gminy uchwala plan ogólny. Z dniem 24 września 2023 r. weszła w życie ustawa z 7 lipca 2023 r. </w:t>
      </w:r>
      <w:r w:rsidR="00E01350">
        <w:rPr>
          <w:rFonts w:ascii="Times New Roman" w:hAnsi="Times New Roman" w:cs="Times New Roman"/>
          <w:i/>
          <w:iCs/>
        </w:rPr>
        <w:br/>
      </w:r>
      <w:r w:rsidR="00E01350" w:rsidRPr="00E01350">
        <w:rPr>
          <w:rFonts w:ascii="Times New Roman" w:hAnsi="Times New Roman" w:cs="Times New Roman"/>
          <w:i/>
          <w:iCs/>
        </w:rPr>
        <w:t xml:space="preserve">o zmianie ustawy o planowaniu i zagospodarowaniu przestrzennym oraz niektórych innych ustaw (Dz. U. poz. 1688, ze zm.), która wprowadziła reformę systemu planowania przestrzennego w Polsce. Jedną </w:t>
      </w:r>
      <w:r w:rsidR="00E01350">
        <w:rPr>
          <w:rFonts w:ascii="Times New Roman" w:hAnsi="Times New Roman" w:cs="Times New Roman"/>
          <w:i/>
          <w:iCs/>
        </w:rPr>
        <w:br/>
      </w:r>
      <w:r w:rsidR="00E01350" w:rsidRPr="00E01350">
        <w:rPr>
          <w:rFonts w:ascii="Times New Roman" w:hAnsi="Times New Roman" w:cs="Times New Roman"/>
          <w:i/>
          <w:iCs/>
        </w:rPr>
        <w:lastRenderedPageBreak/>
        <w:t xml:space="preserve">z kluczowych zmian jest rezygnacja z dotychczasowego dokumentu planistycznego jakim było studium uwarunkowań i kierunków zagospodarowania przestrzennego oraz wprowadzenie nowego aktu planowania przestrzennego – planu ogólnego, będącego aktem prawa miejscowego. Zgodnie z w/wym ustawą zmieniającą obowiązują przepisy przejściowe, w tym odnoszące się do dokumentu studium uwarunkowań i kierunków zagospodarowania przestrzennego, który to dokument zachowuje moc do dnia wejścia w życie planu ogólnego, nie dłużej jednak niż określa to ustawa (aktualnie 31 sierpnia 2026 r.). Po tej dacie, poza wyjątkami określonymi w ustawie, uchwalanie nowych miejscowych planów zagospodarowania przestrzennego będzie możliwe wyłącznie w przypadku, gdy w gminie obowiązywać będzie plan ogólny. Sytuacja ta dotyczy także możliwości uzyskania decyzji o warunkach zabudowy, które będą musiały być zgodne z planem ogólnym gminy. Do opracowania planu ogólnego przystąpiono na podstawie Uchwały Nr V/28/2024 Rady Gminy Mikołajki Pomorskie z dnia 22 sierpnia 2024 roku </w:t>
      </w:r>
      <w:r w:rsidR="00E01350">
        <w:rPr>
          <w:rFonts w:ascii="Times New Roman" w:hAnsi="Times New Roman" w:cs="Times New Roman"/>
          <w:i/>
          <w:iCs/>
        </w:rPr>
        <w:br/>
      </w:r>
      <w:r w:rsidR="00E01350" w:rsidRPr="00E01350">
        <w:rPr>
          <w:rFonts w:ascii="Times New Roman" w:hAnsi="Times New Roman" w:cs="Times New Roman"/>
          <w:i/>
          <w:iCs/>
        </w:rPr>
        <w:t xml:space="preserve">w sprawie przystąpienia do sporządzenia planu ogólnego gminy Mikołajki Pomorskie. Projekt planu ogólnego gminy Mikołajki Pomorskie (dalej zwany: POG Mikołajki Pomorskie) sporządzony został zgodnie z Ustawą z dnia 27 marca 2003 r. o planowaniu i zagospodarowaniu przestrzennym (Dz. U. </w:t>
      </w:r>
      <w:r w:rsidR="00E01350">
        <w:rPr>
          <w:rFonts w:ascii="Times New Roman" w:hAnsi="Times New Roman" w:cs="Times New Roman"/>
          <w:i/>
          <w:iCs/>
        </w:rPr>
        <w:br/>
      </w:r>
      <w:r w:rsidR="00E01350" w:rsidRPr="00E01350">
        <w:rPr>
          <w:rFonts w:ascii="Times New Roman" w:hAnsi="Times New Roman" w:cs="Times New Roman"/>
          <w:i/>
          <w:iCs/>
        </w:rPr>
        <w:t xml:space="preserve">z 2026 r., poz. 538) oraz aktami wykonawczymi do ustawy, tj.: Rozporządzeniem Ministra Rozwoju </w:t>
      </w:r>
      <w:r w:rsidR="00E01350">
        <w:rPr>
          <w:rFonts w:ascii="Times New Roman" w:hAnsi="Times New Roman" w:cs="Times New Roman"/>
          <w:i/>
          <w:iCs/>
        </w:rPr>
        <w:br/>
      </w:r>
      <w:r w:rsidR="00E01350" w:rsidRPr="00E01350">
        <w:rPr>
          <w:rFonts w:ascii="Times New Roman" w:hAnsi="Times New Roman" w:cs="Times New Roman"/>
          <w:i/>
          <w:iCs/>
        </w:rPr>
        <w:t xml:space="preserve">i Technologii z dnia 8 grudnia 2023 r. w sprawie projektu planu ogólnego gminy, dokumentowania prac planistycznych w zakresie tego planu oraz wydawania z niego wypisów i wyrysów (Dz.U. z 2023 r., poz. 2758, z późn. zm.); Rozporządzeniem Ministra Rozwoju i Technologii z dnia 2 maja 2024 r. w sprawie sposobu wyznaczania obszaru uzupełnienia zabudowy w planie ogólnym gminy (Dz.U. z 2024 r., poz. 729); Rozporządzeniem Ministra Rozwoju, Pracy i Technologii z dnia 26 października 2020 r. w sprawie zbiorów danych przestrzennych oraz metadanych w zakresie zagospodarowania przestrzennego (Dz.U. </w:t>
      </w:r>
      <w:r w:rsidR="00E01350">
        <w:rPr>
          <w:rFonts w:ascii="Times New Roman" w:hAnsi="Times New Roman" w:cs="Times New Roman"/>
          <w:i/>
          <w:iCs/>
        </w:rPr>
        <w:br/>
      </w:r>
      <w:r w:rsidR="00E01350" w:rsidRPr="00E01350">
        <w:rPr>
          <w:rFonts w:ascii="Times New Roman" w:hAnsi="Times New Roman" w:cs="Times New Roman"/>
          <w:i/>
          <w:iCs/>
        </w:rPr>
        <w:t xml:space="preserve">z 2020 r., poz. 1916 ze zm.). Plan ogólny na mocy art. 13a ust. 7 ustawy o planowaniu i zagospodarowaniu przestrzennym jest aktem prawa miejscowego, zatem uchwała o jego przyjęciu podlega publikacji </w:t>
      </w:r>
      <w:r w:rsidR="00E01350">
        <w:rPr>
          <w:rFonts w:ascii="Times New Roman" w:hAnsi="Times New Roman" w:cs="Times New Roman"/>
          <w:i/>
          <w:iCs/>
        </w:rPr>
        <w:br/>
      </w:r>
      <w:r w:rsidR="00E01350" w:rsidRPr="00E01350">
        <w:rPr>
          <w:rFonts w:ascii="Times New Roman" w:hAnsi="Times New Roman" w:cs="Times New Roman"/>
          <w:i/>
          <w:iCs/>
        </w:rPr>
        <w:t xml:space="preserve">w dzienniku urzędowym województwa. POG Mikołajki Pomorskie jest sporządzony w formie danych przestrzennych, które można zwizualizować w przeglądarce danych planistycznych pod adresem: https://aplikacje.gov.pl/app/gov_xml_validator/#/. Dokument planu ogólnego w formie danych przestrzennych – plik .gml stanowi załącznik do niniejszej uchwały. Dane przestrzenne zawierają ustalenia POG Mikołajki Pomorskie, tj.: </w:t>
      </w:r>
    </w:p>
    <w:p w14:paraId="0AD90296" w14:textId="4886F4F5" w:rsidR="00E01350" w:rsidRPr="00E01350" w:rsidRDefault="00E01350" w:rsidP="00E01350">
      <w:pPr>
        <w:pStyle w:val="Bezodstpw"/>
        <w:jc w:val="both"/>
        <w:rPr>
          <w:rFonts w:ascii="Times New Roman" w:hAnsi="Times New Roman" w:cs="Times New Roman"/>
          <w:i/>
          <w:iCs/>
        </w:rPr>
      </w:pPr>
      <w:r w:rsidRPr="00E01350">
        <w:rPr>
          <w:rFonts w:ascii="Times New Roman" w:hAnsi="Times New Roman" w:cs="Times New Roman"/>
          <w:i/>
          <w:iCs/>
        </w:rPr>
        <w:t>·</w:t>
      </w:r>
      <w:r>
        <w:rPr>
          <w:rFonts w:ascii="Times New Roman" w:hAnsi="Times New Roman" w:cs="Times New Roman"/>
          <w:i/>
          <w:iCs/>
        </w:rPr>
        <w:t xml:space="preserve"> </w:t>
      </w:r>
      <w:r w:rsidRPr="00E01350">
        <w:rPr>
          <w:rFonts w:ascii="Times New Roman" w:hAnsi="Times New Roman" w:cs="Times New Roman"/>
          <w:i/>
          <w:iCs/>
        </w:rPr>
        <w:t xml:space="preserve">gminny katalog stref planistycznych, określający profil funkcjonalny stref planistycznych oraz cztery parametry urbanistyczne: wartość maksymalnej nadziemnej intensywności zabudowy, wartość maksymalnej wysokości zabudowy, wartość maksymalnego udziału powierzchni zabudowy, wartość minimalnego udziału powierzchni biologicznie czynnej (z wyjątkiem stref planistycznych, dla których określenie parametrów urbanistycznych nie jest wymagane); </w:t>
      </w:r>
    </w:p>
    <w:p w14:paraId="4244F00F" w14:textId="7C702F4B" w:rsidR="00E01350" w:rsidRPr="00E01350" w:rsidRDefault="00E01350" w:rsidP="00E01350">
      <w:pPr>
        <w:pStyle w:val="Bezodstpw"/>
        <w:jc w:val="both"/>
        <w:rPr>
          <w:rFonts w:ascii="Times New Roman" w:hAnsi="Times New Roman" w:cs="Times New Roman"/>
          <w:i/>
          <w:iCs/>
        </w:rPr>
      </w:pPr>
      <w:r w:rsidRPr="00E01350">
        <w:rPr>
          <w:rFonts w:ascii="Times New Roman" w:hAnsi="Times New Roman" w:cs="Times New Roman"/>
          <w:i/>
          <w:iCs/>
        </w:rPr>
        <w:t>·</w:t>
      </w:r>
      <w:r>
        <w:rPr>
          <w:rFonts w:ascii="Times New Roman" w:hAnsi="Times New Roman" w:cs="Times New Roman"/>
          <w:i/>
          <w:iCs/>
        </w:rPr>
        <w:t xml:space="preserve"> </w:t>
      </w:r>
      <w:r w:rsidRPr="00E01350">
        <w:rPr>
          <w:rFonts w:ascii="Times New Roman" w:hAnsi="Times New Roman" w:cs="Times New Roman"/>
          <w:i/>
          <w:iCs/>
        </w:rPr>
        <w:t xml:space="preserve">Obszar Uzupełnienia Zabudowy, stanowiący podstawę prawną dla decyzji o warunkach zabudowy. </w:t>
      </w:r>
    </w:p>
    <w:p w14:paraId="2CED72C9" w14:textId="59D067FD" w:rsidR="00E01350" w:rsidRPr="00E01350" w:rsidRDefault="00E01350" w:rsidP="00E01350">
      <w:pPr>
        <w:pStyle w:val="Bezodstpw"/>
        <w:jc w:val="both"/>
        <w:rPr>
          <w:rFonts w:ascii="Times New Roman" w:hAnsi="Times New Roman" w:cs="Times New Roman"/>
          <w:i/>
          <w:iCs/>
        </w:rPr>
      </w:pPr>
      <w:r w:rsidRPr="00E01350">
        <w:rPr>
          <w:rFonts w:ascii="Times New Roman" w:hAnsi="Times New Roman" w:cs="Times New Roman"/>
          <w:i/>
          <w:iCs/>
        </w:rPr>
        <w:t xml:space="preserve">Ponadto do projektu planu ogólnego sporządzono uzasadnienie w formie tekstowej i graficznej, które spełnia wymagania określone w treści art. 13h ustawy o planowaniu i zagospodarowaniu przestrzennym; zawiera w szczególności uwarunkowania rozwoju przestrzennego gminy, o których mowa w art. 13b ustawy. POG Mikołajki Pomorskie był sporządzany z zachowaniem procedury formalno-prawnej określonej w Art. 13i, ust 3 ustawy, w szczególności: </w:t>
      </w:r>
    </w:p>
    <w:p w14:paraId="7AC55404" w14:textId="77777777" w:rsidR="00E01350" w:rsidRPr="00E01350" w:rsidRDefault="00E01350" w:rsidP="00E01350">
      <w:pPr>
        <w:pStyle w:val="Bezodstpw"/>
        <w:jc w:val="both"/>
        <w:rPr>
          <w:rFonts w:ascii="Times New Roman" w:hAnsi="Times New Roman" w:cs="Times New Roman"/>
          <w:i/>
          <w:iCs/>
        </w:rPr>
      </w:pPr>
      <w:r w:rsidRPr="00E01350">
        <w:rPr>
          <w:rFonts w:ascii="Times New Roman" w:hAnsi="Times New Roman" w:cs="Times New Roman"/>
          <w:i/>
          <w:iCs/>
        </w:rPr>
        <w:t xml:space="preserve">· po podjęciu przez Radę Gminy uchwały w sprawie przystąpienia do sporządzenia planu ogólnego gminy Mikołajki Pomorskie poinformowano o tym fakcie i umożliwiono zainteresowanym składanie wniosków, </w:t>
      </w:r>
    </w:p>
    <w:p w14:paraId="7F350F7E" w14:textId="77777777" w:rsidR="00E01350" w:rsidRPr="00E01350" w:rsidRDefault="00E01350" w:rsidP="00E01350">
      <w:pPr>
        <w:pStyle w:val="Bezodstpw"/>
        <w:jc w:val="both"/>
        <w:rPr>
          <w:rFonts w:ascii="Times New Roman" w:hAnsi="Times New Roman" w:cs="Times New Roman"/>
          <w:i/>
          <w:iCs/>
        </w:rPr>
      </w:pPr>
      <w:r w:rsidRPr="00E01350">
        <w:rPr>
          <w:rFonts w:ascii="Times New Roman" w:hAnsi="Times New Roman" w:cs="Times New Roman"/>
          <w:i/>
          <w:iCs/>
        </w:rPr>
        <w:t xml:space="preserve">· zawiadomiono odpowiednie instytucje i organy; </w:t>
      </w:r>
    </w:p>
    <w:p w14:paraId="31A0404C" w14:textId="77777777" w:rsidR="00E01350" w:rsidRPr="00E01350" w:rsidRDefault="00E01350" w:rsidP="00E01350">
      <w:pPr>
        <w:pStyle w:val="Bezodstpw"/>
        <w:jc w:val="both"/>
        <w:rPr>
          <w:rFonts w:ascii="Times New Roman" w:hAnsi="Times New Roman" w:cs="Times New Roman"/>
          <w:i/>
          <w:iCs/>
        </w:rPr>
      </w:pPr>
      <w:r w:rsidRPr="00E01350">
        <w:rPr>
          <w:rFonts w:ascii="Times New Roman" w:hAnsi="Times New Roman" w:cs="Times New Roman"/>
          <w:i/>
          <w:iCs/>
        </w:rPr>
        <w:t xml:space="preserve">następnie, po sporządzeniu projektu planu ogólnego oraz prognozy oddziaływania na środowisko: </w:t>
      </w:r>
    </w:p>
    <w:p w14:paraId="6BCF7042" w14:textId="77777777" w:rsidR="00E01350" w:rsidRPr="00E01350" w:rsidRDefault="00E01350" w:rsidP="00E01350">
      <w:pPr>
        <w:pStyle w:val="Bezodstpw"/>
        <w:jc w:val="both"/>
        <w:rPr>
          <w:rFonts w:ascii="Times New Roman" w:hAnsi="Times New Roman" w:cs="Times New Roman"/>
          <w:i/>
          <w:iCs/>
        </w:rPr>
      </w:pPr>
      <w:r w:rsidRPr="00E01350">
        <w:rPr>
          <w:rFonts w:ascii="Times New Roman" w:hAnsi="Times New Roman" w:cs="Times New Roman"/>
          <w:i/>
          <w:iCs/>
        </w:rPr>
        <w:t xml:space="preserve">· został on poddany opiniowaniu i uzgodnieniom, </w:t>
      </w:r>
    </w:p>
    <w:p w14:paraId="10128D37" w14:textId="2D1C129F" w:rsidR="00E01350" w:rsidRPr="00E01350" w:rsidRDefault="00E01350" w:rsidP="00E01350">
      <w:pPr>
        <w:pStyle w:val="Bezodstpw"/>
        <w:jc w:val="both"/>
        <w:rPr>
          <w:rFonts w:ascii="Times New Roman" w:hAnsi="Times New Roman" w:cs="Times New Roman"/>
          <w:i/>
          <w:iCs/>
        </w:rPr>
      </w:pPr>
      <w:r w:rsidRPr="00E01350">
        <w:rPr>
          <w:rFonts w:ascii="Times New Roman" w:hAnsi="Times New Roman" w:cs="Times New Roman"/>
          <w:i/>
          <w:iCs/>
        </w:rPr>
        <w:t>·</w:t>
      </w:r>
      <w:r>
        <w:rPr>
          <w:rFonts w:ascii="Times New Roman" w:hAnsi="Times New Roman" w:cs="Times New Roman"/>
          <w:i/>
          <w:iCs/>
        </w:rPr>
        <w:t xml:space="preserve"> </w:t>
      </w:r>
      <w:r w:rsidRPr="00E01350">
        <w:rPr>
          <w:rFonts w:ascii="Times New Roman" w:hAnsi="Times New Roman" w:cs="Times New Roman"/>
          <w:i/>
          <w:iCs/>
        </w:rPr>
        <w:t xml:space="preserve">po wprowadzeniu zmian wynikających z dokonanych uzgodnień i uzyskanych opinii został poddany konsultacjom społecznym, </w:t>
      </w:r>
    </w:p>
    <w:p w14:paraId="44082D57" w14:textId="078C0630" w:rsidR="00E01350" w:rsidRPr="00E01350" w:rsidRDefault="00E01350" w:rsidP="00E01350">
      <w:pPr>
        <w:pStyle w:val="Bezodstpw"/>
        <w:jc w:val="both"/>
        <w:rPr>
          <w:rFonts w:ascii="Times New Roman" w:hAnsi="Times New Roman" w:cs="Times New Roman"/>
          <w:i/>
          <w:iCs/>
        </w:rPr>
      </w:pPr>
      <w:r w:rsidRPr="00E01350">
        <w:rPr>
          <w:rFonts w:ascii="Times New Roman" w:hAnsi="Times New Roman" w:cs="Times New Roman"/>
          <w:i/>
          <w:iCs/>
        </w:rPr>
        <w:t xml:space="preserve">· po rozpatrzeniu uwag złożonych do konsultowanego projektu POG Mikołajki Pomorskie i wprowadzeniu zmian wynikających z przeprowadzonych konsultacji społecznych sporządzono aneks do prognozy oddziaływania na środowisko oceniający dodatkowo dodane strefy planistyczne i poddano projekt dokumentu ponownym uzgodnieniom z Regionalnym Dyrektorem Ochrony Środowiska w Gdańsku </w:t>
      </w:r>
      <w:r>
        <w:rPr>
          <w:rFonts w:ascii="Times New Roman" w:hAnsi="Times New Roman" w:cs="Times New Roman"/>
          <w:i/>
          <w:iCs/>
        </w:rPr>
        <w:br/>
      </w:r>
      <w:r w:rsidRPr="00E01350">
        <w:rPr>
          <w:rFonts w:ascii="Times New Roman" w:hAnsi="Times New Roman" w:cs="Times New Roman"/>
          <w:i/>
          <w:iCs/>
        </w:rPr>
        <w:t xml:space="preserve">w niezbędnym zakresie. Wszystkie wersje projektu planu ogólnego były publikowane na stronie internetowej gminy Mikołajki Pomorskie, w Biuletynie Informacji Publicznej Urzędu Gminy Mikołajki Pomorskie; każdy zainteresowany, w dowolnym czasie od ich ujawnienia posiadał do nich wgląd. Po zakończeniu czynności proceduralnych Wójt Gminy Mikołajki Pomorskie przedłożył Radzie Gminy Projekt POG Mikołajki Pomorskie do uchwalenia wraz z uzasadnieniem projektu planu ogólnego, </w:t>
      </w:r>
      <w:r>
        <w:rPr>
          <w:rFonts w:ascii="Times New Roman" w:hAnsi="Times New Roman" w:cs="Times New Roman"/>
          <w:i/>
          <w:iCs/>
        </w:rPr>
        <w:br/>
      </w:r>
      <w:r w:rsidRPr="00E01350">
        <w:rPr>
          <w:rFonts w:ascii="Times New Roman" w:hAnsi="Times New Roman" w:cs="Times New Roman"/>
          <w:i/>
          <w:iCs/>
        </w:rPr>
        <w:lastRenderedPageBreak/>
        <w:t xml:space="preserve">o którym mowa art. 13h ustawy o planowaniu i zagospodarowaniu przestrzennym oraz raportem podsumowującym przebieg konsultacji społecznych (zgodnie z Art. 8k ust. 2 tejże ustawy), zawierającym w szczególności wykaz zgłoszonych uwag wraz z propozycją ich rozpatrzenia i uzasadnieniem oraz protokoły z czynności przeprowadzonych w ramach konsultacji społecznych - spotkania otwartego </w:t>
      </w:r>
      <w:r>
        <w:rPr>
          <w:rFonts w:ascii="Times New Roman" w:hAnsi="Times New Roman" w:cs="Times New Roman"/>
          <w:i/>
          <w:iCs/>
        </w:rPr>
        <w:br/>
      </w:r>
      <w:r w:rsidRPr="00E01350">
        <w:rPr>
          <w:rFonts w:ascii="Times New Roman" w:hAnsi="Times New Roman" w:cs="Times New Roman"/>
          <w:i/>
          <w:iCs/>
        </w:rPr>
        <w:t xml:space="preserve">i dyżurów projektanta planu ogólnego. Sporządzenie planu ogólnego jest obligatoryjne dla każdej gminy. Uchwalenie planu ogólnego pozwoli na sporządzanie miejscowych planów zagospodarowania przestrzennego lub ich zmian oraz wydawanie decyzji o warunkach zabudowy. </w:t>
      </w:r>
    </w:p>
    <w:p w14:paraId="5F6B56F9" w14:textId="77777777" w:rsidR="005E0F9E" w:rsidRPr="005E0F9E" w:rsidRDefault="005E0F9E" w:rsidP="00E01350">
      <w:pPr>
        <w:pStyle w:val="Bezodstpw"/>
        <w:jc w:val="both"/>
        <w:rPr>
          <w:rFonts w:ascii="Times New Roman" w:hAnsi="Times New Roman" w:cs="Times New Roman"/>
          <w:i/>
          <w:iCs/>
        </w:rPr>
      </w:pPr>
    </w:p>
    <w:p w14:paraId="56E38B4C" w14:textId="77777777" w:rsidR="00B81F57" w:rsidRPr="00E152F2" w:rsidRDefault="00B81F57" w:rsidP="00B81F57">
      <w:pPr>
        <w:tabs>
          <w:tab w:val="left" w:pos="720"/>
        </w:tabs>
        <w:autoSpaceDE/>
        <w:autoSpaceDN/>
        <w:adjustRightInd/>
        <w:spacing w:line="0" w:lineRule="atLeast"/>
        <w:rPr>
          <w:b/>
          <w:bCs/>
          <w:sz w:val="24"/>
          <w:szCs w:val="24"/>
          <w:u w:val="single"/>
        </w:rPr>
      </w:pPr>
      <w:r w:rsidRPr="00E152F2">
        <w:rPr>
          <w:b/>
          <w:bCs/>
          <w:sz w:val="24"/>
          <w:szCs w:val="24"/>
          <w:u w:val="single"/>
        </w:rPr>
        <w:t xml:space="preserve">Tematy poruszone: </w:t>
      </w:r>
    </w:p>
    <w:p w14:paraId="40265D81" w14:textId="4006C938" w:rsidR="001A7F87" w:rsidRDefault="001A7F87" w:rsidP="009738A5">
      <w:pPr>
        <w:tabs>
          <w:tab w:val="left" w:pos="720"/>
        </w:tabs>
        <w:autoSpaceDE/>
        <w:autoSpaceDN/>
        <w:adjustRightInd/>
        <w:spacing w:line="0" w:lineRule="atLeast"/>
        <w:rPr>
          <w:sz w:val="24"/>
          <w:szCs w:val="24"/>
        </w:rPr>
      </w:pPr>
      <w:r>
        <w:rPr>
          <w:sz w:val="24"/>
          <w:szCs w:val="24"/>
        </w:rPr>
        <w:t xml:space="preserve">- </w:t>
      </w:r>
      <w:r w:rsidR="00DE62AF">
        <w:rPr>
          <w:sz w:val="24"/>
          <w:szCs w:val="24"/>
        </w:rPr>
        <w:t>z</w:t>
      </w:r>
      <w:r w:rsidR="00DE62AF" w:rsidRPr="00DE62AF">
        <w:rPr>
          <w:sz w:val="24"/>
          <w:szCs w:val="24"/>
        </w:rPr>
        <w:t>apytano, w jakim stopniu ustalenia planu ogólnego gminy będą miały wpływ na możliwość wydawania decyzji o warunkach zabudowy</w:t>
      </w:r>
      <w:r w:rsidR="00DE62AF">
        <w:rPr>
          <w:sz w:val="24"/>
          <w:szCs w:val="24"/>
        </w:rPr>
        <w:t xml:space="preserve">, </w:t>
      </w:r>
    </w:p>
    <w:p w14:paraId="56A1604A" w14:textId="77628550" w:rsidR="00DE62AF" w:rsidRDefault="00DE62AF" w:rsidP="009738A5">
      <w:pPr>
        <w:tabs>
          <w:tab w:val="left" w:pos="720"/>
        </w:tabs>
        <w:autoSpaceDE/>
        <w:autoSpaceDN/>
        <w:adjustRightInd/>
        <w:spacing w:line="0" w:lineRule="atLeast"/>
        <w:rPr>
          <w:sz w:val="24"/>
          <w:szCs w:val="24"/>
        </w:rPr>
      </w:pPr>
      <w:r>
        <w:rPr>
          <w:sz w:val="24"/>
          <w:szCs w:val="24"/>
        </w:rPr>
        <w:t xml:space="preserve">- </w:t>
      </w:r>
      <w:r w:rsidR="009A322F">
        <w:rPr>
          <w:sz w:val="24"/>
          <w:szCs w:val="24"/>
        </w:rPr>
        <w:t>p</w:t>
      </w:r>
      <w:r w:rsidR="009A322F" w:rsidRPr="009A322F">
        <w:rPr>
          <w:sz w:val="24"/>
          <w:szCs w:val="24"/>
        </w:rPr>
        <w:t>odziękowano za uwzględnienie wszystkich zgłoszonych wniosków dotyczących zmian w planie ogólnym</w:t>
      </w:r>
      <w:r w:rsidR="009A322F">
        <w:rPr>
          <w:sz w:val="24"/>
          <w:szCs w:val="24"/>
        </w:rPr>
        <w:t>,</w:t>
      </w:r>
    </w:p>
    <w:p w14:paraId="5D020FEA" w14:textId="22A19359" w:rsidR="009A322F" w:rsidRDefault="009A322F" w:rsidP="009738A5">
      <w:pPr>
        <w:tabs>
          <w:tab w:val="left" w:pos="720"/>
        </w:tabs>
        <w:autoSpaceDE/>
        <w:autoSpaceDN/>
        <w:adjustRightInd/>
        <w:spacing w:line="0" w:lineRule="atLeast"/>
        <w:rPr>
          <w:sz w:val="24"/>
          <w:szCs w:val="24"/>
        </w:rPr>
      </w:pPr>
      <w:r>
        <w:rPr>
          <w:sz w:val="24"/>
          <w:szCs w:val="24"/>
        </w:rPr>
        <w:t>- z</w:t>
      </w:r>
      <w:r w:rsidRPr="009A322F">
        <w:rPr>
          <w:sz w:val="24"/>
          <w:szCs w:val="24"/>
        </w:rPr>
        <w:t>apytano o stan realizacji inwestycji związanej z budową farmy fotowoltaicznej</w:t>
      </w:r>
      <w:r>
        <w:rPr>
          <w:sz w:val="24"/>
          <w:szCs w:val="24"/>
        </w:rPr>
        <w:t xml:space="preserve"> w miejscowości Cierpięta. </w:t>
      </w:r>
    </w:p>
    <w:p w14:paraId="5C456B83" w14:textId="77777777" w:rsidR="009738A5" w:rsidRPr="004A1A8A" w:rsidRDefault="009738A5" w:rsidP="009738A5">
      <w:pPr>
        <w:tabs>
          <w:tab w:val="left" w:pos="720"/>
        </w:tabs>
        <w:autoSpaceDE/>
        <w:autoSpaceDN/>
        <w:adjustRightInd/>
        <w:spacing w:line="0" w:lineRule="atLeast"/>
        <w:rPr>
          <w:sz w:val="24"/>
          <w:szCs w:val="24"/>
        </w:rPr>
      </w:pPr>
    </w:p>
    <w:p w14:paraId="76346DC7" w14:textId="77777777" w:rsidR="00B81F57" w:rsidRPr="00E152F2" w:rsidRDefault="00B81F57" w:rsidP="00B81F57">
      <w:pPr>
        <w:pStyle w:val="Akapitzlist"/>
        <w:tabs>
          <w:tab w:val="left" w:pos="142"/>
        </w:tabs>
        <w:ind w:left="0"/>
        <w:jc w:val="both"/>
        <w:rPr>
          <w:rFonts w:cs="Times New Roman"/>
          <w:b/>
          <w:bCs/>
          <w:sz w:val="24"/>
          <w:szCs w:val="24"/>
          <w:u w:val="single"/>
        </w:rPr>
      </w:pPr>
      <w:r w:rsidRPr="00E152F2">
        <w:rPr>
          <w:rFonts w:cs="Times New Roman"/>
          <w:b/>
          <w:bCs/>
          <w:sz w:val="24"/>
          <w:szCs w:val="24"/>
          <w:u w:val="single"/>
        </w:rPr>
        <w:t>W dyskusji udział wzięli:</w:t>
      </w:r>
    </w:p>
    <w:p w14:paraId="362376A9" w14:textId="295FA456" w:rsidR="009A322F" w:rsidRDefault="005C5DDE" w:rsidP="005C5DDE">
      <w:pPr>
        <w:tabs>
          <w:tab w:val="left" w:pos="142"/>
        </w:tabs>
        <w:rPr>
          <w:sz w:val="24"/>
          <w:szCs w:val="24"/>
        </w:rPr>
      </w:pPr>
      <w:r>
        <w:rPr>
          <w:sz w:val="24"/>
          <w:szCs w:val="24"/>
        </w:rPr>
        <w:t xml:space="preserve">- </w:t>
      </w:r>
      <w:r w:rsidR="009A322F">
        <w:rPr>
          <w:sz w:val="24"/>
          <w:szCs w:val="24"/>
        </w:rPr>
        <w:t xml:space="preserve">Przewodniczący Komisji gospodarczej Andrzej Lewandowski </w:t>
      </w:r>
    </w:p>
    <w:p w14:paraId="383C1478" w14:textId="310B895D" w:rsidR="009A322F" w:rsidRDefault="009A322F" w:rsidP="005C5DDE">
      <w:pPr>
        <w:tabs>
          <w:tab w:val="left" w:pos="142"/>
        </w:tabs>
        <w:rPr>
          <w:sz w:val="24"/>
          <w:szCs w:val="24"/>
        </w:rPr>
      </w:pPr>
      <w:r>
        <w:rPr>
          <w:sz w:val="24"/>
          <w:szCs w:val="24"/>
        </w:rPr>
        <w:t xml:space="preserve">- Urbanista Barbara Jaszczuk-Skolimowska </w:t>
      </w:r>
    </w:p>
    <w:p w14:paraId="0874249D" w14:textId="77777777" w:rsidR="009A322F" w:rsidRDefault="009A322F" w:rsidP="009A322F">
      <w:pPr>
        <w:tabs>
          <w:tab w:val="left" w:pos="142"/>
        </w:tabs>
        <w:rPr>
          <w:sz w:val="24"/>
          <w:szCs w:val="24"/>
        </w:rPr>
      </w:pPr>
      <w:r>
        <w:rPr>
          <w:sz w:val="24"/>
          <w:szCs w:val="24"/>
        </w:rPr>
        <w:t xml:space="preserve">- Członek Komisji Gospodarczej Marek Żmuda </w:t>
      </w:r>
    </w:p>
    <w:p w14:paraId="358832A5" w14:textId="77777777" w:rsidR="009A322F" w:rsidRDefault="009A322F" w:rsidP="009A322F">
      <w:pPr>
        <w:tabs>
          <w:tab w:val="left" w:pos="142"/>
        </w:tabs>
        <w:rPr>
          <w:sz w:val="24"/>
          <w:szCs w:val="24"/>
        </w:rPr>
      </w:pPr>
      <w:r>
        <w:rPr>
          <w:sz w:val="24"/>
          <w:szCs w:val="24"/>
        </w:rPr>
        <w:t xml:space="preserve">- Członek Komisji Gospodarczej Grzegorz Drzymalski </w:t>
      </w:r>
    </w:p>
    <w:p w14:paraId="79ADB79B" w14:textId="4C8A02C2" w:rsidR="009A322F" w:rsidRDefault="009A322F" w:rsidP="005C5DDE">
      <w:pPr>
        <w:tabs>
          <w:tab w:val="left" w:pos="142"/>
        </w:tabs>
        <w:rPr>
          <w:sz w:val="24"/>
          <w:szCs w:val="24"/>
        </w:rPr>
      </w:pPr>
      <w:r>
        <w:rPr>
          <w:sz w:val="24"/>
          <w:szCs w:val="24"/>
        </w:rPr>
        <w:t xml:space="preserve">- Członek Komisji Gospodarczej Leon Rumierz </w:t>
      </w:r>
    </w:p>
    <w:p w14:paraId="2DA4126B" w14:textId="114B44F6" w:rsidR="009A322F" w:rsidRDefault="009A322F" w:rsidP="005C5DDE">
      <w:pPr>
        <w:tabs>
          <w:tab w:val="left" w:pos="142"/>
        </w:tabs>
        <w:rPr>
          <w:sz w:val="24"/>
          <w:szCs w:val="24"/>
        </w:rPr>
      </w:pPr>
      <w:r>
        <w:rPr>
          <w:sz w:val="24"/>
          <w:szCs w:val="24"/>
        </w:rPr>
        <w:t xml:space="preserve">- Kierownik Referatu Gospodarczego Marzena Marciniak </w:t>
      </w:r>
    </w:p>
    <w:p w14:paraId="193D0969" w14:textId="77777777" w:rsidR="00292557" w:rsidRPr="00292557" w:rsidRDefault="00292557" w:rsidP="00292557">
      <w:pPr>
        <w:tabs>
          <w:tab w:val="left" w:pos="142"/>
        </w:tabs>
        <w:rPr>
          <w:b/>
          <w:bCs/>
          <w:i/>
          <w:iCs/>
          <w:sz w:val="24"/>
          <w:szCs w:val="24"/>
        </w:rPr>
      </w:pPr>
    </w:p>
    <w:p w14:paraId="38372345" w14:textId="1E95761F" w:rsidR="00292557" w:rsidRPr="00EC26AE" w:rsidRDefault="00292557" w:rsidP="00292557">
      <w:pPr>
        <w:tabs>
          <w:tab w:val="left" w:pos="720"/>
        </w:tabs>
        <w:spacing w:line="238" w:lineRule="auto"/>
        <w:rPr>
          <w:sz w:val="24"/>
          <w:szCs w:val="24"/>
        </w:rPr>
      </w:pPr>
      <w:r w:rsidRPr="00E614B6">
        <w:rPr>
          <w:bCs/>
          <w:color w:val="000000" w:themeColor="text1"/>
          <w:sz w:val="24"/>
          <w:szCs w:val="24"/>
        </w:rPr>
        <w:t>Członkowie komisji nie wnieśli</w:t>
      </w:r>
      <w:r>
        <w:rPr>
          <w:bCs/>
          <w:color w:val="000000" w:themeColor="text1"/>
          <w:sz w:val="24"/>
          <w:szCs w:val="24"/>
        </w:rPr>
        <w:t xml:space="preserve"> </w:t>
      </w:r>
      <w:r w:rsidR="00E84595">
        <w:rPr>
          <w:bCs/>
          <w:color w:val="000000" w:themeColor="text1"/>
          <w:sz w:val="24"/>
          <w:szCs w:val="24"/>
        </w:rPr>
        <w:t xml:space="preserve">więcej </w:t>
      </w:r>
      <w:r w:rsidRPr="00E614B6">
        <w:rPr>
          <w:bCs/>
          <w:color w:val="000000" w:themeColor="text1"/>
          <w:sz w:val="24"/>
          <w:szCs w:val="24"/>
        </w:rPr>
        <w:t xml:space="preserve">pytań do przedstawionego projektu uchwały, w związku z czym Przewodniczący Komisji </w:t>
      </w:r>
      <w:r w:rsidR="009738A5">
        <w:rPr>
          <w:bCs/>
          <w:color w:val="000000" w:themeColor="text1"/>
          <w:sz w:val="24"/>
          <w:szCs w:val="24"/>
        </w:rPr>
        <w:t>Społecznej</w:t>
      </w:r>
      <w:r>
        <w:rPr>
          <w:bCs/>
          <w:color w:val="000000" w:themeColor="text1"/>
          <w:sz w:val="24"/>
          <w:szCs w:val="24"/>
        </w:rPr>
        <w:t xml:space="preserve"> </w:t>
      </w:r>
      <w:r w:rsidR="009738A5">
        <w:rPr>
          <w:bCs/>
          <w:color w:val="000000" w:themeColor="text1"/>
          <w:sz w:val="24"/>
          <w:szCs w:val="24"/>
        </w:rPr>
        <w:t>Robert Felski</w:t>
      </w:r>
      <w:r>
        <w:rPr>
          <w:bCs/>
          <w:color w:val="000000" w:themeColor="text1"/>
          <w:sz w:val="24"/>
          <w:szCs w:val="24"/>
        </w:rPr>
        <w:t xml:space="preserve"> </w:t>
      </w:r>
      <w:r w:rsidRPr="00E614B6">
        <w:rPr>
          <w:bCs/>
          <w:color w:val="000000" w:themeColor="text1"/>
          <w:sz w:val="24"/>
          <w:szCs w:val="24"/>
        </w:rPr>
        <w:t>odczytał projekt uchwały i poddał go do zaopiniowania poprzez głosowanie</w:t>
      </w:r>
      <w:r>
        <w:rPr>
          <w:bCs/>
          <w:color w:val="000000" w:themeColor="text1"/>
          <w:sz w:val="24"/>
          <w:szCs w:val="24"/>
        </w:rPr>
        <w:t>.</w:t>
      </w:r>
    </w:p>
    <w:p w14:paraId="4F36D395" w14:textId="77777777" w:rsidR="00A51024" w:rsidRDefault="00A51024" w:rsidP="00A51024">
      <w:pPr>
        <w:tabs>
          <w:tab w:val="left" w:pos="142"/>
        </w:tabs>
        <w:rPr>
          <w:sz w:val="24"/>
          <w:szCs w:val="24"/>
        </w:rPr>
      </w:pPr>
      <w:r w:rsidRPr="00E614B6">
        <w:rPr>
          <w:b/>
          <w:bCs/>
          <w:sz w:val="24"/>
          <w:szCs w:val="24"/>
        </w:rPr>
        <w:t>Komisja Gospodarcza</w:t>
      </w:r>
      <w:r w:rsidRPr="00E614B6">
        <w:rPr>
          <w:sz w:val="24"/>
          <w:szCs w:val="24"/>
        </w:rPr>
        <w:t xml:space="preserve"> po przegłosowaniu w obecności </w:t>
      </w:r>
      <w:r>
        <w:rPr>
          <w:sz w:val="24"/>
          <w:szCs w:val="24"/>
        </w:rPr>
        <w:t>8</w:t>
      </w:r>
      <w:r w:rsidRPr="00E614B6">
        <w:rPr>
          <w:sz w:val="24"/>
          <w:szCs w:val="24"/>
        </w:rPr>
        <w:t xml:space="preserve"> członków </w:t>
      </w:r>
      <w:r>
        <w:rPr>
          <w:sz w:val="24"/>
          <w:szCs w:val="24"/>
        </w:rPr>
        <w:t>8</w:t>
      </w:r>
      <w:r w:rsidRPr="00E614B6">
        <w:rPr>
          <w:sz w:val="24"/>
          <w:szCs w:val="24"/>
        </w:rPr>
        <w:t xml:space="preserve"> głosami ,,za</w:t>
      </w:r>
      <w:r>
        <w:rPr>
          <w:sz w:val="24"/>
          <w:szCs w:val="24"/>
        </w:rPr>
        <w:t>”</w:t>
      </w:r>
      <w:r w:rsidRPr="00E614B6">
        <w:rPr>
          <w:sz w:val="24"/>
          <w:szCs w:val="24"/>
        </w:rPr>
        <w:t xml:space="preserve">, </w:t>
      </w:r>
      <w:r>
        <w:rPr>
          <w:sz w:val="24"/>
          <w:szCs w:val="24"/>
        </w:rPr>
        <w:br/>
        <w:t xml:space="preserve">0 </w:t>
      </w:r>
      <w:r w:rsidRPr="00E614B6">
        <w:rPr>
          <w:sz w:val="24"/>
          <w:szCs w:val="24"/>
        </w:rPr>
        <w:t>„przeciw”</w:t>
      </w:r>
      <w:r>
        <w:rPr>
          <w:sz w:val="24"/>
          <w:szCs w:val="24"/>
        </w:rPr>
        <w:t xml:space="preserve"> i</w:t>
      </w:r>
      <w:r w:rsidRPr="00E614B6">
        <w:rPr>
          <w:sz w:val="24"/>
          <w:szCs w:val="24"/>
        </w:rPr>
        <w:t xml:space="preserve"> </w:t>
      </w:r>
      <w:r>
        <w:rPr>
          <w:sz w:val="24"/>
          <w:szCs w:val="24"/>
        </w:rPr>
        <w:t>0</w:t>
      </w:r>
      <w:r w:rsidRPr="00E614B6">
        <w:rPr>
          <w:sz w:val="24"/>
          <w:szCs w:val="24"/>
        </w:rPr>
        <w:t xml:space="preserve"> „wstrzymujący</w:t>
      </w:r>
      <w:r>
        <w:rPr>
          <w:sz w:val="24"/>
          <w:szCs w:val="24"/>
        </w:rPr>
        <w:t>ch</w:t>
      </w:r>
      <w:r w:rsidRPr="00E614B6">
        <w:rPr>
          <w:sz w:val="24"/>
          <w:szCs w:val="24"/>
        </w:rPr>
        <w:t xml:space="preserve"> się”</w:t>
      </w:r>
      <w:r>
        <w:rPr>
          <w:sz w:val="24"/>
          <w:szCs w:val="24"/>
        </w:rPr>
        <w:t xml:space="preserve"> pozytywnie</w:t>
      </w:r>
      <w:r w:rsidRPr="00E614B6">
        <w:rPr>
          <w:sz w:val="24"/>
          <w:szCs w:val="24"/>
        </w:rPr>
        <w:t xml:space="preserve"> zaopiniowała powyższy projekt uchwały. </w:t>
      </w:r>
    </w:p>
    <w:p w14:paraId="055FEA07" w14:textId="77777777" w:rsidR="00A51024" w:rsidRPr="00E614B6" w:rsidRDefault="00A51024" w:rsidP="00A51024">
      <w:pPr>
        <w:tabs>
          <w:tab w:val="left" w:pos="142"/>
        </w:tabs>
        <w:rPr>
          <w:sz w:val="24"/>
          <w:szCs w:val="24"/>
        </w:rPr>
      </w:pPr>
      <w:r w:rsidRPr="00E614B6">
        <w:rPr>
          <w:b/>
          <w:bCs/>
          <w:sz w:val="24"/>
          <w:szCs w:val="24"/>
        </w:rPr>
        <w:t>Komisja Społeczna</w:t>
      </w:r>
      <w:r w:rsidRPr="00E614B6">
        <w:rPr>
          <w:sz w:val="24"/>
          <w:szCs w:val="24"/>
        </w:rPr>
        <w:t xml:space="preserve"> w obecności </w:t>
      </w:r>
      <w:r>
        <w:rPr>
          <w:sz w:val="24"/>
          <w:szCs w:val="24"/>
        </w:rPr>
        <w:t>6</w:t>
      </w:r>
      <w:r w:rsidRPr="00E614B6">
        <w:rPr>
          <w:sz w:val="24"/>
          <w:szCs w:val="24"/>
        </w:rPr>
        <w:t xml:space="preserve"> członków </w:t>
      </w:r>
      <w:r>
        <w:rPr>
          <w:sz w:val="24"/>
          <w:szCs w:val="24"/>
        </w:rPr>
        <w:t xml:space="preserve">6 </w:t>
      </w:r>
      <w:r w:rsidRPr="00E614B6">
        <w:rPr>
          <w:sz w:val="24"/>
          <w:szCs w:val="24"/>
        </w:rPr>
        <w:t>głos</w:t>
      </w:r>
      <w:r>
        <w:rPr>
          <w:sz w:val="24"/>
          <w:szCs w:val="24"/>
        </w:rPr>
        <w:t>ami</w:t>
      </w:r>
      <w:r w:rsidRPr="00E614B6">
        <w:rPr>
          <w:sz w:val="24"/>
          <w:szCs w:val="24"/>
        </w:rPr>
        <w:t xml:space="preserve"> ,,za</w:t>
      </w:r>
      <w:r>
        <w:rPr>
          <w:sz w:val="24"/>
          <w:szCs w:val="24"/>
        </w:rPr>
        <w:t>”</w:t>
      </w:r>
      <w:r w:rsidRPr="00E614B6">
        <w:rPr>
          <w:sz w:val="24"/>
          <w:szCs w:val="24"/>
        </w:rPr>
        <w:t>,</w:t>
      </w:r>
      <w:r>
        <w:rPr>
          <w:sz w:val="24"/>
          <w:szCs w:val="24"/>
        </w:rPr>
        <w:t xml:space="preserve"> 0</w:t>
      </w:r>
      <w:r w:rsidRPr="00E614B6">
        <w:rPr>
          <w:sz w:val="24"/>
          <w:szCs w:val="24"/>
        </w:rPr>
        <w:t xml:space="preserve"> „przeciw”</w:t>
      </w:r>
      <w:r>
        <w:rPr>
          <w:sz w:val="24"/>
          <w:szCs w:val="24"/>
        </w:rPr>
        <w:t xml:space="preserve"> i</w:t>
      </w:r>
      <w:r w:rsidRPr="00E614B6">
        <w:rPr>
          <w:sz w:val="24"/>
          <w:szCs w:val="24"/>
        </w:rPr>
        <w:t xml:space="preserve"> </w:t>
      </w:r>
      <w:r>
        <w:rPr>
          <w:sz w:val="24"/>
          <w:szCs w:val="24"/>
        </w:rPr>
        <w:t xml:space="preserve">0 </w:t>
      </w:r>
      <w:r w:rsidRPr="00E614B6">
        <w:rPr>
          <w:sz w:val="24"/>
          <w:szCs w:val="24"/>
        </w:rPr>
        <w:t xml:space="preserve"> „wstrzymujący</w:t>
      </w:r>
      <w:r>
        <w:rPr>
          <w:sz w:val="24"/>
          <w:szCs w:val="24"/>
        </w:rPr>
        <w:t xml:space="preserve">ch </w:t>
      </w:r>
      <w:r w:rsidRPr="00E614B6">
        <w:rPr>
          <w:sz w:val="24"/>
          <w:szCs w:val="24"/>
        </w:rPr>
        <w:t>się”</w:t>
      </w:r>
      <w:r>
        <w:rPr>
          <w:sz w:val="24"/>
          <w:szCs w:val="24"/>
        </w:rPr>
        <w:t xml:space="preserve"> pozytywnie </w:t>
      </w:r>
      <w:r w:rsidRPr="00E614B6">
        <w:rPr>
          <w:sz w:val="24"/>
          <w:szCs w:val="24"/>
        </w:rPr>
        <w:t xml:space="preserve">zaopiniowała powyższy projekt uchwały. </w:t>
      </w:r>
    </w:p>
    <w:p w14:paraId="5AACBCB2" w14:textId="77777777" w:rsidR="00292557" w:rsidRPr="006127A8" w:rsidRDefault="00292557" w:rsidP="00292557">
      <w:pPr>
        <w:tabs>
          <w:tab w:val="left" w:pos="142"/>
        </w:tabs>
        <w:rPr>
          <w:sz w:val="24"/>
          <w:szCs w:val="24"/>
        </w:rPr>
      </w:pPr>
    </w:p>
    <w:p w14:paraId="2FCFCCCF" w14:textId="5A59E84D" w:rsidR="00292557" w:rsidRDefault="00292557" w:rsidP="00292557">
      <w:pPr>
        <w:tabs>
          <w:tab w:val="left" w:pos="142"/>
        </w:tabs>
        <w:rPr>
          <w:sz w:val="24"/>
          <w:szCs w:val="24"/>
        </w:rPr>
      </w:pPr>
      <w:r w:rsidRPr="00E614B6">
        <w:rPr>
          <w:sz w:val="24"/>
          <w:szCs w:val="24"/>
        </w:rPr>
        <w:t>Projekt stanowi załącznik Nr</w:t>
      </w:r>
      <w:r w:rsidR="00613F96">
        <w:rPr>
          <w:sz w:val="24"/>
          <w:szCs w:val="24"/>
        </w:rPr>
        <w:t xml:space="preserve"> 4</w:t>
      </w:r>
      <w:r w:rsidRPr="00E614B6">
        <w:rPr>
          <w:sz w:val="24"/>
          <w:szCs w:val="24"/>
        </w:rPr>
        <w:t xml:space="preserve"> do protokołu</w:t>
      </w:r>
      <w:r>
        <w:rPr>
          <w:sz w:val="24"/>
          <w:szCs w:val="24"/>
        </w:rPr>
        <w:t>.</w:t>
      </w:r>
    </w:p>
    <w:p w14:paraId="7006BF19" w14:textId="77777777" w:rsidR="005C5DDE" w:rsidRDefault="005C5DDE" w:rsidP="00292557">
      <w:pPr>
        <w:tabs>
          <w:tab w:val="left" w:pos="142"/>
        </w:tabs>
        <w:rPr>
          <w:sz w:val="24"/>
          <w:szCs w:val="24"/>
        </w:rPr>
      </w:pPr>
    </w:p>
    <w:p w14:paraId="3B5347B1" w14:textId="22B4C631" w:rsidR="009A322F" w:rsidRPr="009A322F" w:rsidRDefault="009A322F" w:rsidP="00292557">
      <w:pPr>
        <w:tabs>
          <w:tab w:val="left" w:pos="142"/>
        </w:tabs>
        <w:rPr>
          <w:i/>
          <w:iCs/>
          <w:sz w:val="24"/>
          <w:szCs w:val="24"/>
        </w:rPr>
      </w:pPr>
      <w:r w:rsidRPr="009A322F">
        <w:rPr>
          <w:i/>
          <w:iCs/>
          <w:sz w:val="24"/>
          <w:szCs w:val="24"/>
        </w:rPr>
        <w:t xml:space="preserve">Posiedzenie opuściła Barbara Jaszczuk-Skolimowska- urbanista. </w:t>
      </w:r>
    </w:p>
    <w:p w14:paraId="5D49B181" w14:textId="77777777" w:rsidR="009A322F" w:rsidRDefault="009A322F" w:rsidP="00292557">
      <w:pPr>
        <w:tabs>
          <w:tab w:val="left" w:pos="142"/>
        </w:tabs>
        <w:rPr>
          <w:sz w:val="24"/>
          <w:szCs w:val="24"/>
        </w:rPr>
      </w:pPr>
    </w:p>
    <w:p w14:paraId="10D131FE" w14:textId="4DDE1C5D" w:rsidR="00292557" w:rsidRPr="005C5DDE" w:rsidRDefault="005C5DDE" w:rsidP="005C5DDE">
      <w:pPr>
        <w:pStyle w:val="Akapitzlist"/>
        <w:tabs>
          <w:tab w:val="left" w:pos="142"/>
        </w:tabs>
        <w:ind w:left="0"/>
        <w:jc w:val="both"/>
        <w:rPr>
          <w:rFonts w:cs="Times New Roman"/>
          <w:b/>
          <w:bCs/>
          <w:sz w:val="24"/>
          <w:szCs w:val="24"/>
          <w:u w:val="single"/>
        </w:rPr>
      </w:pPr>
      <w:r w:rsidRPr="00E614B6">
        <w:rPr>
          <w:rFonts w:cs="Times New Roman"/>
          <w:b/>
          <w:bCs/>
          <w:sz w:val="24"/>
          <w:szCs w:val="24"/>
          <w:u w:val="single"/>
        </w:rPr>
        <w:t xml:space="preserve">Do pkt </w:t>
      </w:r>
      <w:r>
        <w:rPr>
          <w:rFonts w:cs="Times New Roman"/>
          <w:b/>
          <w:bCs/>
          <w:sz w:val="24"/>
          <w:szCs w:val="24"/>
          <w:u w:val="single"/>
        </w:rPr>
        <w:t>5</w:t>
      </w:r>
    </w:p>
    <w:p w14:paraId="46E9EDFF" w14:textId="7E7EF4DD" w:rsidR="00292557" w:rsidRPr="00613F96" w:rsidRDefault="009738A5" w:rsidP="00292557">
      <w:pPr>
        <w:tabs>
          <w:tab w:val="left" w:pos="142"/>
        </w:tabs>
        <w:rPr>
          <w:sz w:val="24"/>
          <w:szCs w:val="24"/>
        </w:rPr>
      </w:pPr>
      <w:r>
        <w:rPr>
          <w:b/>
          <w:bCs/>
          <w:i/>
          <w:iCs/>
          <w:sz w:val="24"/>
          <w:szCs w:val="24"/>
        </w:rPr>
        <w:tab/>
      </w:r>
      <w:r>
        <w:rPr>
          <w:b/>
          <w:bCs/>
          <w:i/>
          <w:iCs/>
          <w:sz w:val="24"/>
          <w:szCs w:val="24"/>
        </w:rPr>
        <w:tab/>
      </w:r>
      <w:r w:rsidRPr="009738A5">
        <w:rPr>
          <w:b/>
          <w:bCs/>
          <w:i/>
          <w:iCs/>
          <w:sz w:val="24"/>
          <w:szCs w:val="24"/>
        </w:rPr>
        <w:t>Przeanalizowanie i zaopiniowanie projektu uchwały w sprawie przyjęcia Strategii Rozwoju Systemu Ochrony Ludności i Obrony Cywilnej na lata 2026 – 2031 dla Gminy Mikołajki Pomorskie.</w:t>
      </w:r>
      <w:r>
        <w:rPr>
          <w:b/>
          <w:bCs/>
          <w:i/>
          <w:iCs/>
          <w:sz w:val="24"/>
          <w:szCs w:val="24"/>
        </w:rPr>
        <w:t xml:space="preserve"> </w:t>
      </w:r>
      <w:r w:rsidR="00292557" w:rsidRPr="00E614B6">
        <w:rPr>
          <w:sz w:val="24"/>
          <w:szCs w:val="24"/>
          <w:u w:val="single"/>
        </w:rPr>
        <w:t>Projekt uchwały przedstawił</w:t>
      </w:r>
      <w:r w:rsidR="00292557">
        <w:rPr>
          <w:sz w:val="24"/>
          <w:szCs w:val="24"/>
          <w:u w:val="single"/>
        </w:rPr>
        <w:t xml:space="preserve">a </w:t>
      </w:r>
      <w:r>
        <w:rPr>
          <w:b/>
          <w:bCs/>
          <w:sz w:val="24"/>
          <w:szCs w:val="24"/>
          <w:u w:val="single"/>
        </w:rPr>
        <w:t>Wioletta Giecewicz</w:t>
      </w:r>
      <w:r w:rsidR="00292557">
        <w:rPr>
          <w:b/>
          <w:bCs/>
          <w:sz w:val="24"/>
          <w:szCs w:val="24"/>
          <w:u w:val="single"/>
        </w:rPr>
        <w:t xml:space="preserve"> </w:t>
      </w:r>
      <w:r>
        <w:rPr>
          <w:i/>
          <w:iCs/>
          <w:sz w:val="24"/>
          <w:szCs w:val="24"/>
          <w:u w:val="single"/>
        </w:rPr>
        <w:t xml:space="preserve">Podinspektor ds. obronnych i zarządzania kryzysowego. </w:t>
      </w:r>
      <w:r w:rsidR="00292557">
        <w:rPr>
          <w:sz w:val="24"/>
          <w:szCs w:val="24"/>
          <w:u w:val="single"/>
        </w:rPr>
        <w:t xml:space="preserve"> </w:t>
      </w:r>
    </w:p>
    <w:p w14:paraId="22FD02EA" w14:textId="77777777" w:rsidR="005147BB" w:rsidRPr="005C5DDE" w:rsidRDefault="005147BB" w:rsidP="00292557">
      <w:pPr>
        <w:tabs>
          <w:tab w:val="left" w:pos="142"/>
        </w:tabs>
        <w:rPr>
          <w:sz w:val="24"/>
          <w:szCs w:val="24"/>
        </w:rPr>
      </w:pPr>
    </w:p>
    <w:p w14:paraId="18F072E8" w14:textId="77777777" w:rsidR="009738A5" w:rsidRPr="009738A5" w:rsidRDefault="005147BB" w:rsidP="009738A5">
      <w:pPr>
        <w:tabs>
          <w:tab w:val="left" w:pos="720"/>
        </w:tabs>
        <w:spacing w:line="238" w:lineRule="auto"/>
        <w:rPr>
          <w:i/>
          <w:iCs/>
        </w:rPr>
      </w:pPr>
      <w:r>
        <w:rPr>
          <w:i/>
          <w:iCs/>
        </w:rPr>
        <w:tab/>
      </w:r>
      <w:r w:rsidR="009738A5" w:rsidRPr="009738A5">
        <w:rPr>
          <w:i/>
          <w:iCs/>
        </w:rPr>
        <w:t xml:space="preserve">Przyjęcie Strategii Rozwoju Systemu Ochrony Ludności i Obrony Cywilnej Gminy Mikołajki Pomorskie stanowi realizację zaleceń Wojewody Pomorskiej z dnia 16 stycznia 2026 r. w zakresie wdrożenia Wojewódzkiej Strategii Rozwoju Systemu Ochrony Ludności i Obrony Cywilnej oraz obowiązków wynikających z ustawy z dnia 5 grudnia 2024 r. o ochronie ludności i obronie cywilnej. </w:t>
      </w:r>
    </w:p>
    <w:p w14:paraId="1BF3DE93" w14:textId="62824559" w:rsidR="00174627" w:rsidRDefault="009738A5" w:rsidP="009738A5">
      <w:pPr>
        <w:tabs>
          <w:tab w:val="left" w:pos="720"/>
        </w:tabs>
        <w:spacing w:line="238" w:lineRule="auto"/>
        <w:rPr>
          <w:i/>
          <w:iCs/>
        </w:rPr>
      </w:pPr>
      <w:r w:rsidRPr="009738A5">
        <w:rPr>
          <w:i/>
          <w:iCs/>
        </w:rPr>
        <w:t xml:space="preserve">Strategia wyznacza kierunki rozwoju systemu ochrony ludności i obrony cywilnej na terenie gminy, zapewnia spójność podejmowanych działań oraz przyczyni się do zwiększenia poziomu bezpieczeństwa mieszkańców. Jednocześnie stworzy możliwość pozyskiwania środków finansowych na realizację zadań własnych i zleconych z zakresu administracji rządowej. Projekt uchwały został przedłożony w dniu 15.07.2026 r. podczas posiedzenia Gminnego Zespołu Zarządzania Kryzysowego Gminy Mikołajki Pomorskie i uzyskał pozytywną opinię. W związku z powyższym podjęcie uchwały jest zasadne. </w:t>
      </w:r>
      <w:r w:rsidR="00613F96" w:rsidRPr="00613F96">
        <w:rPr>
          <w:i/>
          <w:iCs/>
        </w:rPr>
        <w:t xml:space="preserve"> </w:t>
      </w:r>
    </w:p>
    <w:p w14:paraId="5514FA13" w14:textId="77777777" w:rsidR="009A322F" w:rsidRDefault="009A322F" w:rsidP="009738A5">
      <w:pPr>
        <w:tabs>
          <w:tab w:val="left" w:pos="720"/>
        </w:tabs>
        <w:spacing w:line="238" w:lineRule="auto"/>
        <w:rPr>
          <w:i/>
          <w:iCs/>
        </w:rPr>
      </w:pPr>
    </w:p>
    <w:p w14:paraId="6E7DC19C" w14:textId="77777777" w:rsidR="009A322F" w:rsidRPr="00E152F2" w:rsidRDefault="009A322F" w:rsidP="009A322F">
      <w:pPr>
        <w:tabs>
          <w:tab w:val="left" w:pos="720"/>
        </w:tabs>
        <w:autoSpaceDE/>
        <w:autoSpaceDN/>
        <w:adjustRightInd/>
        <w:spacing w:line="0" w:lineRule="atLeast"/>
        <w:rPr>
          <w:b/>
          <w:bCs/>
          <w:sz w:val="24"/>
          <w:szCs w:val="24"/>
          <w:u w:val="single"/>
        </w:rPr>
      </w:pPr>
      <w:r w:rsidRPr="00E152F2">
        <w:rPr>
          <w:b/>
          <w:bCs/>
          <w:sz w:val="24"/>
          <w:szCs w:val="24"/>
          <w:u w:val="single"/>
        </w:rPr>
        <w:t xml:space="preserve">Tematy poruszone: </w:t>
      </w:r>
    </w:p>
    <w:p w14:paraId="6573485F" w14:textId="1FDAECEB" w:rsidR="0041507D" w:rsidRPr="0041507D" w:rsidRDefault="009A322F" w:rsidP="0041507D">
      <w:pPr>
        <w:tabs>
          <w:tab w:val="left" w:pos="720"/>
        </w:tabs>
        <w:autoSpaceDE/>
        <w:autoSpaceDN/>
        <w:adjustRightInd/>
        <w:spacing w:line="0" w:lineRule="atLeast"/>
        <w:rPr>
          <w:sz w:val="24"/>
          <w:szCs w:val="24"/>
        </w:rPr>
      </w:pPr>
      <w:r>
        <w:rPr>
          <w:sz w:val="24"/>
          <w:szCs w:val="24"/>
        </w:rPr>
        <w:t xml:space="preserve">- </w:t>
      </w:r>
      <w:r w:rsidR="0041507D">
        <w:rPr>
          <w:sz w:val="24"/>
          <w:szCs w:val="24"/>
        </w:rPr>
        <w:t>z</w:t>
      </w:r>
      <w:r w:rsidR="0041507D" w:rsidRPr="0041507D">
        <w:rPr>
          <w:sz w:val="24"/>
          <w:szCs w:val="24"/>
        </w:rPr>
        <w:t>apytano o planowany zakup agregatów prądotwórczych na potrzeby ujęć wody znajdujących się na terenie Gminy Mikołajki Pomorskie</w:t>
      </w:r>
      <w:r w:rsidR="0041507D">
        <w:rPr>
          <w:sz w:val="24"/>
          <w:szCs w:val="24"/>
        </w:rPr>
        <w:t>,</w:t>
      </w:r>
    </w:p>
    <w:p w14:paraId="12AC537C" w14:textId="381D37FB" w:rsidR="0041507D" w:rsidRPr="0041507D" w:rsidRDefault="0041507D" w:rsidP="0041507D">
      <w:pPr>
        <w:tabs>
          <w:tab w:val="left" w:pos="720"/>
        </w:tabs>
        <w:autoSpaceDE/>
        <w:autoSpaceDN/>
        <w:adjustRightInd/>
        <w:spacing w:line="0" w:lineRule="atLeast"/>
        <w:rPr>
          <w:sz w:val="24"/>
          <w:szCs w:val="24"/>
        </w:rPr>
      </w:pPr>
      <w:r>
        <w:rPr>
          <w:sz w:val="24"/>
          <w:szCs w:val="24"/>
        </w:rPr>
        <w:t>- z</w:t>
      </w:r>
      <w:r w:rsidRPr="0041507D">
        <w:rPr>
          <w:sz w:val="24"/>
          <w:szCs w:val="24"/>
        </w:rPr>
        <w:t>apytano o procedurę postępowania w przypadku nieużytkowania studni stanowiącej element ujęcia wody, w tym o możliwość jej zasypania</w:t>
      </w:r>
      <w:r>
        <w:rPr>
          <w:sz w:val="24"/>
          <w:szCs w:val="24"/>
        </w:rPr>
        <w:t>,</w:t>
      </w:r>
    </w:p>
    <w:p w14:paraId="780B6FE5" w14:textId="5A9B678C" w:rsidR="0041507D" w:rsidRPr="0041507D" w:rsidRDefault="0041507D" w:rsidP="0041507D">
      <w:pPr>
        <w:tabs>
          <w:tab w:val="left" w:pos="720"/>
        </w:tabs>
        <w:autoSpaceDE/>
        <w:autoSpaceDN/>
        <w:adjustRightInd/>
        <w:spacing w:line="0" w:lineRule="atLeast"/>
        <w:rPr>
          <w:sz w:val="24"/>
          <w:szCs w:val="24"/>
        </w:rPr>
      </w:pPr>
      <w:r>
        <w:rPr>
          <w:sz w:val="24"/>
          <w:szCs w:val="24"/>
        </w:rPr>
        <w:t>- z</w:t>
      </w:r>
      <w:r w:rsidRPr="0041507D">
        <w:rPr>
          <w:sz w:val="24"/>
          <w:szCs w:val="24"/>
        </w:rPr>
        <w:t>apytano o możliwość uzyskania dofinansowania ze strony Państwowego Gospodarstwa Wodnego Wody Polskie na realizację prac związanych z zasypywaniem nieużytkowanych studni</w:t>
      </w:r>
      <w:r>
        <w:rPr>
          <w:sz w:val="24"/>
          <w:szCs w:val="24"/>
        </w:rPr>
        <w:t>,</w:t>
      </w:r>
    </w:p>
    <w:p w14:paraId="69D098B4" w14:textId="68D1794F" w:rsidR="0041507D" w:rsidRPr="0041507D" w:rsidRDefault="0041507D" w:rsidP="0041507D">
      <w:pPr>
        <w:tabs>
          <w:tab w:val="left" w:pos="720"/>
        </w:tabs>
        <w:autoSpaceDE/>
        <w:autoSpaceDN/>
        <w:adjustRightInd/>
        <w:spacing w:line="0" w:lineRule="atLeast"/>
        <w:rPr>
          <w:sz w:val="24"/>
          <w:szCs w:val="24"/>
        </w:rPr>
      </w:pPr>
      <w:r>
        <w:rPr>
          <w:sz w:val="24"/>
          <w:szCs w:val="24"/>
        </w:rPr>
        <w:t>- z</w:t>
      </w:r>
      <w:r w:rsidRPr="0041507D">
        <w:rPr>
          <w:sz w:val="24"/>
          <w:szCs w:val="24"/>
        </w:rPr>
        <w:t>apytano o lokalizację i dostępność miejsc tymczasowego schronienia na terenie Gminy Mikołajki Pomorskie</w:t>
      </w:r>
      <w:r>
        <w:rPr>
          <w:sz w:val="24"/>
          <w:szCs w:val="24"/>
        </w:rPr>
        <w:t>,</w:t>
      </w:r>
    </w:p>
    <w:p w14:paraId="027F1C9E" w14:textId="6BFD109D" w:rsidR="0041507D" w:rsidRPr="0041507D" w:rsidRDefault="0041507D" w:rsidP="0041507D">
      <w:pPr>
        <w:tabs>
          <w:tab w:val="left" w:pos="720"/>
        </w:tabs>
        <w:autoSpaceDE/>
        <w:autoSpaceDN/>
        <w:adjustRightInd/>
        <w:spacing w:line="0" w:lineRule="atLeast"/>
        <w:rPr>
          <w:sz w:val="24"/>
          <w:szCs w:val="24"/>
        </w:rPr>
      </w:pPr>
      <w:r>
        <w:rPr>
          <w:sz w:val="24"/>
          <w:szCs w:val="24"/>
        </w:rPr>
        <w:t>- z</w:t>
      </w:r>
      <w:r w:rsidRPr="0041507D">
        <w:rPr>
          <w:sz w:val="24"/>
          <w:szCs w:val="24"/>
        </w:rPr>
        <w:t>aproponowano przeprowadzenie inwentaryzacji miejsc mogących pełnić funkcję tymczasowego schronienia na terenie gminy, przy współpracy z sołtysami oraz radnymi Rady Gminy</w:t>
      </w:r>
      <w:r>
        <w:rPr>
          <w:sz w:val="24"/>
          <w:szCs w:val="24"/>
        </w:rPr>
        <w:t>,</w:t>
      </w:r>
    </w:p>
    <w:p w14:paraId="61798A1A" w14:textId="58F3EDED" w:rsidR="0041507D" w:rsidRPr="0041507D" w:rsidRDefault="0041507D" w:rsidP="0041507D">
      <w:pPr>
        <w:tabs>
          <w:tab w:val="left" w:pos="720"/>
        </w:tabs>
        <w:autoSpaceDE/>
        <w:autoSpaceDN/>
        <w:adjustRightInd/>
        <w:spacing w:line="0" w:lineRule="atLeast"/>
        <w:rPr>
          <w:sz w:val="24"/>
          <w:szCs w:val="24"/>
        </w:rPr>
      </w:pPr>
      <w:r>
        <w:rPr>
          <w:sz w:val="24"/>
          <w:szCs w:val="24"/>
        </w:rPr>
        <w:t>- z</w:t>
      </w:r>
      <w:r w:rsidRPr="0041507D">
        <w:rPr>
          <w:sz w:val="24"/>
          <w:szCs w:val="24"/>
        </w:rPr>
        <w:t>apytano o przebieg alarmowania podczas ćwiczeń przeprowadzonych w dniu 21 lipca 2026 r. oraz o liczbę osób, które mogą zostać tymczasowo zakwaterowane w przypadku zagrożenia w budynku Urzędu Gminy w Mikołajkach Pomorskich</w:t>
      </w:r>
      <w:r>
        <w:rPr>
          <w:sz w:val="24"/>
          <w:szCs w:val="24"/>
        </w:rPr>
        <w:t>,</w:t>
      </w:r>
      <w:r w:rsidRPr="0041507D">
        <w:rPr>
          <w:sz w:val="24"/>
          <w:szCs w:val="24"/>
        </w:rPr>
        <w:t xml:space="preserve"> </w:t>
      </w:r>
    </w:p>
    <w:p w14:paraId="0EB3E3D6" w14:textId="04C88D2D" w:rsidR="0041507D" w:rsidRPr="0041507D" w:rsidRDefault="0041507D" w:rsidP="0041507D">
      <w:pPr>
        <w:tabs>
          <w:tab w:val="left" w:pos="720"/>
        </w:tabs>
        <w:autoSpaceDE/>
        <w:autoSpaceDN/>
        <w:adjustRightInd/>
        <w:spacing w:line="0" w:lineRule="atLeast"/>
        <w:rPr>
          <w:sz w:val="24"/>
          <w:szCs w:val="24"/>
        </w:rPr>
      </w:pPr>
      <w:r>
        <w:rPr>
          <w:sz w:val="24"/>
          <w:szCs w:val="24"/>
        </w:rPr>
        <w:t>- p</w:t>
      </w:r>
      <w:r w:rsidRPr="0041507D">
        <w:rPr>
          <w:sz w:val="24"/>
          <w:szCs w:val="24"/>
        </w:rPr>
        <w:t>oinformowano o planowanym zakupie większej liczby syren alarmowych, które zostaną rozmieszczone na terenie Gminy Mikołajki Pomorskie</w:t>
      </w:r>
      <w:r>
        <w:rPr>
          <w:sz w:val="24"/>
          <w:szCs w:val="24"/>
        </w:rPr>
        <w:t>,</w:t>
      </w:r>
    </w:p>
    <w:p w14:paraId="263851CD" w14:textId="6A1DCB99" w:rsidR="0041507D" w:rsidRPr="0041507D" w:rsidRDefault="0041507D" w:rsidP="0041507D">
      <w:pPr>
        <w:tabs>
          <w:tab w:val="left" w:pos="720"/>
        </w:tabs>
        <w:autoSpaceDE/>
        <w:autoSpaceDN/>
        <w:adjustRightInd/>
        <w:spacing w:line="0" w:lineRule="atLeast"/>
        <w:rPr>
          <w:sz w:val="24"/>
          <w:szCs w:val="24"/>
        </w:rPr>
      </w:pPr>
      <w:r>
        <w:rPr>
          <w:sz w:val="24"/>
          <w:szCs w:val="24"/>
        </w:rPr>
        <w:t>- omówiono</w:t>
      </w:r>
      <w:r w:rsidRPr="0041507D">
        <w:rPr>
          <w:sz w:val="24"/>
          <w:szCs w:val="24"/>
        </w:rPr>
        <w:t xml:space="preserve"> możliwość budowy magazynu oraz przygotowania miejsc ukrycia na działce zlokalizowanej przy oczyszczalni ścieków w Mikołajkach Pomorskich</w:t>
      </w:r>
      <w:r>
        <w:rPr>
          <w:sz w:val="24"/>
          <w:szCs w:val="24"/>
        </w:rPr>
        <w:t>,</w:t>
      </w:r>
      <w:r w:rsidRPr="0041507D">
        <w:rPr>
          <w:sz w:val="24"/>
          <w:szCs w:val="24"/>
        </w:rPr>
        <w:t xml:space="preserve"> </w:t>
      </w:r>
    </w:p>
    <w:p w14:paraId="59A6DCC5" w14:textId="19E8030E" w:rsidR="0041507D" w:rsidRPr="0041507D" w:rsidRDefault="0041507D" w:rsidP="0041507D">
      <w:pPr>
        <w:tabs>
          <w:tab w:val="left" w:pos="720"/>
        </w:tabs>
        <w:autoSpaceDE/>
        <w:autoSpaceDN/>
        <w:adjustRightInd/>
        <w:spacing w:line="0" w:lineRule="atLeast"/>
        <w:rPr>
          <w:sz w:val="24"/>
          <w:szCs w:val="24"/>
        </w:rPr>
      </w:pPr>
      <w:r>
        <w:rPr>
          <w:sz w:val="24"/>
          <w:szCs w:val="24"/>
        </w:rPr>
        <w:t>- poruszono kwestię</w:t>
      </w:r>
      <w:r w:rsidRPr="0041507D">
        <w:rPr>
          <w:sz w:val="24"/>
          <w:szCs w:val="24"/>
        </w:rPr>
        <w:t xml:space="preserve"> pozyskania dofinansowania od Wojewody Pomorskiego na realizację ćwiczeń oraz zadań związanych z ochroną i obroną ludności</w:t>
      </w:r>
      <w:r>
        <w:rPr>
          <w:sz w:val="24"/>
          <w:szCs w:val="24"/>
        </w:rPr>
        <w:t>,</w:t>
      </w:r>
      <w:r w:rsidRPr="0041507D">
        <w:rPr>
          <w:sz w:val="24"/>
          <w:szCs w:val="24"/>
        </w:rPr>
        <w:t xml:space="preserve"> </w:t>
      </w:r>
    </w:p>
    <w:p w14:paraId="71704D5A" w14:textId="3EE804B3" w:rsidR="0041507D" w:rsidRPr="0041507D" w:rsidRDefault="0041507D" w:rsidP="0041507D">
      <w:pPr>
        <w:tabs>
          <w:tab w:val="left" w:pos="720"/>
        </w:tabs>
        <w:autoSpaceDE/>
        <w:autoSpaceDN/>
        <w:adjustRightInd/>
        <w:spacing w:line="0" w:lineRule="atLeast"/>
        <w:rPr>
          <w:sz w:val="24"/>
          <w:szCs w:val="24"/>
        </w:rPr>
      </w:pPr>
      <w:r>
        <w:rPr>
          <w:sz w:val="24"/>
          <w:szCs w:val="24"/>
        </w:rPr>
        <w:t>- w</w:t>
      </w:r>
      <w:r w:rsidRPr="0041507D">
        <w:rPr>
          <w:sz w:val="24"/>
          <w:szCs w:val="24"/>
        </w:rPr>
        <w:t>spomniano o przeprowadzonej przez Komendę Powiatową Państwowej Straży Pożarnej w Sztumie inwentaryzacji miejsc schronienia</w:t>
      </w:r>
      <w:r>
        <w:rPr>
          <w:sz w:val="24"/>
          <w:szCs w:val="24"/>
        </w:rPr>
        <w:t>,</w:t>
      </w:r>
    </w:p>
    <w:p w14:paraId="7C8B4C86" w14:textId="677AF494" w:rsidR="004A6FA6" w:rsidRDefault="0041507D" w:rsidP="0041507D">
      <w:pPr>
        <w:tabs>
          <w:tab w:val="left" w:pos="720"/>
        </w:tabs>
        <w:autoSpaceDE/>
        <w:autoSpaceDN/>
        <w:adjustRightInd/>
        <w:spacing w:line="0" w:lineRule="atLeast"/>
        <w:rPr>
          <w:sz w:val="24"/>
          <w:szCs w:val="24"/>
        </w:rPr>
      </w:pPr>
      <w:r>
        <w:rPr>
          <w:sz w:val="24"/>
          <w:szCs w:val="24"/>
        </w:rPr>
        <w:t>- o</w:t>
      </w:r>
      <w:r w:rsidRPr="0041507D">
        <w:rPr>
          <w:sz w:val="24"/>
          <w:szCs w:val="24"/>
        </w:rPr>
        <w:t>mówiono kwestię wyznaczenia i przygotowania punktów opatrunkowych na wypadek wystąpienia sytuacji kryzysowej lub działań wojennych</w:t>
      </w:r>
      <w:r>
        <w:rPr>
          <w:sz w:val="24"/>
          <w:szCs w:val="24"/>
        </w:rPr>
        <w:t>.</w:t>
      </w:r>
    </w:p>
    <w:p w14:paraId="2C1D4BCD" w14:textId="77777777" w:rsidR="009A322F" w:rsidRPr="004A1A8A" w:rsidRDefault="009A322F" w:rsidP="009A322F">
      <w:pPr>
        <w:tabs>
          <w:tab w:val="left" w:pos="720"/>
        </w:tabs>
        <w:autoSpaceDE/>
        <w:autoSpaceDN/>
        <w:adjustRightInd/>
        <w:spacing w:line="0" w:lineRule="atLeast"/>
        <w:rPr>
          <w:sz w:val="24"/>
          <w:szCs w:val="24"/>
        </w:rPr>
      </w:pPr>
    </w:p>
    <w:p w14:paraId="7AF1B044" w14:textId="77777777" w:rsidR="009A322F" w:rsidRPr="00E152F2" w:rsidRDefault="009A322F" w:rsidP="009A322F">
      <w:pPr>
        <w:pStyle w:val="Akapitzlist"/>
        <w:tabs>
          <w:tab w:val="left" w:pos="142"/>
        </w:tabs>
        <w:ind w:left="0"/>
        <w:jc w:val="both"/>
        <w:rPr>
          <w:rFonts w:cs="Times New Roman"/>
          <w:b/>
          <w:bCs/>
          <w:sz w:val="24"/>
          <w:szCs w:val="24"/>
          <w:u w:val="single"/>
        </w:rPr>
      </w:pPr>
      <w:r w:rsidRPr="00E152F2">
        <w:rPr>
          <w:rFonts w:cs="Times New Roman"/>
          <w:b/>
          <w:bCs/>
          <w:sz w:val="24"/>
          <w:szCs w:val="24"/>
          <w:u w:val="single"/>
        </w:rPr>
        <w:t>W dyskusji udział wzięli:</w:t>
      </w:r>
    </w:p>
    <w:p w14:paraId="17B036A4" w14:textId="77777777" w:rsidR="0041507D" w:rsidRDefault="0041507D" w:rsidP="0041507D">
      <w:pPr>
        <w:tabs>
          <w:tab w:val="left" w:pos="142"/>
        </w:tabs>
        <w:rPr>
          <w:sz w:val="24"/>
          <w:szCs w:val="24"/>
        </w:rPr>
      </w:pPr>
      <w:r>
        <w:rPr>
          <w:sz w:val="24"/>
          <w:szCs w:val="24"/>
        </w:rPr>
        <w:t xml:space="preserve">- Członek Komisji Gospodarczej Leon Rumierz </w:t>
      </w:r>
    </w:p>
    <w:p w14:paraId="5A3DD6BF" w14:textId="2DE1B024" w:rsidR="0041507D" w:rsidRDefault="0041507D" w:rsidP="0041507D">
      <w:pPr>
        <w:tabs>
          <w:tab w:val="left" w:pos="142"/>
        </w:tabs>
        <w:rPr>
          <w:sz w:val="24"/>
          <w:szCs w:val="24"/>
        </w:rPr>
      </w:pPr>
      <w:r>
        <w:rPr>
          <w:sz w:val="24"/>
          <w:szCs w:val="24"/>
        </w:rPr>
        <w:t xml:space="preserve">- Wójt Gminy Maria Pałkowska-Rybicka </w:t>
      </w:r>
    </w:p>
    <w:p w14:paraId="1A10EB97" w14:textId="57F0D958" w:rsidR="0041507D" w:rsidRDefault="0041507D" w:rsidP="0041507D">
      <w:pPr>
        <w:tabs>
          <w:tab w:val="left" w:pos="142"/>
        </w:tabs>
        <w:rPr>
          <w:sz w:val="24"/>
          <w:szCs w:val="24"/>
        </w:rPr>
      </w:pPr>
      <w:r>
        <w:rPr>
          <w:sz w:val="24"/>
          <w:szCs w:val="24"/>
        </w:rPr>
        <w:t xml:space="preserve">- Kierownik Referatu Komunalnego Olgierd Zaboronek </w:t>
      </w:r>
    </w:p>
    <w:p w14:paraId="135227DE" w14:textId="27A16687" w:rsidR="0041507D" w:rsidRDefault="0041507D" w:rsidP="0041507D">
      <w:pPr>
        <w:tabs>
          <w:tab w:val="left" w:pos="142"/>
        </w:tabs>
        <w:rPr>
          <w:sz w:val="24"/>
          <w:szCs w:val="24"/>
        </w:rPr>
      </w:pPr>
      <w:r>
        <w:rPr>
          <w:sz w:val="24"/>
          <w:szCs w:val="24"/>
        </w:rPr>
        <w:t>- Przewodniczący Komisji Gospodarczej Andrzej Lewandowski</w:t>
      </w:r>
    </w:p>
    <w:p w14:paraId="250414C5" w14:textId="188DE0AF" w:rsidR="009A322F" w:rsidRDefault="009A322F" w:rsidP="009A322F">
      <w:pPr>
        <w:tabs>
          <w:tab w:val="left" w:pos="142"/>
        </w:tabs>
        <w:rPr>
          <w:sz w:val="24"/>
          <w:szCs w:val="24"/>
        </w:rPr>
      </w:pPr>
      <w:r>
        <w:rPr>
          <w:sz w:val="24"/>
          <w:szCs w:val="24"/>
        </w:rPr>
        <w:t xml:space="preserve">- </w:t>
      </w:r>
      <w:r w:rsidR="0041507D">
        <w:rPr>
          <w:sz w:val="24"/>
          <w:szCs w:val="24"/>
        </w:rPr>
        <w:t xml:space="preserve">Członek Komisji Społecznej Elżbieta Zamojska </w:t>
      </w:r>
    </w:p>
    <w:p w14:paraId="53763651" w14:textId="2DBD3DC3" w:rsidR="0041507D" w:rsidRDefault="0041507D" w:rsidP="009A322F">
      <w:pPr>
        <w:tabs>
          <w:tab w:val="left" w:pos="142"/>
        </w:tabs>
        <w:rPr>
          <w:sz w:val="24"/>
          <w:szCs w:val="24"/>
        </w:rPr>
      </w:pPr>
      <w:r>
        <w:rPr>
          <w:sz w:val="24"/>
          <w:szCs w:val="24"/>
        </w:rPr>
        <w:t xml:space="preserve">- Podinspektor ds. obronnych i zarządzania kryzysowego Wioletta Giecewicz </w:t>
      </w:r>
    </w:p>
    <w:p w14:paraId="57E4F479" w14:textId="4C29F231" w:rsidR="0041507D" w:rsidRDefault="0041507D" w:rsidP="009A322F">
      <w:pPr>
        <w:tabs>
          <w:tab w:val="left" w:pos="142"/>
        </w:tabs>
        <w:rPr>
          <w:sz w:val="24"/>
          <w:szCs w:val="24"/>
        </w:rPr>
      </w:pPr>
      <w:r>
        <w:rPr>
          <w:sz w:val="24"/>
          <w:szCs w:val="24"/>
        </w:rPr>
        <w:t xml:space="preserve">- Prowadzący posiedzenie Robert Felski </w:t>
      </w:r>
    </w:p>
    <w:p w14:paraId="422F41B3" w14:textId="4471B5D2" w:rsidR="0041507D" w:rsidRDefault="0041507D" w:rsidP="009A322F">
      <w:pPr>
        <w:tabs>
          <w:tab w:val="left" w:pos="142"/>
        </w:tabs>
        <w:rPr>
          <w:sz w:val="24"/>
          <w:szCs w:val="24"/>
        </w:rPr>
      </w:pPr>
      <w:r>
        <w:rPr>
          <w:sz w:val="24"/>
          <w:szCs w:val="24"/>
        </w:rPr>
        <w:t xml:space="preserve">- Członek Komisji Społecznej Piotr Szymański-Sztym </w:t>
      </w:r>
    </w:p>
    <w:p w14:paraId="289D8AFB" w14:textId="7F11C2B6" w:rsidR="009A322F" w:rsidRDefault="009A322F" w:rsidP="009A322F">
      <w:pPr>
        <w:tabs>
          <w:tab w:val="left" w:pos="142"/>
        </w:tabs>
        <w:rPr>
          <w:sz w:val="24"/>
          <w:szCs w:val="24"/>
        </w:rPr>
      </w:pPr>
      <w:r>
        <w:rPr>
          <w:sz w:val="24"/>
          <w:szCs w:val="24"/>
        </w:rPr>
        <w:t xml:space="preserve">- </w:t>
      </w:r>
      <w:r w:rsidR="0041507D">
        <w:rPr>
          <w:sz w:val="24"/>
          <w:szCs w:val="24"/>
        </w:rPr>
        <w:t xml:space="preserve">Dyrektor Szkoły Podstawowej im. Rodziny Szreiber Joanna Żywicka </w:t>
      </w:r>
      <w:r>
        <w:rPr>
          <w:sz w:val="24"/>
          <w:szCs w:val="24"/>
        </w:rPr>
        <w:t xml:space="preserve"> </w:t>
      </w:r>
    </w:p>
    <w:p w14:paraId="3EE9889D" w14:textId="77777777" w:rsidR="009A322F" w:rsidRDefault="009A322F" w:rsidP="009A322F">
      <w:pPr>
        <w:tabs>
          <w:tab w:val="left" w:pos="142"/>
        </w:tabs>
        <w:rPr>
          <w:sz w:val="24"/>
          <w:szCs w:val="24"/>
        </w:rPr>
      </w:pPr>
      <w:r>
        <w:rPr>
          <w:sz w:val="24"/>
          <w:szCs w:val="24"/>
        </w:rPr>
        <w:t xml:space="preserve">- Członek Komisji Gospodarczej Marek Żmuda </w:t>
      </w:r>
    </w:p>
    <w:p w14:paraId="202AC92D" w14:textId="77777777" w:rsidR="009A322F" w:rsidRDefault="009A322F" w:rsidP="009A322F">
      <w:pPr>
        <w:tabs>
          <w:tab w:val="left" w:pos="142"/>
        </w:tabs>
        <w:rPr>
          <w:sz w:val="24"/>
          <w:szCs w:val="24"/>
        </w:rPr>
      </w:pPr>
      <w:r>
        <w:rPr>
          <w:sz w:val="24"/>
          <w:szCs w:val="24"/>
        </w:rPr>
        <w:t xml:space="preserve">- Członek Komisji Gospodarczej Grzegorz Drzymalski </w:t>
      </w:r>
    </w:p>
    <w:p w14:paraId="12EECEBC" w14:textId="2CA1EB1D" w:rsidR="009A322F" w:rsidRDefault="0041507D" w:rsidP="009738A5">
      <w:pPr>
        <w:tabs>
          <w:tab w:val="left" w:pos="720"/>
        </w:tabs>
        <w:spacing w:line="238" w:lineRule="auto"/>
        <w:rPr>
          <w:sz w:val="24"/>
          <w:szCs w:val="24"/>
        </w:rPr>
      </w:pPr>
      <w:r>
        <w:rPr>
          <w:sz w:val="24"/>
          <w:szCs w:val="24"/>
        </w:rPr>
        <w:t xml:space="preserve">- Członek Komisji Społecznej Bogdan Mularczyk </w:t>
      </w:r>
    </w:p>
    <w:p w14:paraId="6522672E" w14:textId="0F710A64" w:rsidR="0041507D" w:rsidRDefault="0041507D" w:rsidP="009738A5">
      <w:pPr>
        <w:tabs>
          <w:tab w:val="left" w:pos="720"/>
        </w:tabs>
        <w:spacing w:line="238" w:lineRule="auto"/>
        <w:rPr>
          <w:sz w:val="24"/>
          <w:szCs w:val="24"/>
        </w:rPr>
      </w:pPr>
      <w:r>
        <w:rPr>
          <w:sz w:val="24"/>
          <w:szCs w:val="24"/>
        </w:rPr>
        <w:t xml:space="preserve">- Członek Komisji Społecznej Kamil Kaczorowski </w:t>
      </w:r>
    </w:p>
    <w:p w14:paraId="3E5C9892" w14:textId="3A48196F" w:rsidR="0041507D" w:rsidRDefault="0041507D" w:rsidP="009738A5">
      <w:pPr>
        <w:tabs>
          <w:tab w:val="left" w:pos="720"/>
        </w:tabs>
        <w:spacing w:line="238" w:lineRule="auto"/>
        <w:rPr>
          <w:i/>
          <w:iCs/>
        </w:rPr>
      </w:pPr>
      <w:r>
        <w:rPr>
          <w:sz w:val="24"/>
          <w:szCs w:val="24"/>
        </w:rPr>
        <w:t xml:space="preserve">- Członek Komisji Gospodarczej Wiesław Kot </w:t>
      </w:r>
    </w:p>
    <w:p w14:paraId="2E921153" w14:textId="77777777" w:rsidR="00613F96" w:rsidRDefault="00613F96" w:rsidP="005147BB">
      <w:pPr>
        <w:tabs>
          <w:tab w:val="left" w:pos="142"/>
        </w:tabs>
        <w:rPr>
          <w:sz w:val="24"/>
          <w:szCs w:val="24"/>
        </w:rPr>
      </w:pPr>
    </w:p>
    <w:p w14:paraId="5E668489" w14:textId="49B0E525" w:rsidR="00613F96" w:rsidRPr="00EC26AE" w:rsidRDefault="00613F96" w:rsidP="00613F96">
      <w:pPr>
        <w:tabs>
          <w:tab w:val="left" w:pos="720"/>
        </w:tabs>
        <w:spacing w:line="238" w:lineRule="auto"/>
        <w:rPr>
          <w:sz w:val="24"/>
          <w:szCs w:val="24"/>
        </w:rPr>
      </w:pPr>
      <w:r w:rsidRPr="00E614B6">
        <w:rPr>
          <w:bCs/>
          <w:color w:val="000000" w:themeColor="text1"/>
          <w:sz w:val="24"/>
          <w:szCs w:val="24"/>
        </w:rPr>
        <w:t>Członkowie komisji nie wnieśli</w:t>
      </w:r>
      <w:r>
        <w:rPr>
          <w:bCs/>
          <w:color w:val="000000" w:themeColor="text1"/>
          <w:sz w:val="24"/>
          <w:szCs w:val="24"/>
        </w:rPr>
        <w:t xml:space="preserve"> </w:t>
      </w:r>
      <w:r w:rsidRPr="00E614B6">
        <w:rPr>
          <w:bCs/>
          <w:color w:val="000000" w:themeColor="text1"/>
          <w:sz w:val="24"/>
          <w:szCs w:val="24"/>
        </w:rPr>
        <w:t xml:space="preserve">pytań do przedstawionego projektu uchwały, w związku z czym Przewodniczący </w:t>
      </w:r>
      <w:r w:rsidR="009738A5" w:rsidRPr="00E614B6">
        <w:rPr>
          <w:bCs/>
          <w:color w:val="000000" w:themeColor="text1"/>
          <w:sz w:val="24"/>
          <w:szCs w:val="24"/>
        </w:rPr>
        <w:t xml:space="preserve">Komisji </w:t>
      </w:r>
      <w:r w:rsidR="009738A5">
        <w:rPr>
          <w:bCs/>
          <w:color w:val="000000" w:themeColor="text1"/>
          <w:sz w:val="24"/>
          <w:szCs w:val="24"/>
        </w:rPr>
        <w:t xml:space="preserve">Społecznej Robert Felski </w:t>
      </w:r>
      <w:r w:rsidRPr="00E614B6">
        <w:rPr>
          <w:bCs/>
          <w:color w:val="000000" w:themeColor="text1"/>
          <w:sz w:val="24"/>
          <w:szCs w:val="24"/>
        </w:rPr>
        <w:t>odczytał projekt uchwały i poddał go do zaopiniowania poprzez głosowanie</w:t>
      </w:r>
      <w:r>
        <w:rPr>
          <w:bCs/>
          <w:color w:val="000000" w:themeColor="text1"/>
          <w:sz w:val="24"/>
          <w:szCs w:val="24"/>
        </w:rPr>
        <w:t>.</w:t>
      </w:r>
    </w:p>
    <w:p w14:paraId="4BA1BB6D" w14:textId="77DACA33" w:rsidR="00A51024" w:rsidRDefault="00A51024" w:rsidP="00A51024">
      <w:pPr>
        <w:tabs>
          <w:tab w:val="left" w:pos="142"/>
        </w:tabs>
        <w:rPr>
          <w:sz w:val="24"/>
          <w:szCs w:val="24"/>
        </w:rPr>
      </w:pPr>
      <w:r w:rsidRPr="00E614B6">
        <w:rPr>
          <w:b/>
          <w:bCs/>
          <w:sz w:val="24"/>
          <w:szCs w:val="24"/>
        </w:rPr>
        <w:t>Komisja Gospodarcza</w:t>
      </w:r>
      <w:r w:rsidRPr="00E614B6">
        <w:rPr>
          <w:sz w:val="24"/>
          <w:szCs w:val="24"/>
        </w:rPr>
        <w:t xml:space="preserve"> po przegłosowaniu w obecności </w:t>
      </w:r>
      <w:r>
        <w:rPr>
          <w:sz w:val="24"/>
          <w:szCs w:val="24"/>
        </w:rPr>
        <w:t>8</w:t>
      </w:r>
      <w:r w:rsidRPr="00E614B6">
        <w:rPr>
          <w:sz w:val="24"/>
          <w:szCs w:val="24"/>
        </w:rPr>
        <w:t xml:space="preserve"> członków </w:t>
      </w:r>
      <w:r w:rsidR="009A322F">
        <w:rPr>
          <w:sz w:val="24"/>
          <w:szCs w:val="24"/>
        </w:rPr>
        <w:t>7</w:t>
      </w:r>
      <w:r w:rsidRPr="00E614B6">
        <w:rPr>
          <w:sz w:val="24"/>
          <w:szCs w:val="24"/>
        </w:rPr>
        <w:t xml:space="preserve"> głosami ,,za</w:t>
      </w:r>
      <w:r>
        <w:rPr>
          <w:sz w:val="24"/>
          <w:szCs w:val="24"/>
        </w:rPr>
        <w:t>”</w:t>
      </w:r>
      <w:r w:rsidRPr="00E614B6">
        <w:rPr>
          <w:sz w:val="24"/>
          <w:szCs w:val="24"/>
        </w:rPr>
        <w:t xml:space="preserve">, </w:t>
      </w:r>
      <w:r>
        <w:rPr>
          <w:sz w:val="24"/>
          <w:szCs w:val="24"/>
        </w:rPr>
        <w:br/>
      </w:r>
      <w:r w:rsidR="009A322F">
        <w:rPr>
          <w:sz w:val="24"/>
          <w:szCs w:val="24"/>
        </w:rPr>
        <w:t>1</w:t>
      </w:r>
      <w:r>
        <w:rPr>
          <w:sz w:val="24"/>
          <w:szCs w:val="24"/>
        </w:rPr>
        <w:t xml:space="preserve"> </w:t>
      </w:r>
      <w:r w:rsidRPr="00E614B6">
        <w:rPr>
          <w:sz w:val="24"/>
          <w:szCs w:val="24"/>
        </w:rPr>
        <w:t>„przeciw”</w:t>
      </w:r>
      <w:r>
        <w:rPr>
          <w:sz w:val="24"/>
          <w:szCs w:val="24"/>
        </w:rPr>
        <w:t xml:space="preserve"> i</w:t>
      </w:r>
      <w:r w:rsidRPr="00E614B6">
        <w:rPr>
          <w:sz w:val="24"/>
          <w:szCs w:val="24"/>
        </w:rPr>
        <w:t xml:space="preserve"> </w:t>
      </w:r>
      <w:r>
        <w:rPr>
          <w:sz w:val="24"/>
          <w:szCs w:val="24"/>
        </w:rPr>
        <w:t>0</w:t>
      </w:r>
      <w:r w:rsidRPr="00E614B6">
        <w:rPr>
          <w:sz w:val="24"/>
          <w:szCs w:val="24"/>
        </w:rPr>
        <w:t xml:space="preserve"> „wstrzymujący</w:t>
      </w:r>
      <w:r>
        <w:rPr>
          <w:sz w:val="24"/>
          <w:szCs w:val="24"/>
        </w:rPr>
        <w:t>ch</w:t>
      </w:r>
      <w:r w:rsidRPr="00E614B6">
        <w:rPr>
          <w:sz w:val="24"/>
          <w:szCs w:val="24"/>
        </w:rPr>
        <w:t xml:space="preserve"> się”</w:t>
      </w:r>
      <w:r>
        <w:rPr>
          <w:sz w:val="24"/>
          <w:szCs w:val="24"/>
        </w:rPr>
        <w:t xml:space="preserve"> pozytywnie</w:t>
      </w:r>
      <w:r w:rsidRPr="00E614B6">
        <w:rPr>
          <w:sz w:val="24"/>
          <w:szCs w:val="24"/>
        </w:rPr>
        <w:t xml:space="preserve"> zaopiniowała powyższy projekt uchwały. </w:t>
      </w:r>
    </w:p>
    <w:p w14:paraId="16A016DF" w14:textId="77777777" w:rsidR="00A51024" w:rsidRPr="00E614B6" w:rsidRDefault="00A51024" w:rsidP="00A51024">
      <w:pPr>
        <w:tabs>
          <w:tab w:val="left" w:pos="142"/>
        </w:tabs>
        <w:rPr>
          <w:sz w:val="24"/>
          <w:szCs w:val="24"/>
        </w:rPr>
      </w:pPr>
      <w:r w:rsidRPr="00E614B6">
        <w:rPr>
          <w:b/>
          <w:bCs/>
          <w:sz w:val="24"/>
          <w:szCs w:val="24"/>
        </w:rPr>
        <w:lastRenderedPageBreak/>
        <w:t>Komisja Społeczna</w:t>
      </w:r>
      <w:r w:rsidRPr="00E614B6">
        <w:rPr>
          <w:sz w:val="24"/>
          <w:szCs w:val="24"/>
        </w:rPr>
        <w:t xml:space="preserve"> w obecności </w:t>
      </w:r>
      <w:r>
        <w:rPr>
          <w:sz w:val="24"/>
          <w:szCs w:val="24"/>
        </w:rPr>
        <w:t>6</w:t>
      </w:r>
      <w:r w:rsidRPr="00E614B6">
        <w:rPr>
          <w:sz w:val="24"/>
          <w:szCs w:val="24"/>
        </w:rPr>
        <w:t xml:space="preserve"> członków </w:t>
      </w:r>
      <w:r>
        <w:rPr>
          <w:sz w:val="24"/>
          <w:szCs w:val="24"/>
        </w:rPr>
        <w:t xml:space="preserve">6 </w:t>
      </w:r>
      <w:r w:rsidRPr="00E614B6">
        <w:rPr>
          <w:sz w:val="24"/>
          <w:szCs w:val="24"/>
        </w:rPr>
        <w:t>głos</w:t>
      </w:r>
      <w:r>
        <w:rPr>
          <w:sz w:val="24"/>
          <w:szCs w:val="24"/>
        </w:rPr>
        <w:t>ami</w:t>
      </w:r>
      <w:r w:rsidRPr="00E614B6">
        <w:rPr>
          <w:sz w:val="24"/>
          <w:szCs w:val="24"/>
        </w:rPr>
        <w:t xml:space="preserve"> ,,za</w:t>
      </w:r>
      <w:r>
        <w:rPr>
          <w:sz w:val="24"/>
          <w:szCs w:val="24"/>
        </w:rPr>
        <w:t>”</w:t>
      </w:r>
      <w:r w:rsidRPr="00E614B6">
        <w:rPr>
          <w:sz w:val="24"/>
          <w:szCs w:val="24"/>
        </w:rPr>
        <w:t>,</w:t>
      </w:r>
      <w:r>
        <w:rPr>
          <w:sz w:val="24"/>
          <w:szCs w:val="24"/>
        </w:rPr>
        <w:t xml:space="preserve"> 0</w:t>
      </w:r>
      <w:r w:rsidRPr="00E614B6">
        <w:rPr>
          <w:sz w:val="24"/>
          <w:szCs w:val="24"/>
        </w:rPr>
        <w:t xml:space="preserve"> „przeciw”</w:t>
      </w:r>
      <w:r>
        <w:rPr>
          <w:sz w:val="24"/>
          <w:szCs w:val="24"/>
        </w:rPr>
        <w:t xml:space="preserve"> i</w:t>
      </w:r>
      <w:r w:rsidRPr="00E614B6">
        <w:rPr>
          <w:sz w:val="24"/>
          <w:szCs w:val="24"/>
        </w:rPr>
        <w:t xml:space="preserve"> </w:t>
      </w:r>
      <w:r>
        <w:rPr>
          <w:sz w:val="24"/>
          <w:szCs w:val="24"/>
        </w:rPr>
        <w:t xml:space="preserve">0 </w:t>
      </w:r>
      <w:r w:rsidRPr="00E614B6">
        <w:rPr>
          <w:sz w:val="24"/>
          <w:szCs w:val="24"/>
        </w:rPr>
        <w:t xml:space="preserve"> „wstrzymujący</w:t>
      </w:r>
      <w:r>
        <w:rPr>
          <w:sz w:val="24"/>
          <w:szCs w:val="24"/>
        </w:rPr>
        <w:t xml:space="preserve">ch </w:t>
      </w:r>
      <w:r w:rsidRPr="00E614B6">
        <w:rPr>
          <w:sz w:val="24"/>
          <w:szCs w:val="24"/>
        </w:rPr>
        <w:t>się”</w:t>
      </w:r>
      <w:r>
        <w:rPr>
          <w:sz w:val="24"/>
          <w:szCs w:val="24"/>
        </w:rPr>
        <w:t xml:space="preserve"> pozytywnie </w:t>
      </w:r>
      <w:r w:rsidRPr="00E614B6">
        <w:rPr>
          <w:sz w:val="24"/>
          <w:szCs w:val="24"/>
        </w:rPr>
        <w:t xml:space="preserve">zaopiniowała powyższy projekt uchwały. </w:t>
      </w:r>
    </w:p>
    <w:p w14:paraId="6F4D7BD2" w14:textId="77777777" w:rsidR="00292557" w:rsidRDefault="00292557" w:rsidP="00292557">
      <w:pPr>
        <w:tabs>
          <w:tab w:val="left" w:pos="142"/>
        </w:tabs>
        <w:rPr>
          <w:sz w:val="24"/>
          <w:szCs w:val="24"/>
        </w:rPr>
      </w:pPr>
    </w:p>
    <w:p w14:paraId="735C392A" w14:textId="534D6F4D" w:rsidR="004479A0" w:rsidRDefault="004479A0" w:rsidP="004479A0">
      <w:pPr>
        <w:tabs>
          <w:tab w:val="left" w:pos="142"/>
        </w:tabs>
        <w:rPr>
          <w:sz w:val="24"/>
          <w:szCs w:val="24"/>
        </w:rPr>
      </w:pPr>
      <w:r w:rsidRPr="00E614B6">
        <w:rPr>
          <w:sz w:val="24"/>
          <w:szCs w:val="24"/>
        </w:rPr>
        <w:t xml:space="preserve">Projekt stanowi załącznik Nr </w:t>
      </w:r>
      <w:r w:rsidR="00613F96">
        <w:rPr>
          <w:sz w:val="24"/>
          <w:szCs w:val="24"/>
        </w:rPr>
        <w:t>5</w:t>
      </w:r>
      <w:r w:rsidRPr="00E614B6">
        <w:rPr>
          <w:sz w:val="24"/>
          <w:szCs w:val="24"/>
        </w:rPr>
        <w:t xml:space="preserve"> do protokołu</w:t>
      </w:r>
      <w:r>
        <w:rPr>
          <w:sz w:val="24"/>
          <w:szCs w:val="24"/>
        </w:rPr>
        <w:t>.</w:t>
      </w:r>
    </w:p>
    <w:p w14:paraId="5BF6A5BB" w14:textId="77777777" w:rsidR="004479A0" w:rsidRDefault="004479A0" w:rsidP="00292557">
      <w:pPr>
        <w:tabs>
          <w:tab w:val="left" w:pos="142"/>
        </w:tabs>
        <w:rPr>
          <w:sz w:val="24"/>
          <w:szCs w:val="24"/>
        </w:rPr>
      </w:pPr>
    </w:p>
    <w:p w14:paraId="0124A131" w14:textId="7DDF631F" w:rsidR="0041507D" w:rsidRPr="009A322F" w:rsidRDefault="0041507D" w:rsidP="0041507D">
      <w:pPr>
        <w:tabs>
          <w:tab w:val="left" w:pos="142"/>
        </w:tabs>
        <w:rPr>
          <w:i/>
          <w:iCs/>
          <w:sz w:val="24"/>
          <w:szCs w:val="24"/>
        </w:rPr>
      </w:pPr>
      <w:r>
        <w:rPr>
          <w:sz w:val="24"/>
          <w:szCs w:val="24"/>
        </w:rPr>
        <w:t xml:space="preserve"> </w:t>
      </w:r>
      <w:r w:rsidRPr="009A322F">
        <w:rPr>
          <w:i/>
          <w:iCs/>
          <w:sz w:val="24"/>
          <w:szCs w:val="24"/>
        </w:rPr>
        <w:t xml:space="preserve">Posiedzenie opuściła </w:t>
      </w:r>
      <w:r>
        <w:rPr>
          <w:i/>
          <w:iCs/>
          <w:sz w:val="24"/>
          <w:szCs w:val="24"/>
        </w:rPr>
        <w:t>Wioletta Giecewicz</w:t>
      </w:r>
      <w:r w:rsidRPr="009A322F">
        <w:rPr>
          <w:i/>
          <w:iCs/>
          <w:sz w:val="24"/>
          <w:szCs w:val="24"/>
        </w:rPr>
        <w:t xml:space="preserve">- </w:t>
      </w:r>
      <w:r>
        <w:rPr>
          <w:i/>
          <w:iCs/>
          <w:sz w:val="24"/>
          <w:szCs w:val="24"/>
        </w:rPr>
        <w:t>pracownik Urzędu Gminy w Mikołajkach Pomorskich</w:t>
      </w:r>
      <w:r w:rsidRPr="009A322F">
        <w:rPr>
          <w:i/>
          <w:iCs/>
          <w:sz w:val="24"/>
          <w:szCs w:val="24"/>
        </w:rPr>
        <w:t xml:space="preserve">. </w:t>
      </w:r>
    </w:p>
    <w:p w14:paraId="777E7E3B" w14:textId="754894C9" w:rsidR="0041507D" w:rsidRDefault="0041507D" w:rsidP="00292557">
      <w:pPr>
        <w:tabs>
          <w:tab w:val="left" w:pos="142"/>
        </w:tabs>
        <w:rPr>
          <w:sz w:val="24"/>
          <w:szCs w:val="24"/>
        </w:rPr>
      </w:pPr>
    </w:p>
    <w:p w14:paraId="6EA7D0E3" w14:textId="7BBFB725" w:rsidR="00915A52" w:rsidRPr="009B4E0F" w:rsidRDefault="00915A52" w:rsidP="00915A52">
      <w:pPr>
        <w:pStyle w:val="Akapitzlist"/>
        <w:tabs>
          <w:tab w:val="left" w:pos="142"/>
        </w:tabs>
        <w:ind w:left="0"/>
        <w:jc w:val="both"/>
        <w:rPr>
          <w:rFonts w:cs="Times New Roman"/>
          <w:b/>
          <w:bCs/>
          <w:sz w:val="24"/>
          <w:szCs w:val="24"/>
          <w:u w:val="single"/>
        </w:rPr>
      </w:pPr>
      <w:r w:rsidRPr="00E614B6">
        <w:rPr>
          <w:rFonts w:cs="Times New Roman"/>
          <w:b/>
          <w:bCs/>
          <w:sz w:val="24"/>
          <w:szCs w:val="24"/>
          <w:u w:val="single"/>
        </w:rPr>
        <w:t xml:space="preserve">Do pkt </w:t>
      </w:r>
      <w:r>
        <w:rPr>
          <w:rFonts w:cs="Times New Roman"/>
          <w:b/>
          <w:bCs/>
          <w:sz w:val="24"/>
          <w:szCs w:val="24"/>
          <w:u w:val="single"/>
        </w:rPr>
        <w:t>6</w:t>
      </w:r>
    </w:p>
    <w:p w14:paraId="09564B19" w14:textId="739503ED" w:rsidR="009738A5" w:rsidRPr="00A51024" w:rsidRDefault="00613F96" w:rsidP="00A51024">
      <w:pPr>
        <w:pStyle w:val="Akapitzlist"/>
        <w:tabs>
          <w:tab w:val="left" w:pos="142"/>
        </w:tabs>
        <w:ind w:left="0"/>
        <w:jc w:val="both"/>
        <w:rPr>
          <w:sz w:val="24"/>
          <w:szCs w:val="24"/>
        </w:rPr>
      </w:pPr>
      <w:r>
        <w:rPr>
          <w:b/>
          <w:bCs/>
          <w:i/>
          <w:iCs/>
          <w:sz w:val="24"/>
          <w:szCs w:val="24"/>
        </w:rPr>
        <w:tab/>
      </w:r>
      <w:r>
        <w:rPr>
          <w:b/>
          <w:bCs/>
          <w:i/>
          <w:iCs/>
          <w:sz w:val="24"/>
          <w:szCs w:val="24"/>
        </w:rPr>
        <w:tab/>
        <w:t xml:space="preserve"> </w:t>
      </w:r>
      <w:r w:rsidR="009738A5" w:rsidRPr="009D0DEB">
        <w:rPr>
          <w:b/>
          <w:bCs/>
          <w:i/>
          <w:iCs/>
          <w:sz w:val="24"/>
          <w:szCs w:val="24"/>
        </w:rPr>
        <w:t>Przeanalizowanie projektu uchwały w sprawie zmian budżetu Gminy Mikołajki Pomorskie na rok 2026.</w:t>
      </w:r>
      <w:r w:rsidR="009738A5">
        <w:rPr>
          <w:b/>
          <w:bCs/>
          <w:i/>
          <w:iCs/>
          <w:sz w:val="24"/>
          <w:szCs w:val="24"/>
        </w:rPr>
        <w:t xml:space="preserve"> </w:t>
      </w:r>
      <w:r w:rsidR="009738A5" w:rsidRPr="00E614B6">
        <w:rPr>
          <w:sz w:val="24"/>
          <w:szCs w:val="24"/>
          <w:u w:val="single"/>
        </w:rPr>
        <w:t>Projekt uchwały przedstawił</w:t>
      </w:r>
      <w:r w:rsidR="009738A5">
        <w:rPr>
          <w:sz w:val="24"/>
          <w:szCs w:val="24"/>
          <w:u w:val="single"/>
        </w:rPr>
        <w:t xml:space="preserve">a </w:t>
      </w:r>
      <w:r w:rsidR="009738A5">
        <w:rPr>
          <w:b/>
          <w:bCs/>
          <w:sz w:val="24"/>
          <w:szCs w:val="24"/>
          <w:u w:val="single"/>
        </w:rPr>
        <w:t xml:space="preserve">Izabela Baczkowska </w:t>
      </w:r>
      <w:r w:rsidR="009738A5">
        <w:rPr>
          <w:i/>
          <w:iCs/>
          <w:sz w:val="24"/>
          <w:szCs w:val="24"/>
          <w:u w:val="single"/>
        </w:rPr>
        <w:t xml:space="preserve">Skarbnik Gminy. </w:t>
      </w:r>
    </w:p>
    <w:p w14:paraId="193B007B" w14:textId="63EF7C92" w:rsidR="009738A5" w:rsidRDefault="009738A5" w:rsidP="009738A5">
      <w:pPr>
        <w:tabs>
          <w:tab w:val="left" w:pos="720"/>
        </w:tabs>
        <w:spacing w:line="238" w:lineRule="auto"/>
        <w:rPr>
          <w:i/>
          <w:iCs/>
        </w:rPr>
      </w:pPr>
      <w:r>
        <w:rPr>
          <w:i/>
          <w:iCs/>
          <w:sz w:val="24"/>
          <w:szCs w:val="24"/>
        </w:rPr>
        <w:tab/>
      </w:r>
    </w:p>
    <w:p w14:paraId="66633CA0" w14:textId="36C48712" w:rsidR="00A51024" w:rsidRPr="00A51024" w:rsidRDefault="00A51024" w:rsidP="00A51024">
      <w:pPr>
        <w:tabs>
          <w:tab w:val="left" w:pos="720"/>
        </w:tabs>
        <w:spacing w:line="238" w:lineRule="auto"/>
        <w:rPr>
          <w:i/>
          <w:iCs/>
        </w:rPr>
      </w:pPr>
      <w:r>
        <w:rPr>
          <w:i/>
          <w:iCs/>
        </w:rPr>
        <w:tab/>
      </w:r>
      <w:r w:rsidRPr="00A51024">
        <w:rPr>
          <w:i/>
          <w:iCs/>
        </w:rPr>
        <w:t xml:space="preserve">W budżecie Gminy na rok 2026 dokonano zmian : </w:t>
      </w:r>
    </w:p>
    <w:p w14:paraId="0819AD4E" w14:textId="77777777" w:rsidR="00A51024" w:rsidRPr="00A51024" w:rsidRDefault="00A51024" w:rsidP="00A51024">
      <w:pPr>
        <w:tabs>
          <w:tab w:val="left" w:pos="720"/>
        </w:tabs>
        <w:spacing w:line="238" w:lineRule="auto"/>
        <w:rPr>
          <w:i/>
          <w:iCs/>
        </w:rPr>
      </w:pPr>
      <w:r w:rsidRPr="00A51024">
        <w:rPr>
          <w:b/>
          <w:bCs/>
          <w:i/>
          <w:iCs/>
        </w:rPr>
        <w:t xml:space="preserve">1. Wydatki- Załącznik nr 1 </w:t>
      </w:r>
    </w:p>
    <w:p w14:paraId="5C1A4162" w14:textId="2C7E8DA4" w:rsidR="00A51024" w:rsidRPr="00A51024" w:rsidRDefault="00A51024" w:rsidP="00A51024">
      <w:pPr>
        <w:tabs>
          <w:tab w:val="left" w:pos="720"/>
        </w:tabs>
        <w:spacing w:line="238" w:lineRule="auto"/>
        <w:rPr>
          <w:i/>
          <w:iCs/>
        </w:rPr>
      </w:pPr>
      <w:r w:rsidRPr="00A51024">
        <w:rPr>
          <w:i/>
          <w:iCs/>
        </w:rPr>
        <w:t xml:space="preserve">- w dziale 700 Gospodarka mieszkaniowa, rozdział 70005 Gospodarka gruntami i nieruchomościami zmniejszenie paragrafu zakup usług remontowych o 5.000,00 zł, rozdział 70007 Gospodarowanie mieszkaniowym zasobem gminy zmniejszenie paragrafu zakup usług remontowych -18.000,00 zł </w:t>
      </w:r>
      <w:r>
        <w:rPr>
          <w:i/>
          <w:iCs/>
        </w:rPr>
        <w:br/>
      </w:r>
      <w:r w:rsidRPr="00A51024">
        <w:rPr>
          <w:i/>
          <w:iCs/>
        </w:rPr>
        <w:t xml:space="preserve">i zwiększenie paragrafu wydatki na zakupy inwestycyjne-23.000,00 zł nowe zadanie inwestycyjne Zakup kotła na pellet wraz z montażem. </w:t>
      </w:r>
    </w:p>
    <w:p w14:paraId="764B2158" w14:textId="0E0C86BA" w:rsidR="00A51024" w:rsidRPr="00A51024" w:rsidRDefault="00A51024" w:rsidP="00A51024">
      <w:pPr>
        <w:tabs>
          <w:tab w:val="left" w:pos="720"/>
        </w:tabs>
        <w:spacing w:line="238" w:lineRule="auto"/>
        <w:rPr>
          <w:i/>
          <w:iCs/>
        </w:rPr>
      </w:pPr>
      <w:r w:rsidRPr="00A51024">
        <w:rPr>
          <w:i/>
          <w:iCs/>
        </w:rPr>
        <w:t xml:space="preserve">- w dziale 720 Informatyka, rozdział 72095 Pozostała działalność przesunięcie między paragrafami </w:t>
      </w:r>
      <w:r>
        <w:rPr>
          <w:i/>
          <w:iCs/>
        </w:rPr>
        <w:br/>
      </w:r>
      <w:r w:rsidRPr="00A51024">
        <w:rPr>
          <w:i/>
          <w:iCs/>
        </w:rPr>
        <w:t xml:space="preserve">o 16,26 zł w ramach zadania inwestycyjnego Cyberbezpieczne wodociągi w Gminie Mikołajki Pomorskie z paragrafu 6057 do paragrafu 6050. </w:t>
      </w:r>
    </w:p>
    <w:p w14:paraId="3B4B1784" w14:textId="77777777" w:rsidR="00A51024" w:rsidRPr="00A51024" w:rsidRDefault="00A51024" w:rsidP="00A51024">
      <w:pPr>
        <w:tabs>
          <w:tab w:val="left" w:pos="720"/>
        </w:tabs>
        <w:spacing w:line="238" w:lineRule="auto"/>
        <w:rPr>
          <w:i/>
          <w:iCs/>
        </w:rPr>
      </w:pPr>
      <w:r w:rsidRPr="00A51024">
        <w:rPr>
          <w:i/>
          <w:iCs/>
        </w:rPr>
        <w:t xml:space="preserve">- w dziale 750 Administracja publiczna, rozdział 75023 Urzędy gmin zmniejszenie o 40.000,00 zł paragrafu 4210. </w:t>
      </w:r>
    </w:p>
    <w:p w14:paraId="4AD2082E" w14:textId="77777777" w:rsidR="00A51024" w:rsidRPr="00A51024" w:rsidRDefault="00A51024" w:rsidP="00A51024">
      <w:pPr>
        <w:tabs>
          <w:tab w:val="left" w:pos="720"/>
        </w:tabs>
        <w:spacing w:line="238" w:lineRule="auto"/>
        <w:rPr>
          <w:i/>
          <w:iCs/>
        </w:rPr>
      </w:pPr>
      <w:r w:rsidRPr="00A51024">
        <w:rPr>
          <w:i/>
          <w:iCs/>
        </w:rPr>
        <w:t xml:space="preserve">- w dziale 855 Rodzina, rozdział 85508 Rodziny zastępcze zwiększenie o 40.000,00 zł paragrafu Wpłaty gmin na rzecz innych jst na dofinansowanie zdań bieżących. </w:t>
      </w:r>
    </w:p>
    <w:p w14:paraId="7690B5C2" w14:textId="77777777" w:rsidR="00A51024" w:rsidRPr="00A51024" w:rsidRDefault="00A51024" w:rsidP="00A51024">
      <w:pPr>
        <w:tabs>
          <w:tab w:val="left" w:pos="720"/>
        </w:tabs>
        <w:spacing w:line="238" w:lineRule="auto"/>
        <w:rPr>
          <w:i/>
          <w:iCs/>
        </w:rPr>
      </w:pPr>
      <w:r w:rsidRPr="00A51024">
        <w:rPr>
          <w:i/>
          <w:iCs/>
        </w:rPr>
        <w:t xml:space="preserve">- w dziele 921 Kultura i ochrona dziedzictwa narodowego, rozdział 92195 Pozostała działalność zmiana nazwy przedsięwzięcia na Zagospodarowanie terenu przy świetlicy wiejskiej ( f,soł. Wilczewo) paragraf (4210 zakup materiałów i wyposażenia i kwota nie uległy zmianie) </w:t>
      </w:r>
    </w:p>
    <w:p w14:paraId="2899C6A5" w14:textId="3F1C3E23" w:rsidR="00A51024" w:rsidRPr="00A51024" w:rsidRDefault="00A51024" w:rsidP="00A51024">
      <w:pPr>
        <w:tabs>
          <w:tab w:val="left" w:pos="720"/>
        </w:tabs>
        <w:spacing w:line="238" w:lineRule="auto"/>
        <w:rPr>
          <w:i/>
          <w:iCs/>
        </w:rPr>
      </w:pPr>
      <w:r w:rsidRPr="00A51024">
        <w:rPr>
          <w:i/>
          <w:iCs/>
        </w:rPr>
        <w:t xml:space="preserve">- w dziale 926 Kultura fizyczna, rozdział 92695 Pozostała działalność zmniejszenie paragrafu- zakup usług pozostałych 4300-5.749,81 zł ( f. soł. Cierpięta) i zwiększenie paragrafu wydatki inwestycyjne </w:t>
      </w:r>
      <w:r>
        <w:rPr>
          <w:i/>
          <w:iCs/>
        </w:rPr>
        <w:br/>
      </w:r>
      <w:r w:rsidRPr="00A51024">
        <w:rPr>
          <w:i/>
          <w:iCs/>
        </w:rPr>
        <w:t xml:space="preserve">o 5.749,81 zł ( f. soł. Cierpięta) i zmiana nazwy przedsięwzięcia: z Dokumentacja na ścieżkę pieszo -rowerową Cierpięta -Krastudy, na zadanie: Dokumentacja na wykonanie boiska do koszykówki </w:t>
      </w:r>
      <w:r>
        <w:rPr>
          <w:i/>
          <w:iCs/>
        </w:rPr>
        <w:br/>
      </w:r>
      <w:r w:rsidRPr="00A51024">
        <w:rPr>
          <w:i/>
          <w:iCs/>
        </w:rPr>
        <w:t xml:space="preserve">i wykonanie podbudowy pod boisko do koszykówki. </w:t>
      </w:r>
    </w:p>
    <w:p w14:paraId="2E666276" w14:textId="77777777" w:rsidR="00A51024" w:rsidRPr="00A51024" w:rsidRDefault="00A51024" w:rsidP="00A51024">
      <w:pPr>
        <w:tabs>
          <w:tab w:val="left" w:pos="720"/>
        </w:tabs>
        <w:spacing w:line="238" w:lineRule="auto"/>
        <w:rPr>
          <w:i/>
          <w:iCs/>
        </w:rPr>
      </w:pPr>
      <w:r w:rsidRPr="00A51024">
        <w:rPr>
          <w:b/>
          <w:bCs/>
          <w:i/>
          <w:iCs/>
        </w:rPr>
        <w:t xml:space="preserve">2. Inwestycje. Załącznik nr 2 </w:t>
      </w:r>
    </w:p>
    <w:p w14:paraId="28DC1D63" w14:textId="39888DEC" w:rsidR="00A51024" w:rsidRPr="00A51024" w:rsidRDefault="00A51024" w:rsidP="00A51024">
      <w:pPr>
        <w:tabs>
          <w:tab w:val="left" w:pos="720"/>
        </w:tabs>
        <w:spacing w:line="238" w:lineRule="auto"/>
        <w:rPr>
          <w:i/>
          <w:iCs/>
        </w:rPr>
      </w:pPr>
      <w:r w:rsidRPr="00A51024">
        <w:rPr>
          <w:i/>
          <w:iCs/>
        </w:rPr>
        <w:t xml:space="preserve">- w dziale 720 Informatyka, rozdział 72095 Pozostała działalność przesunięcie między paragrafami </w:t>
      </w:r>
      <w:r>
        <w:rPr>
          <w:i/>
          <w:iCs/>
        </w:rPr>
        <w:br/>
      </w:r>
      <w:r w:rsidRPr="00A51024">
        <w:rPr>
          <w:i/>
          <w:iCs/>
        </w:rPr>
        <w:t xml:space="preserve">o 16,26 zł w ramach zadania inwestycyjnego Cyberbezpieczne wodociągi w Gminie Mikołajki Pomorskie z paragrafu 6057 do paragrafu 6050. </w:t>
      </w:r>
    </w:p>
    <w:p w14:paraId="1F60349C" w14:textId="77777777" w:rsidR="00A51024" w:rsidRPr="00A51024" w:rsidRDefault="00A51024" w:rsidP="00A51024">
      <w:pPr>
        <w:tabs>
          <w:tab w:val="left" w:pos="720"/>
        </w:tabs>
        <w:spacing w:line="238" w:lineRule="auto"/>
        <w:rPr>
          <w:i/>
          <w:iCs/>
        </w:rPr>
      </w:pPr>
      <w:r w:rsidRPr="00A51024">
        <w:rPr>
          <w:i/>
          <w:iCs/>
        </w:rPr>
        <w:t xml:space="preserve">- w dziale 700 Gospodarka mieszkaniowa, rozdział 70007 Gospodarowanie mieszkaniowym zasobem gminy zwiększenie paragrafu wydatki na zakupy inwestycyjne-23.000,00 zł nowe zadanie inwestycyjne: Zakup kotła na pellet wraz z montażem. </w:t>
      </w:r>
    </w:p>
    <w:p w14:paraId="48CF0FC0" w14:textId="39EE1EB6" w:rsidR="00A51024" w:rsidRPr="00A51024" w:rsidRDefault="00A51024" w:rsidP="00A51024">
      <w:pPr>
        <w:tabs>
          <w:tab w:val="left" w:pos="720"/>
        </w:tabs>
        <w:spacing w:line="238" w:lineRule="auto"/>
        <w:rPr>
          <w:i/>
          <w:iCs/>
        </w:rPr>
      </w:pPr>
      <w:r w:rsidRPr="00A51024">
        <w:rPr>
          <w:i/>
          <w:iCs/>
        </w:rPr>
        <w:t xml:space="preserve">- w dziale 926 Kultura fizyczna, rozdział 92695 Pozostała zwiększenie paragrafu wydatki inwestycyjne </w:t>
      </w:r>
      <w:r>
        <w:rPr>
          <w:i/>
          <w:iCs/>
        </w:rPr>
        <w:br/>
      </w:r>
      <w:r w:rsidRPr="00A51024">
        <w:rPr>
          <w:i/>
          <w:iCs/>
        </w:rPr>
        <w:t xml:space="preserve">o 5.749,81 zł ( f. soł. Cierpięta) i zmiana nazwy przedsięwzięcia: z Dokumentacja na ścieżkę pieszo -rowerową Cierpięta -Krastudy, na zadanie: Dokumentacja na wykonanie boiska do koszykówki </w:t>
      </w:r>
      <w:r>
        <w:rPr>
          <w:i/>
          <w:iCs/>
        </w:rPr>
        <w:br/>
      </w:r>
      <w:r w:rsidRPr="00A51024">
        <w:rPr>
          <w:i/>
          <w:iCs/>
        </w:rPr>
        <w:t xml:space="preserve">i wykonanie podbudowy pod boisko do koszykówki. </w:t>
      </w:r>
    </w:p>
    <w:p w14:paraId="4A9C12BD" w14:textId="77777777" w:rsidR="00A51024" w:rsidRPr="00A51024" w:rsidRDefault="00A51024" w:rsidP="00A51024">
      <w:pPr>
        <w:tabs>
          <w:tab w:val="left" w:pos="720"/>
        </w:tabs>
        <w:spacing w:line="238" w:lineRule="auto"/>
        <w:rPr>
          <w:i/>
          <w:iCs/>
        </w:rPr>
      </w:pPr>
      <w:r w:rsidRPr="00A51024">
        <w:rPr>
          <w:b/>
          <w:bCs/>
          <w:i/>
          <w:iCs/>
        </w:rPr>
        <w:t xml:space="preserve">3. Zestawienie planowanych kwot dotacji udzielonych z budżetu jst realizowanych przez podmioty należące i nienależące do sektora finansów publicznych w 2026 roku. Załącznik nr 5 </w:t>
      </w:r>
    </w:p>
    <w:p w14:paraId="6087BC44" w14:textId="7F1D013B" w:rsidR="00A51024" w:rsidRPr="00A51024" w:rsidRDefault="00A51024" w:rsidP="00A51024">
      <w:pPr>
        <w:tabs>
          <w:tab w:val="left" w:pos="720"/>
        </w:tabs>
        <w:spacing w:line="238" w:lineRule="auto"/>
        <w:rPr>
          <w:i/>
          <w:iCs/>
        </w:rPr>
      </w:pPr>
      <w:r w:rsidRPr="00A51024">
        <w:rPr>
          <w:i/>
          <w:iCs/>
        </w:rPr>
        <w:t xml:space="preserve">Wpłaty gmin na rzecz innych jst na dofinansowanie zadań bieżących- koszty utrzymania małoletnich </w:t>
      </w:r>
      <w:r>
        <w:rPr>
          <w:i/>
          <w:iCs/>
        </w:rPr>
        <w:br/>
      </w:r>
      <w:r w:rsidRPr="00A51024">
        <w:rPr>
          <w:i/>
          <w:iCs/>
        </w:rPr>
        <w:t xml:space="preserve">w rodzinach zastępczych zwiększenie o 40.000,00 zł. </w:t>
      </w:r>
    </w:p>
    <w:p w14:paraId="524E7437" w14:textId="77777777" w:rsidR="00A51024" w:rsidRPr="00A51024" w:rsidRDefault="00A51024" w:rsidP="00A51024">
      <w:pPr>
        <w:tabs>
          <w:tab w:val="left" w:pos="720"/>
        </w:tabs>
        <w:spacing w:line="238" w:lineRule="auto"/>
        <w:rPr>
          <w:i/>
          <w:iCs/>
        </w:rPr>
      </w:pPr>
      <w:r w:rsidRPr="00A51024">
        <w:rPr>
          <w:b/>
          <w:bCs/>
          <w:i/>
          <w:iCs/>
        </w:rPr>
        <w:t xml:space="preserve">4. Załącznik nr 4 Przychody i Rozchody. </w:t>
      </w:r>
    </w:p>
    <w:p w14:paraId="078E2BC1" w14:textId="26CD30F5" w:rsidR="009738A5" w:rsidRDefault="00A51024" w:rsidP="00A51024">
      <w:pPr>
        <w:tabs>
          <w:tab w:val="left" w:pos="720"/>
        </w:tabs>
        <w:spacing w:line="238" w:lineRule="auto"/>
        <w:rPr>
          <w:i/>
          <w:iCs/>
        </w:rPr>
      </w:pPr>
      <w:r w:rsidRPr="00A51024">
        <w:rPr>
          <w:i/>
          <w:iCs/>
        </w:rPr>
        <w:t>Przychody i rozchody nie uległy zmianie.</w:t>
      </w:r>
    </w:p>
    <w:p w14:paraId="287B0C34" w14:textId="77777777" w:rsidR="00A51024" w:rsidRDefault="00A51024" w:rsidP="00A51024">
      <w:pPr>
        <w:tabs>
          <w:tab w:val="left" w:pos="720"/>
        </w:tabs>
        <w:spacing w:line="238" w:lineRule="auto"/>
        <w:rPr>
          <w:i/>
          <w:iCs/>
        </w:rPr>
      </w:pPr>
    </w:p>
    <w:p w14:paraId="6D81E122" w14:textId="138FE47C" w:rsidR="00915A52" w:rsidRDefault="009738A5" w:rsidP="00174627">
      <w:pPr>
        <w:tabs>
          <w:tab w:val="left" w:pos="142"/>
        </w:tabs>
        <w:rPr>
          <w:sz w:val="24"/>
          <w:szCs w:val="24"/>
        </w:rPr>
      </w:pPr>
      <w:r w:rsidRPr="00E614B6">
        <w:rPr>
          <w:sz w:val="24"/>
          <w:szCs w:val="24"/>
        </w:rPr>
        <w:t xml:space="preserve">Projekt stanowi załącznik Nr </w:t>
      </w:r>
      <w:r>
        <w:rPr>
          <w:sz w:val="24"/>
          <w:szCs w:val="24"/>
        </w:rPr>
        <w:t>6</w:t>
      </w:r>
      <w:r w:rsidRPr="00E614B6">
        <w:rPr>
          <w:sz w:val="24"/>
          <w:szCs w:val="24"/>
        </w:rPr>
        <w:t xml:space="preserve"> do protokołu</w:t>
      </w:r>
      <w:r>
        <w:rPr>
          <w:sz w:val="24"/>
          <w:szCs w:val="24"/>
        </w:rPr>
        <w:t>.</w:t>
      </w:r>
    </w:p>
    <w:p w14:paraId="2DDA4376" w14:textId="77777777" w:rsidR="0041507D" w:rsidRDefault="0041507D" w:rsidP="00174627">
      <w:pPr>
        <w:tabs>
          <w:tab w:val="left" w:pos="142"/>
        </w:tabs>
        <w:rPr>
          <w:sz w:val="24"/>
          <w:szCs w:val="24"/>
        </w:rPr>
      </w:pPr>
    </w:p>
    <w:p w14:paraId="39768A85" w14:textId="6ACB1BC5" w:rsidR="00915A52" w:rsidRPr="009B4E0F" w:rsidRDefault="00915A52" w:rsidP="00915A52">
      <w:pPr>
        <w:pStyle w:val="Akapitzlist"/>
        <w:tabs>
          <w:tab w:val="left" w:pos="142"/>
        </w:tabs>
        <w:ind w:left="0"/>
        <w:jc w:val="both"/>
        <w:rPr>
          <w:rFonts w:cs="Times New Roman"/>
          <w:b/>
          <w:bCs/>
          <w:sz w:val="24"/>
          <w:szCs w:val="24"/>
          <w:u w:val="single"/>
        </w:rPr>
      </w:pPr>
      <w:r w:rsidRPr="00E614B6">
        <w:rPr>
          <w:rFonts w:cs="Times New Roman"/>
          <w:b/>
          <w:bCs/>
          <w:sz w:val="24"/>
          <w:szCs w:val="24"/>
          <w:u w:val="single"/>
        </w:rPr>
        <w:lastRenderedPageBreak/>
        <w:t xml:space="preserve">Do pkt </w:t>
      </w:r>
      <w:r>
        <w:rPr>
          <w:rFonts w:cs="Times New Roman"/>
          <w:b/>
          <w:bCs/>
          <w:sz w:val="24"/>
          <w:szCs w:val="24"/>
          <w:u w:val="single"/>
        </w:rPr>
        <w:t>7</w:t>
      </w:r>
    </w:p>
    <w:p w14:paraId="0F627903" w14:textId="1E2E7623" w:rsidR="009738A5" w:rsidRPr="00203831" w:rsidRDefault="001A7F87" w:rsidP="009738A5">
      <w:pPr>
        <w:tabs>
          <w:tab w:val="left" w:pos="720"/>
        </w:tabs>
        <w:spacing w:line="238" w:lineRule="auto"/>
        <w:rPr>
          <w:b/>
          <w:bCs/>
          <w:i/>
          <w:iCs/>
          <w:color w:val="000000"/>
          <w:sz w:val="24"/>
          <w:szCs w:val="24"/>
        </w:rPr>
      </w:pPr>
      <w:r>
        <w:rPr>
          <w:sz w:val="24"/>
          <w:szCs w:val="24"/>
        </w:rPr>
        <w:tab/>
      </w:r>
      <w:r w:rsidR="009738A5" w:rsidRPr="002C4BC1">
        <w:rPr>
          <w:b/>
          <w:bCs/>
          <w:i/>
          <w:iCs/>
          <w:color w:val="000000"/>
          <w:sz w:val="24"/>
          <w:szCs w:val="24"/>
        </w:rPr>
        <w:t>Wolne wnioski i informacje.</w:t>
      </w:r>
    </w:p>
    <w:p w14:paraId="4FC92ADA" w14:textId="77777777" w:rsidR="009738A5" w:rsidRDefault="009738A5" w:rsidP="009738A5">
      <w:pPr>
        <w:tabs>
          <w:tab w:val="left" w:pos="720"/>
        </w:tabs>
        <w:autoSpaceDE/>
        <w:autoSpaceDN/>
        <w:adjustRightInd/>
        <w:spacing w:line="0" w:lineRule="atLeast"/>
        <w:rPr>
          <w:b/>
          <w:bCs/>
          <w:sz w:val="24"/>
          <w:szCs w:val="24"/>
          <w:u w:val="single"/>
        </w:rPr>
      </w:pPr>
      <w:r w:rsidRPr="00E152F2">
        <w:rPr>
          <w:b/>
          <w:bCs/>
          <w:sz w:val="24"/>
          <w:szCs w:val="24"/>
          <w:u w:val="single"/>
        </w:rPr>
        <w:t xml:space="preserve">Tematy poruszone: </w:t>
      </w:r>
    </w:p>
    <w:p w14:paraId="1F998D08" w14:textId="35FBF4D1" w:rsidR="004702FA" w:rsidRPr="004702FA" w:rsidRDefault="004702FA" w:rsidP="004702FA">
      <w:pPr>
        <w:tabs>
          <w:tab w:val="left" w:pos="720"/>
        </w:tabs>
        <w:autoSpaceDE/>
        <w:autoSpaceDN/>
        <w:adjustRightInd/>
        <w:spacing w:line="0" w:lineRule="atLeast"/>
        <w:rPr>
          <w:sz w:val="24"/>
          <w:szCs w:val="24"/>
        </w:rPr>
      </w:pPr>
      <w:r>
        <w:rPr>
          <w:sz w:val="24"/>
          <w:szCs w:val="24"/>
        </w:rPr>
        <w:t>- z</w:t>
      </w:r>
      <w:r w:rsidRPr="004702FA">
        <w:rPr>
          <w:sz w:val="24"/>
          <w:szCs w:val="24"/>
        </w:rPr>
        <w:t>głoszono potrzebę wykoszenia terenu placu zabaw w miejscowości Stążki</w:t>
      </w:r>
      <w:r>
        <w:rPr>
          <w:sz w:val="24"/>
          <w:szCs w:val="24"/>
        </w:rPr>
        <w:t xml:space="preserve">, </w:t>
      </w:r>
      <w:r w:rsidRPr="004702FA">
        <w:rPr>
          <w:sz w:val="24"/>
          <w:szCs w:val="24"/>
        </w:rPr>
        <w:t xml:space="preserve"> </w:t>
      </w:r>
    </w:p>
    <w:p w14:paraId="60C4314A" w14:textId="6B42D789" w:rsidR="004702FA" w:rsidRPr="004702FA" w:rsidRDefault="004702FA" w:rsidP="004702FA">
      <w:pPr>
        <w:tabs>
          <w:tab w:val="left" w:pos="720"/>
        </w:tabs>
        <w:autoSpaceDE/>
        <w:autoSpaceDN/>
        <w:adjustRightInd/>
        <w:spacing w:line="0" w:lineRule="atLeast"/>
        <w:rPr>
          <w:sz w:val="24"/>
          <w:szCs w:val="24"/>
        </w:rPr>
      </w:pPr>
      <w:r>
        <w:rPr>
          <w:sz w:val="24"/>
          <w:szCs w:val="24"/>
        </w:rPr>
        <w:t>- p</w:t>
      </w:r>
      <w:r w:rsidRPr="004702FA">
        <w:rPr>
          <w:sz w:val="24"/>
          <w:szCs w:val="24"/>
        </w:rPr>
        <w:t>rzedstawiono informacje dotyczące bieżącego utrzymania pływalni odkrytej w Mikołajkach Pomorskich w okresie letnim, w tym przygotowania obiektu do sezonu oraz przeprowadzenia wymaganych badań warunkujących jego otwarcie i dalsze użytkowanie</w:t>
      </w:r>
      <w:r>
        <w:rPr>
          <w:sz w:val="24"/>
          <w:szCs w:val="24"/>
        </w:rPr>
        <w:t>,</w:t>
      </w:r>
    </w:p>
    <w:p w14:paraId="61A3C55D" w14:textId="1B8DC3DF" w:rsidR="004702FA" w:rsidRPr="004702FA" w:rsidRDefault="004702FA" w:rsidP="004702FA">
      <w:pPr>
        <w:tabs>
          <w:tab w:val="left" w:pos="720"/>
        </w:tabs>
        <w:autoSpaceDE/>
        <w:autoSpaceDN/>
        <w:adjustRightInd/>
        <w:spacing w:line="0" w:lineRule="atLeast"/>
        <w:rPr>
          <w:sz w:val="24"/>
          <w:szCs w:val="24"/>
        </w:rPr>
      </w:pPr>
      <w:r>
        <w:rPr>
          <w:sz w:val="24"/>
          <w:szCs w:val="24"/>
        </w:rPr>
        <w:t>- s</w:t>
      </w:r>
      <w:r w:rsidRPr="004702FA">
        <w:rPr>
          <w:sz w:val="24"/>
          <w:szCs w:val="24"/>
        </w:rPr>
        <w:t>zczegółowo omówiono ograniczony zakres prac przewidzianych w ramach modernizacji niecki basenowej na pływalni odkrytej w Mikołajkach Pomorskich</w:t>
      </w:r>
      <w:r>
        <w:rPr>
          <w:sz w:val="24"/>
          <w:szCs w:val="24"/>
        </w:rPr>
        <w:t>,</w:t>
      </w:r>
      <w:r w:rsidRPr="004702FA">
        <w:rPr>
          <w:sz w:val="24"/>
          <w:szCs w:val="24"/>
        </w:rPr>
        <w:t xml:space="preserve"> </w:t>
      </w:r>
    </w:p>
    <w:p w14:paraId="62D766B0" w14:textId="1BB510EC" w:rsidR="004702FA" w:rsidRPr="004702FA" w:rsidRDefault="004702FA" w:rsidP="004702FA">
      <w:pPr>
        <w:tabs>
          <w:tab w:val="left" w:pos="720"/>
        </w:tabs>
        <w:autoSpaceDE/>
        <w:autoSpaceDN/>
        <w:adjustRightInd/>
        <w:spacing w:line="0" w:lineRule="atLeast"/>
        <w:rPr>
          <w:sz w:val="24"/>
          <w:szCs w:val="24"/>
        </w:rPr>
      </w:pPr>
      <w:r>
        <w:rPr>
          <w:sz w:val="24"/>
          <w:szCs w:val="24"/>
        </w:rPr>
        <w:t>- p</w:t>
      </w:r>
      <w:r w:rsidRPr="004702FA">
        <w:rPr>
          <w:sz w:val="24"/>
          <w:szCs w:val="24"/>
        </w:rPr>
        <w:t>oinformowano o otwarciu ofert w postępowaniu przetargowym dotyczącym remontu drogi gminnej w miejscowości Krastudy. Wskazano, że wartość najkorzystniejszej oferty przekracza środki finansowe zaplanowane na ten cel w budżecie gminy</w:t>
      </w:r>
      <w:r>
        <w:rPr>
          <w:sz w:val="24"/>
          <w:szCs w:val="24"/>
        </w:rPr>
        <w:t xml:space="preserve">, </w:t>
      </w:r>
      <w:r w:rsidRPr="004702FA">
        <w:rPr>
          <w:sz w:val="24"/>
          <w:szCs w:val="24"/>
        </w:rPr>
        <w:t xml:space="preserve"> </w:t>
      </w:r>
    </w:p>
    <w:p w14:paraId="7C8B48F9" w14:textId="59E5F156" w:rsidR="004702FA" w:rsidRPr="004702FA" w:rsidRDefault="004702FA" w:rsidP="004702FA">
      <w:pPr>
        <w:tabs>
          <w:tab w:val="left" w:pos="720"/>
        </w:tabs>
        <w:autoSpaceDE/>
        <w:autoSpaceDN/>
        <w:adjustRightInd/>
        <w:spacing w:line="0" w:lineRule="atLeast"/>
        <w:rPr>
          <w:sz w:val="24"/>
          <w:szCs w:val="24"/>
        </w:rPr>
      </w:pPr>
      <w:r>
        <w:rPr>
          <w:sz w:val="24"/>
          <w:szCs w:val="24"/>
        </w:rPr>
        <w:t>- o</w:t>
      </w:r>
      <w:r w:rsidRPr="004702FA">
        <w:rPr>
          <w:sz w:val="24"/>
          <w:szCs w:val="24"/>
        </w:rPr>
        <w:t>mówiono możliwość zaciągnięcia przez Gminę Mikołajki Pomorskie kredytu długoterminowego na realizację planowanych zadań inwestycyjnych</w:t>
      </w:r>
      <w:r>
        <w:rPr>
          <w:sz w:val="24"/>
          <w:szCs w:val="24"/>
        </w:rPr>
        <w:t>,</w:t>
      </w:r>
    </w:p>
    <w:p w14:paraId="0935D04F" w14:textId="3CDFF8AC" w:rsidR="00652617" w:rsidRDefault="004702FA" w:rsidP="004702FA">
      <w:pPr>
        <w:tabs>
          <w:tab w:val="left" w:pos="720"/>
        </w:tabs>
        <w:autoSpaceDE/>
        <w:autoSpaceDN/>
        <w:adjustRightInd/>
        <w:spacing w:line="0" w:lineRule="atLeast"/>
        <w:rPr>
          <w:sz w:val="24"/>
          <w:szCs w:val="24"/>
        </w:rPr>
      </w:pPr>
      <w:r>
        <w:rPr>
          <w:sz w:val="24"/>
          <w:szCs w:val="24"/>
        </w:rPr>
        <w:t>- o</w:t>
      </w:r>
      <w:r w:rsidRPr="004702FA">
        <w:rPr>
          <w:sz w:val="24"/>
          <w:szCs w:val="24"/>
        </w:rPr>
        <w:t>mówiono kwestie związane z dofinansowaniem remontów dróg powiatowych przebiegających przez teren Gminy Mikołajki Pomorskie</w:t>
      </w:r>
      <w:r w:rsidR="00652617">
        <w:rPr>
          <w:sz w:val="24"/>
          <w:szCs w:val="24"/>
        </w:rPr>
        <w:t xml:space="preserve">. </w:t>
      </w:r>
    </w:p>
    <w:p w14:paraId="72C773C4" w14:textId="77777777" w:rsidR="004702FA" w:rsidRPr="004A1A8A" w:rsidRDefault="004702FA" w:rsidP="004702FA">
      <w:pPr>
        <w:tabs>
          <w:tab w:val="left" w:pos="720"/>
        </w:tabs>
        <w:autoSpaceDE/>
        <w:autoSpaceDN/>
        <w:adjustRightInd/>
        <w:spacing w:line="0" w:lineRule="atLeast"/>
        <w:rPr>
          <w:sz w:val="24"/>
          <w:szCs w:val="24"/>
        </w:rPr>
      </w:pPr>
    </w:p>
    <w:p w14:paraId="5306F91E" w14:textId="77777777" w:rsidR="009738A5" w:rsidRPr="00E152F2" w:rsidRDefault="009738A5" w:rsidP="009738A5">
      <w:pPr>
        <w:pStyle w:val="Akapitzlist"/>
        <w:tabs>
          <w:tab w:val="left" w:pos="142"/>
        </w:tabs>
        <w:ind w:left="0"/>
        <w:jc w:val="both"/>
        <w:rPr>
          <w:rFonts w:cs="Times New Roman"/>
          <w:b/>
          <w:bCs/>
          <w:sz w:val="24"/>
          <w:szCs w:val="24"/>
          <w:u w:val="single"/>
        </w:rPr>
      </w:pPr>
      <w:r w:rsidRPr="00E152F2">
        <w:rPr>
          <w:rFonts w:cs="Times New Roman"/>
          <w:b/>
          <w:bCs/>
          <w:sz w:val="24"/>
          <w:szCs w:val="24"/>
          <w:u w:val="single"/>
        </w:rPr>
        <w:t>W dyskusji udział wzięli:</w:t>
      </w:r>
    </w:p>
    <w:p w14:paraId="7DBC8D5C" w14:textId="438A4615" w:rsidR="003A52F6" w:rsidRDefault="009738A5" w:rsidP="009738A5">
      <w:pPr>
        <w:tabs>
          <w:tab w:val="left" w:pos="142"/>
        </w:tabs>
        <w:rPr>
          <w:sz w:val="24"/>
          <w:szCs w:val="24"/>
        </w:rPr>
      </w:pPr>
      <w:r>
        <w:rPr>
          <w:sz w:val="24"/>
          <w:szCs w:val="24"/>
        </w:rPr>
        <w:t xml:space="preserve">- </w:t>
      </w:r>
      <w:r w:rsidR="003A52F6">
        <w:rPr>
          <w:sz w:val="24"/>
          <w:szCs w:val="24"/>
        </w:rPr>
        <w:t xml:space="preserve">Członek Komisji Społecznej Kamil Kaczorowski </w:t>
      </w:r>
    </w:p>
    <w:p w14:paraId="26946B71" w14:textId="67AF2E21" w:rsidR="003A52F6" w:rsidRDefault="003A52F6" w:rsidP="009738A5">
      <w:pPr>
        <w:tabs>
          <w:tab w:val="left" w:pos="142"/>
        </w:tabs>
        <w:rPr>
          <w:sz w:val="24"/>
          <w:szCs w:val="24"/>
        </w:rPr>
      </w:pPr>
      <w:r>
        <w:rPr>
          <w:sz w:val="24"/>
          <w:szCs w:val="24"/>
        </w:rPr>
        <w:t xml:space="preserve">- Kierownik Referatu Komunalnego Olgierd Zaboronek </w:t>
      </w:r>
    </w:p>
    <w:p w14:paraId="27B60C1E" w14:textId="184278CB" w:rsidR="003A52F6" w:rsidRDefault="003A52F6" w:rsidP="009738A5">
      <w:pPr>
        <w:tabs>
          <w:tab w:val="left" w:pos="142"/>
        </w:tabs>
        <w:rPr>
          <w:sz w:val="24"/>
          <w:szCs w:val="24"/>
        </w:rPr>
      </w:pPr>
      <w:r>
        <w:rPr>
          <w:sz w:val="24"/>
          <w:szCs w:val="24"/>
        </w:rPr>
        <w:t xml:space="preserve">- </w:t>
      </w:r>
      <w:r w:rsidR="00652617">
        <w:rPr>
          <w:sz w:val="24"/>
          <w:szCs w:val="24"/>
        </w:rPr>
        <w:t xml:space="preserve">Członek Komisji Gospodarczej Wiesław Kot </w:t>
      </w:r>
    </w:p>
    <w:p w14:paraId="0BA28386" w14:textId="53B98114" w:rsidR="00652617" w:rsidRDefault="00652617" w:rsidP="009738A5">
      <w:pPr>
        <w:tabs>
          <w:tab w:val="left" w:pos="142"/>
        </w:tabs>
        <w:rPr>
          <w:sz w:val="24"/>
          <w:szCs w:val="24"/>
        </w:rPr>
      </w:pPr>
      <w:r>
        <w:rPr>
          <w:sz w:val="24"/>
          <w:szCs w:val="24"/>
        </w:rPr>
        <w:t xml:space="preserve">- Członek komisji Gospodarczej Grzegorz Drzymalski </w:t>
      </w:r>
    </w:p>
    <w:p w14:paraId="3950C277" w14:textId="6058176E" w:rsidR="00652617" w:rsidRDefault="00652617" w:rsidP="009738A5">
      <w:pPr>
        <w:tabs>
          <w:tab w:val="left" w:pos="142"/>
        </w:tabs>
        <w:rPr>
          <w:sz w:val="24"/>
          <w:szCs w:val="24"/>
        </w:rPr>
      </w:pPr>
      <w:r>
        <w:rPr>
          <w:sz w:val="24"/>
          <w:szCs w:val="24"/>
        </w:rPr>
        <w:t xml:space="preserve">- Skarbnik Gminy Izabela Baczkowska </w:t>
      </w:r>
    </w:p>
    <w:p w14:paraId="297C18C8" w14:textId="0C324ACF" w:rsidR="00652617" w:rsidRDefault="00652617" w:rsidP="009738A5">
      <w:pPr>
        <w:tabs>
          <w:tab w:val="left" w:pos="142"/>
        </w:tabs>
        <w:rPr>
          <w:sz w:val="24"/>
          <w:szCs w:val="24"/>
        </w:rPr>
      </w:pPr>
      <w:r>
        <w:rPr>
          <w:sz w:val="24"/>
          <w:szCs w:val="24"/>
        </w:rPr>
        <w:t xml:space="preserve">- Kierownik Referatu Gospodarczego Marzena Marciniak </w:t>
      </w:r>
    </w:p>
    <w:p w14:paraId="60B33950" w14:textId="59286BB2" w:rsidR="00652617" w:rsidRDefault="00652617" w:rsidP="009738A5">
      <w:pPr>
        <w:tabs>
          <w:tab w:val="left" w:pos="142"/>
        </w:tabs>
        <w:rPr>
          <w:sz w:val="24"/>
          <w:szCs w:val="24"/>
        </w:rPr>
      </w:pPr>
      <w:r>
        <w:rPr>
          <w:sz w:val="24"/>
          <w:szCs w:val="24"/>
        </w:rPr>
        <w:t>- Przewodniczący Komisji Gospodarczej Andrzej Lewandowski</w:t>
      </w:r>
    </w:p>
    <w:p w14:paraId="127A4BAA" w14:textId="461F045E" w:rsidR="00652617" w:rsidRDefault="00652617" w:rsidP="00652617">
      <w:pPr>
        <w:tabs>
          <w:tab w:val="left" w:pos="142"/>
        </w:tabs>
        <w:rPr>
          <w:sz w:val="24"/>
          <w:szCs w:val="24"/>
        </w:rPr>
      </w:pPr>
      <w:r>
        <w:rPr>
          <w:sz w:val="24"/>
          <w:szCs w:val="24"/>
        </w:rPr>
        <w:t xml:space="preserve">- Prowadzący posiedzenie Robert Felski </w:t>
      </w:r>
    </w:p>
    <w:p w14:paraId="3856D513" w14:textId="77777777" w:rsidR="00652617" w:rsidRDefault="00652617" w:rsidP="00652617">
      <w:pPr>
        <w:tabs>
          <w:tab w:val="left" w:pos="142"/>
        </w:tabs>
        <w:rPr>
          <w:sz w:val="24"/>
          <w:szCs w:val="24"/>
        </w:rPr>
      </w:pPr>
      <w:r>
        <w:rPr>
          <w:sz w:val="24"/>
          <w:szCs w:val="24"/>
        </w:rPr>
        <w:t xml:space="preserve">- Dyrektor Szkoły Podstawowej im. Rodziny Szreiber Joanna Żywicka </w:t>
      </w:r>
    </w:p>
    <w:p w14:paraId="1211365E" w14:textId="77777777" w:rsidR="00652617" w:rsidRDefault="00652617" w:rsidP="00652617">
      <w:pPr>
        <w:tabs>
          <w:tab w:val="left" w:pos="142"/>
        </w:tabs>
        <w:rPr>
          <w:sz w:val="24"/>
          <w:szCs w:val="24"/>
        </w:rPr>
      </w:pPr>
      <w:r>
        <w:rPr>
          <w:sz w:val="24"/>
          <w:szCs w:val="24"/>
        </w:rPr>
        <w:t xml:space="preserve">- Członek Komisji Społecznej Bogdan Mularczyk </w:t>
      </w:r>
      <w:r>
        <w:rPr>
          <w:sz w:val="24"/>
          <w:szCs w:val="24"/>
        </w:rPr>
        <w:tab/>
      </w:r>
    </w:p>
    <w:p w14:paraId="1AB9C669" w14:textId="77777777" w:rsidR="00652617" w:rsidRDefault="00652617" w:rsidP="00652617">
      <w:pPr>
        <w:tabs>
          <w:tab w:val="left" w:pos="142"/>
        </w:tabs>
        <w:rPr>
          <w:sz w:val="24"/>
          <w:szCs w:val="24"/>
        </w:rPr>
      </w:pPr>
      <w:r>
        <w:rPr>
          <w:sz w:val="24"/>
          <w:szCs w:val="24"/>
        </w:rPr>
        <w:t xml:space="preserve">- Wójt Gminy Maria Pałkowska-Rybicka </w:t>
      </w:r>
    </w:p>
    <w:p w14:paraId="1EF1D5D6" w14:textId="7C1E0AA9" w:rsidR="00652617" w:rsidRDefault="00652617" w:rsidP="00652617">
      <w:pPr>
        <w:tabs>
          <w:tab w:val="left" w:pos="142"/>
        </w:tabs>
        <w:rPr>
          <w:sz w:val="24"/>
          <w:szCs w:val="24"/>
        </w:rPr>
      </w:pPr>
      <w:r>
        <w:rPr>
          <w:sz w:val="24"/>
          <w:szCs w:val="24"/>
        </w:rPr>
        <w:t xml:space="preserve">- Członek Komisji Społecznej Elżbieta Zamojska </w:t>
      </w:r>
    </w:p>
    <w:p w14:paraId="7C78DD43" w14:textId="37D9C3EF" w:rsidR="00652617" w:rsidRDefault="00652617" w:rsidP="00652617">
      <w:pPr>
        <w:tabs>
          <w:tab w:val="left" w:pos="142"/>
        </w:tabs>
        <w:rPr>
          <w:sz w:val="24"/>
          <w:szCs w:val="24"/>
        </w:rPr>
      </w:pPr>
      <w:r>
        <w:rPr>
          <w:sz w:val="24"/>
          <w:szCs w:val="24"/>
        </w:rPr>
        <w:t xml:space="preserve">- Członek Komisji Gospodarczej Marek Żmuda </w:t>
      </w:r>
    </w:p>
    <w:p w14:paraId="491D937A" w14:textId="7ED0B102" w:rsidR="00652617" w:rsidRDefault="00652617" w:rsidP="00652617">
      <w:pPr>
        <w:tabs>
          <w:tab w:val="left" w:pos="142"/>
        </w:tabs>
        <w:rPr>
          <w:sz w:val="24"/>
          <w:szCs w:val="24"/>
        </w:rPr>
      </w:pPr>
      <w:r>
        <w:rPr>
          <w:sz w:val="24"/>
          <w:szCs w:val="24"/>
        </w:rPr>
        <w:t xml:space="preserve">- Członek Komisji Społecznej Jarosław Żak </w:t>
      </w:r>
    </w:p>
    <w:p w14:paraId="1DC09B2C" w14:textId="71693203" w:rsidR="00652617" w:rsidRDefault="00652617" w:rsidP="00652617">
      <w:pPr>
        <w:tabs>
          <w:tab w:val="left" w:pos="142"/>
        </w:tabs>
        <w:rPr>
          <w:sz w:val="24"/>
          <w:szCs w:val="24"/>
        </w:rPr>
      </w:pPr>
      <w:r>
        <w:rPr>
          <w:sz w:val="24"/>
          <w:szCs w:val="24"/>
        </w:rPr>
        <w:t xml:space="preserve">- Członek Komisji Gospodarczej Henryk Nowak </w:t>
      </w:r>
    </w:p>
    <w:p w14:paraId="6600846D" w14:textId="0D3785F2" w:rsidR="009738A5" w:rsidRDefault="009738A5" w:rsidP="009738A5">
      <w:pPr>
        <w:tabs>
          <w:tab w:val="left" w:pos="142"/>
        </w:tabs>
        <w:rPr>
          <w:sz w:val="24"/>
          <w:szCs w:val="24"/>
        </w:rPr>
      </w:pPr>
    </w:p>
    <w:p w14:paraId="10B6CFDB" w14:textId="0730D4E9" w:rsidR="009738A5" w:rsidRPr="009738A5" w:rsidRDefault="001A7F87" w:rsidP="009738A5">
      <w:pPr>
        <w:tabs>
          <w:tab w:val="left" w:pos="142"/>
        </w:tabs>
        <w:rPr>
          <w:sz w:val="24"/>
          <w:szCs w:val="24"/>
        </w:rPr>
      </w:pPr>
      <w:r>
        <w:rPr>
          <w:sz w:val="24"/>
          <w:szCs w:val="24"/>
        </w:rPr>
        <w:tab/>
      </w:r>
    </w:p>
    <w:p w14:paraId="743DA65C" w14:textId="423F9783" w:rsidR="003A52F6" w:rsidRPr="003A52F6" w:rsidRDefault="003A52F6" w:rsidP="006D573A">
      <w:pPr>
        <w:tabs>
          <w:tab w:val="left" w:pos="720"/>
        </w:tabs>
        <w:spacing w:line="238" w:lineRule="auto"/>
        <w:rPr>
          <w:color w:val="000000"/>
          <w:sz w:val="24"/>
          <w:szCs w:val="24"/>
        </w:rPr>
      </w:pPr>
      <w:r w:rsidRPr="003A52F6">
        <w:rPr>
          <w:color w:val="000000"/>
          <w:sz w:val="24"/>
          <w:szCs w:val="24"/>
        </w:rPr>
        <w:t>Prowadzący posiedzenie poddał pod głosowanie wniosek dotyczący przystąpienia przez Gminę Mikołajki Pomorskie do realizacji prac modernizacyjnych pływalni odkrytej, obejmujących remont niecki basenowej.</w:t>
      </w:r>
    </w:p>
    <w:p w14:paraId="565493EC" w14:textId="77777777" w:rsidR="003A52F6" w:rsidRDefault="003A52F6" w:rsidP="006D573A">
      <w:pPr>
        <w:tabs>
          <w:tab w:val="left" w:pos="720"/>
        </w:tabs>
        <w:spacing w:line="238" w:lineRule="auto"/>
        <w:rPr>
          <w:sz w:val="24"/>
          <w:szCs w:val="24"/>
        </w:rPr>
      </w:pPr>
    </w:p>
    <w:p w14:paraId="6485A845" w14:textId="17FBCFDF" w:rsidR="003A52F6" w:rsidRDefault="003A52F6" w:rsidP="003A52F6">
      <w:pPr>
        <w:tabs>
          <w:tab w:val="left" w:pos="142"/>
        </w:tabs>
        <w:rPr>
          <w:sz w:val="24"/>
          <w:szCs w:val="24"/>
        </w:rPr>
      </w:pPr>
      <w:r w:rsidRPr="00E614B6">
        <w:rPr>
          <w:b/>
          <w:bCs/>
          <w:sz w:val="24"/>
          <w:szCs w:val="24"/>
        </w:rPr>
        <w:t>Komisja Gospodarcza</w:t>
      </w:r>
      <w:r w:rsidRPr="00E614B6">
        <w:rPr>
          <w:sz w:val="24"/>
          <w:szCs w:val="24"/>
        </w:rPr>
        <w:t xml:space="preserve"> po przegłosowaniu w obecności </w:t>
      </w:r>
      <w:r>
        <w:rPr>
          <w:sz w:val="24"/>
          <w:szCs w:val="24"/>
        </w:rPr>
        <w:t>8</w:t>
      </w:r>
      <w:r w:rsidRPr="00E614B6">
        <w:rPr>
          <w:sz w:val="24"/>
          <w:szCs w:val="24"/>
        </w:rPr>
        <w:t xml:space="preserve"> członków </w:t>
      </w:r>
      <w:r>
        <w:rPr>
          <w:sz w:val="24"/>
          <w:szCs w:val="24"/>
        </w:rPr>
        <w:t>8</w:t>
      </w:r>
      <w:r w:rsidRPr="00E614B6">
        <w:rPr>
          <w:sz w:val="24"/>
          <w:szCs w:val="24"/>
        </w:rPr>
        <w:t xml:space="preserve"> głosami ,,za</w:t>
      </w:r>
      <w:r>
        <w:rPr>
          <w:sz w:val="24"/>
          <w:szCs w:val="24"/>
        </w:rPr>
        <w:t>”</w:t>
      </w:r>
      <w:r w:rsidRPr="00E614B6">
        <w:rPr>
          <w:sz w:val="24"/>
          <w:szCs w:val="24"/>
        </w:rPr>
        <w:t xml:space="preserve">, </w:t>
      </w:r>
      <w:r>
        <w:rPr>
          <w:sz w:val="24"/>
          <w:szCs w:val="24"/>
        </w:rPr>
        <w:br/>
        <w:t xml:space="preserve">0 </w:t>
      </w:r>
      <w:r w:rsidRPr="00E614B6">
        <w:rPr>
          <w:sz w:val="24"/>
          <w:szCs w:val="24"/>
        </w:rPr>
        <w:t>„przeciw”</w:t>
      </w:r>
      <w:r>
        <w:rPr>
          <w:sz w:val="24"/>
          <w:szCs w:val="24"/>
        </w:rPr>
        <w:t xml:space="preserve"> i</w:t>
      </w:r>
      <w:r w:rsidRPr="00E614B6">
        <w:rPr>
          <w:sz w:val="24"/>
          <w:szCs w:val="24"/>
        </w:rPr>
        <w:t xml:space="preserve"> </w:t>
      </w:r>
      <w:r>
        <w:rPr>
          <w:sz w:val="24"/>
          <w:szCs w:val="24"/>
        </w:rPr>
        <w:t>0</w:t>
      </w:r>
      <w:r w:rsidRPr="00E614B6">
        <w:rPr>
          <w:sz w:val="24"/>
          <w:szCs w:val="24"/>
        </w:rPr>
        <w:t xml:space="preserve"> „wstrzymujący</w:t>
      </w:r>
      <w:r>
        <w:rPr>
          <w:sz w:val="24"/>
          <w:szCs w:val="24"/>
        </w:rPr>
        <w:t>ch</w:t>
      </w:r>
      <w:r w:rsidRPr="00E614B6">
        <w:rPr>
          <w:sz w:val="24"/>
          <w:szCs w:val="24"/>
        </w:rPr>
        <w:t xml:space="preserve"> się”</w:t>
      </w:r>
      <w:r>
        <w:rPr>
          <w:sz w:val="24"/>
          <w:szCs w:val="24"/>
        </w:rPr>
        <w:t xml:space="preserve"> pozytywnie</w:t>
      </w:r>
      <w:r w:rsidRPr="00E614B6">
        <w:rPr>
          <w:sz w:val="24"/>
          <w:szCs w:val="24"/>
        </w:rPr>
        <w:t xml:space="preserve"> zaopiniowała</w:t>
      </w:r>
      <w:r>
        <w:rPr>
          <w:sz w:val="24"/>
          <w:szCs w:val="24"/>
        </w:rPr>
        <w:t xml:space="preserve"> wniosek o modernizacji niecki basenowej pływalni odkrytej w Mikołajkach Pomorskich</w:t>
      </w:r>
      <w:r w:rsidRPr="00E614B6">
        <w:rPr>
          <w:sz w:val="24"/>
          <w:szCs w:val="24"/>
        </w:rPr>
        <w:t xml:space="preserve">. </w:t>
      </w:r>
    </w:p>
    <w:p w14:paraId="11017E80" w14:textId="4595658D" w:rsidR="003A52F6" w:rsidRDefault="003A52F6" w:rsidP="003A52F6">
      <w:pPr>
        <w:tabs>
          <w:tab w:val="left" w:pos="142"/>
        </w:tabs>
        <w:rPr>
          <w:sz w:val="24"/>
          <w:szCs w:val="24"/>
        </w:rPr>
      </w:pPr>
      <w:r w:rsidRPr="00E614B6">
        <w:rPr>
          <w:b/>
          <w:bCs/>
          <w:sz w:val="24"/>
          <w:szCs w:val="24"/>
        </w:rPr>
        <w:t>Komisja Społeczna</w:t>
      </w:r>
      <w:r w:rsidRPr="00E614B6">
        <w:rPr>
          <w:sz w:val="24"/>
          <w:szCs w:val="24"/>
        </w:rPr>
        <w:t xml:space="preserve"> w obecności </w:t>
      </w:r>
      <w:r>
        <w:rPr>
          <w:sz w:val="24"/>
          <w:szCs w:val="24"/>
        </w:rPr>
        <w:t>6</w:t>
      </w:r>
      <w:r w:rsidRPr="00E614B6">
        <w:rPr>
          <w:sz w:val="24"/>
          <w:szCs w:val="24"/>
        </w:rPr>
        <w:t xml:space="preserve"> członków </w:t>
      </w:r>
      <w:r>
        <w:rPr>
          <w:sz w:val="24"/>
          <w:szCs w:val="24"/>
        </w:rPr>
        <w:t xml:space="preserve">6 </w:t>
      </w:r>
      <w:r w:rsidRPr="00E614B6">
        <w:rPr>
          <w:sz w:val="24"/>
          <w:szCs w:val="24"/>
        </w:rPr>
        <w:t>głos</w:t>
      </w:r>
      <w:r>
        <w:rPr>
          <w:sz w:val="24"/>
          <w:szCs w:val="24"/>
        </w:rPr>
        <w:t>ami</w:t>
      </w:r>
      <w:r w:rsidRPr="00E614B6">
        <w:rPr>
          <w:sz w:val="24"/>
          <w:szCs w:val="24"/>
        </w:rPr>
        <w:t xml:space="preserve"> ,,za</w:t>
      </w:r>
      <w:r>
        <w:rPr>
          <w:sz w:val="24"/>
          <w:szCs w:val="24"/>
        </w:rPr>
        <w:t>”</w:t>
      </w:r>
      <w:r w:rsidRPr="00E614B6">
        <w:rPr>
          <w:sz w:val="24"/>
          <w:szCs w:val="24"/>
        </w:rPr>
        <w:t>,</w:t>
      </w:r>
      <w:r>
        <w:rPr>
          <w:sz w:val="24"/>
          <w:szCs w:val="24"/>
        </w:rPr>
        <w:t xml:space="preserve"> 0</w:t>
      </w:r>
      <w:r w:rsidRPr="00E614B6">
        <w:rPr>
          <w:sz w:val="24"/>
          <w:szCs w:val="24"/>
        </w:rPr>
        <w:t xml:space="preserve"> „przeciw”</w:t>
      </w:r>
      <w:r>
        <w:rPr>
          <w:sz w:val="24"/>
          <w:szCs w:val="24"/>
        </w:rPr>
        <w:t xml:space="preserve"> i</w:t>
      </w:r>
      <w:r w:rsidRPr="00E614B6">
        <w:rPr>
          <w:sz w:val="24"/>
          <w:szCs w:val="24"/>
        </w:rPr>
        <w:t xml:space="preserve"> </w:t>
      </w:r>
      <w:r>
        <w:rPr>
          <w:sz w:val="24"/>
          <w:szCs w:val="24"/>
        </w:rPr>
        <w:t xml:space="preserve">0 </w:t>
      </w:r>
      <w:r w:rsidRPr="00E614B6">
        <w:rPr>
          <w:sz w:val="24"/>
          <w:szCs w:val="24"/>
        </w:rPr>
        <w:t xml:space="preserve"> „wstrzymujący</w:t>
      </w:r>
      <w:r>
        <w:rPr>
          <w:sz w:val="24"/>
          <w:szCs w:val="24"/>
        </w:rPr>
        <w:t xml:space="preserve">ch </w:t>
      </w:r>
      <w:r w:rsidRPr="00E614B6">
        <w:rPr>
          <w:sz w:val="24"/>
          <w:szCs w:val="24"/>
        </w:rPr>
        <w:t>się”</w:t>
      </w:r>
      <w:r>
        <w:rPr>
          <w:sz w:val="24"/>
          <w:szCs w:val="24"/>
        </w:rPr>
        <w:t xml:space="preserve"> pozytywnie </w:t>
      </w:r>
      <w:r w:rsidRPr="00E614B6">
        <w:rPr>
          <w:sz w:val="24"/>
          <w:szCs w:val="24"/>
        </w:rPr>
        <w:t xml:space="preserve">zaopiniowała </w:t>
      </w:r>
      <w:r>
        <w:rPr>
          <w:sz w:val="24"/>
          <w:szCs w:val="24"/>
        </w:rPr>
        <w:t>wniosek o modernizacji niecki basenowej pływalni odkrytej w Mikołajkach Pomorskich</w:t>
      </w:r>
      <w:r w:rsidRPr="00E614B6">
        <w:rPr>
          <w:sz w:val="24"/>
          <w:szCs w:val="24"/>
        </w:rPr>
        <w:t>.</w:t>
      </w:r>
    </w:p>
    <w:p w14:paraId="497A068B" w14:textId="77777777" w:rsidR="003A52F6" w:rsidRDefault="003A52F6" w:rsidP="003A52F6">
      <w:pPr>
        <w:tabs>
          <w:tab w:val="left" w:pos="142"/>
        </w:tabs>
        <w:rPr>
          <w:sz w:val="24"/>
          <w:szCs w:val="24"/>
        </w:rPr>
      </w:pPr>
    </w:p>
    <w:p w14:paraId="3F729064" w14:textId="77777777" w:rsidR="003A52F6" w:rsidRDefault="003A52F6" w:rsidP="003A52F6">
      <w:pPr>
        <w:tabs>
          <w:tab w:val="left" w:pos="720"/>
        </w:tabs>
        <w:autoSpaceDE/>
        <w:autoSpaceDN/>
        <w:adjustRightInd/>
        <w:spacing w:line="0" w:lineRule="atLeast"/>
        <w:rPr>
          <w:b/>
          <w:bCs/>
          <w:sz w:val="24"/>
          <w:szCs w:val="24"/>
          <w:u w:val="single"/>
        </w:rPr>
      </w:pPr>
      <w:r w:rsidRPr="00E152F2">
        <w:rPr>
          <w:b/>
          <w:bCs/>
          <w:sz w:val="24"/>
          <w:szCs w:val="24"/>
          <w:u w:val="single"/>
        </w:rPr>
        <w:t xml:space="preserve">Tematy poruszone: </w:t>
      </w:r>
    </w:p>
    <w:p w14:paraId="0CA0C897" w14:textId="61070890" w:rsidR="003A52F6" w:rsidRDefault="003A52F6" w:rsidP="003A52F6">
      <w:pPr>
        <w:tabs>
          <w:tab w:val="left" w:pos="720"/>
        </w:tabs>
        <w:autoSpaceDE/>
        <w:autoSpaceDN/>
        <w:adjustRightInd/>
        <w:spacing w:line="0" w:lineRule="atLeast"/>
        <w:rPr>
          <w:sz w:val="24"/>
          <w:szCs w:val="24"/>
        </w:rPr>
      </w:pPr>
      <w:r>
        <w:rPr>
          <w:sz w:val="24"/>
          <w:szCs w:val="24"/>
        </w:rPr>
        <w:t xml:space="preserve">- </w:t>
      </w:r>
      <w:r w:rsidRPr="003A52F6">
        <w:rPr>
          <w:sz w:val="24"/>
          <w:szCs w:val="24"/>
        </w:rPr>
        <w:t xml:space="preserve">omówiono </w:t>
      </w:r>
      <w:r>
        <w:rPr>
          <w:sz w:val="24"/>
          <w:szCs w:val="24"/>
        </w:rPr>
        <w:t xml:space="preserve">sprawę dotyczącą </w:t>
      </w:r>
      <w:r w:rsidRPr="003A52F6">
        <w:rPr>
          <w:sz w:val="24"/>
          <w:szCs w:val="24"/>
        </w:rPr>
        <w:t>wyrażenia zgody na zawarcie ugody administracyjnej w przedmiocie ustalenia odszkodowania za wygasłe prawo użytkowania wieczystego nieruchomości oznaczonej jako działka nr 407/1 położonej w obrębie Mikołajki Pomorskie</w:t>
      </w:r>
      <w:r>
        <w:rPr>
          <w:sz w:val="24"/>
          <w:szCs w:val="24"/>
        </w:rPr>
        <w:t>,</w:t>
      </w:r>
    </w:p>
    <w:p w14:paraId="6D9D4213" w14:textId="62AA0952" w:rsidR="003A52F6" w:rsidRDefault="003A52F6" w:rsidP="003A52F6">
      <w:pPr>
        <w:tabs>
          <w:tab w:val="left" w:pos="720"/>
        </w:tabs>
        <w:autoSpaceDE/>
        <w:autoSpaceDN/>
        <w:adjustRightInd/>
        <w:spacing w:line="0" w:lineRule="atLeast"/>
        <w:rPr>
          <w:sz w:val="24"/>
          <w:szCs w:val="24"/>
        </w:rPr>
      </w:pPr>
      <w:r>
        <w:rPr>
          <w:sz w:val="24"/>
          <w:szCs w:val="24"/>
        </w:rPr>
        <w:lastRenderedPageBreak/>
        <w:t>- omówiono zasób mieszkaniowy gminy z podziałem na mieszkania komunalne i socjalne</w:t>
      </w:r>
      <w:r w:rsidR="00652617">
        <w:rPr>
          <w:sz w:val="24"/>
          <w:szCs w:val="24"/>
        </w:rPr>
        <w:t xml:space="preserve">, </w:t>
      </w:r>
    </w:p>
    <w:p w14:paraId="668D4F6D" w14:textId="59C97BE7" w:rsidR="00652617" w:rsidRPr="003A52F6" w:rsidRDefault="00652617" w:rsidP="003A52F6">
      <w:pPr>
        <w:tabs>
          <w:tab w:val="left" w:pos="720"/>
        </w:tabs>
        <w:autoSpaceDE/>
        <w:autoSpaceDN/>
        <w:adjustRightInd/>
        <w:spacing w:line="0" w:lineRule="atLeast"/>
        <w:rPr>
          <w:b/>
          <w:bCs/>
          <w:sz w:val="24"/>
          <w:szCs w:val="24"/>
        </w:rPr>
      </w:pPr>
      <w:r>
        <w:rPr>
          <w:sz w:val="24"/>
          <w:szCs w:val="24"/>
        </w:rPr>
        <w:t xml:space="preserve">- poruszono kwestię zezwolenia wodno-prawnego na wydobywanie wody. </w:t>
      </w:r>
    </w:p>
    <w:p w14:paraId="1972EDA2" w14:textId="77777777" w:rsidR="003A52F6" w:rsidRPr="004A1A8A" w:rsidRDefault="003A52F6" w:rsidP="003A52F6">
      <w:pPr>
        <w:tabs>
          <w:tab w:val="left" w:pos="720"/>
        </w:tabs>
        <w:autoSpaceDE/>
        <w:autoSpaceDN/>
        <w:adjustRightInd/>
        <w:spacing w:line="0" w:lineRule="atLeast"/>
        <w:rPr>
          <w:sz w:val="24"/>
          <w:szCs w:val="24"/>
        </w:rPr>
      </w:pPr>
    </w:p>
    <w:p w14:paraId="691319FE" w14:textId="77777777" w:rsidR="003A52F6" w:rsidRPr="00E152F2" w:rsidRDefault="003A52F6" w:rsidP="003A52F6">
      <w:pPr>
        <w:pStyle w:val="Akapitzlist"/>
        <w:tabs>
          <w:tab w:val="left" w:pos="142"/>
        </w:tabs>
        <w:ind w:left="0"/>
        <w:jc w:val="both"/>
        <w:rPr>
          <w:rFonts w:cs="Times New Roman"/>
          <w:b/>
          <w:bCs/>
          <w:sz w:val="24"/>
          <w:szCs w:val="24"/>
          <w:u w:val="single"/>
        </w:rPr>
      </w:pPr>
      <w:r w:rsidRPr="00E152F2">
        <w:rPr>
          <w:rFonts w:cs="Times New Roman"/>
          <w:b/>
          <w:bCs/>
          <w:sz w:val="24"/>
          <w:szCs w:val="24"/>
          <w:u w:val="single"/>
        </w:rPr>
        <w:t>W dyskusji udział wzięli:</w:t>
      </w:r>
    </w:p>
    <w:p w14:paraId="560C099F" w14:textId="77777777" w:rsidR="00652617" w:rsidRDefault="00652617" w:rsidP="00652617">
      <w:pPr>
        <w:tabs>
          <w:tab w:val="left" w:pos="142"/>
        </w:tabs>
        <w:rPr>
          <w:sz w:val="24"/>
          <w:szCs w:val="24"/>
        </w:rPr>
      </w:pPr>
      <w:r>
        <w:rPr>
          <w:sz w:val="24"/>
          <w:szCs w:val="24"/>
        </w:rPr>
        <w:t xml:space="preserve">- Wójt Gminy Maria Pałkowska-Rybicka </w:t>
      </w:r>
    </w:p>
    <w:p w14:paraId="0009AEC5" w14:textId="77777777" w:rsidR="00652617" w:rsidRDefault="00652617" w:rsidP="00652617">
      <w:pPr>
        <w:tabs>
          <w:tab w:val="left" w:pos="142"/>
        </w:tabs>
        <w:rPr>
          <w:sz w:val="24"/>
          <w:szCs w:val="24"/>
        </w:rPr>
      </w:pPr>
      <w:r>
        <w:rPr>
          <w:sz w:val="24"/>
          <w:szCs w:val="24"/>
        </w:rPr>
        <w:t xml:space="preserve">- Kierownik Referatu Gospodarczego Marzena Marciniak </w:t>
      </w:r>
    </w:p>
    <w:p w14:paraId="4D20D7F5" w14:textId="492FA201" w:rsidR="00652617" w:rsidRDefault="00652617" w:rsidP="003A52F6">
      <w:pPr>
        <w:tabs>
          <w:tab w:val="left" w:pos="142"/>
        </w:tabs>
        <w:rPr>
          <w:sz w:val="24"/>
          <w:szCs w:val="24"/>
        </w:rPr>
      </w:pPr>
      <w:r>
        <w:rPr>
          <w:sz w:val="24"/>
          <w:szCs w:val="24"/>
        </w:rPr>
        <w:t xml:space="preserve">- Członek Komisji Gospodarczej Grzegorz Drzymalski </w:t>
      </w:r>
    </w:p>
    <w:p w14:paraId="60090708" w14:textId="77777777" w:rsidR="00652617" w:rsidRDefault="00652617" w:rsidP="00652617">
      <w:pPr>
        <w:tabs>
          <w:tab w:val="left" w:pos="142"/>
        </w:tabs>
        <w:rPr>
          <w:sz w:val="24"/>
          <w:szCs w:val="24"/>
        </w:rPr>
      </w:pPr>
      <w:r>
        <w:rPr>
          <w:sz w:val="24"/>
          <w:szCs w:val="24"/>
        </w:rPr>
        <w:t>- Przewodniczący Komisji Gospodarczej Andrzej Lewandowski</w:t>
      </w:r>
    </w:p>
    <w:p w14:paraId="5BFBCC7E" w14:textId="2BEF02A0" w:rsidR="00652617" w:rsidRDefault="00652617" w:rsidP="003A52F6">
      <w:pPr>
        <w:tabs>
          <w:tab w:val="left" w:pos="142"/>
        </w:tabs>
        <w:rPr>
          <w:sz w:val="24"/>
          <w:szCs w:val="24"/>
        </w:rPr>
      </w:pPr>
      <w:r>
        <w:rPr>
          <w:sz w:val="24"/>
          <w:szCs w:val="24"/>
        </w:rPr>
        <w:t xml:space="preserve">- Członek Komisji Gospodarczej Leon Rumierz </w:t>
      </w:r>
    </w:p>
    <w:p w14:paraId="201335E2" w14:textId="33647201" w:rsidR="00652617" w:rsidRDefault="00652617" w:rsidP="003A52F6">
      <w:pPr>
        <w:tabs>
          <w:tab w:val="left" w:pos="142"/>
        </w:tabs>
        <w:rPr>
          <w:sz w:val="24"/>
          <w:szCs w:val="24"/>
        </w:rPr>
      </w:pPr>
      <w:r>
        <w:rPr>
          <w:sz w:val="24"/>
          <w:szCs w:val="24"/>
        </w:rPr>
        <w:t xml:space="preserve">- Kierownik Referatu Komunalnego Olgierd Zaboronek </w:t>
      </w:r>
    </w:p>
    <w:p w14:paraId="1CD923AE" w14:textId="161F62E0" w:rsidR="003A52F6" w:rsidRDefault="003A52F6" w:rsidP="003A52F6">
      <w:pPr>
        <w:tabs>
          <w:tab w:val="left" w:pos="142"/>
        </w:tabs>
        <w:rPr>
          <w:sz w:val="24"/>
          <w:szCs w:val="24"/>
        </w:rPr>
      </w:pPr>
      <w:r>
        <w:rPr>
          <w:sz w:val="24"/>
          <w:szCs w:val="24"/>
        </w:rPr>
        <w:t xml:space="preserve">- Członek Komisji Gospodarczej Marek Żmuda </w:t>
      </w:r>
    </w:p>
    <w:p w14:paraId="11EACD75" w14:textId="77777777" w:rsidR="003A52F6" w:rsidRPr="009738A5" w:rsidRDefault="003A52F6" w:rsidP="003A52F6">
      <w:pPr>
        <w:tabs>
          <w:tab w:val="left" w:pos="142"/>
        </w:tabs>
        <w:rPr>
          <w:sz w:val="24"/>
          <w:szCs w:val="24"/>
        </w:rPr>
      </w:pPr>
      <w:r>
        <w:rPr>
          <w:sz w:val="24"/>
          <w:szCs w:val="24"/>
        </w:rPr>
        <w:t xml:space="preserve">- Członek Komisji Społecznej Bogdan Mularczyk </w:t>
      </w:r>
      <w:r>
        <w:rPr>
          <w:sz w:val="24"/>
          <w:szCs w:val="24"/>
        </w:rPr>
        <w:tab/>
      </w:r>
      <w:r>
        <w:rPr>
          <w:sz w:val="24"/>
          <w:szCs w:val="24"/>
        </w:rPr>
        <w:tab/>
      </w:r>
    </w:p>
    <w:p w14:paraId="1A8E2227" w14:textId="69ECA00E" w:rsidR="003A52F6" w:rsidRPr="00652617" w:rsidRDefault="003A52F6" w:rsidP="006D573A">
      <w:pPr>
        <w:tabs>
          <w:tab w:val="left" w:pos="720"/>
        </w:tabs>
        <w:spacing w:line="238" w:lineRule="auto"/>
        <w:rPr>
          <w:sz w:val="24"/>
          <w:szCs w:val="24"/>
        </w:rPr>
      </w:pPr>
      <w:r>
        <w:rPr>
          <w:b/>
          <w:bCs/>
          <w:i/>
          <w:iCs/>
          <w:color w:val="000000"/>
          <w:sz w:val="24"/>
          <w:szCs w:val="24"/>
        </w:rPr>
        <w:tab/>
      </w:r>
    </w:p>
    <w:p w14:paraId="7F5EA7B0" w14:textId="73CE1BCC" w:rsidR="009D0DEB" w:rsidRDefault="009D0DEB" w:rsidP="009D0DEB">
      <w:pPr>
        <w:tabs>
          <w:tab w:val="left" w:pos="720"/>
        </w:tabs>
        <w:spacing w:line="238" w:lineRule="auto"/>
        <w:rPr>
          <w:b/>
          <w:bCs/>
          <w:sz w:val="24"/>
          <w:szCs w:val="24"/>
          <w:u w:val="single"/>
        </w:rPr>
      </w:pPr>
      <w:r w:rsidRPr="00E614B6">
        <w:rPr>
          <w:b/>
          <w:bCs/>
          <w:sz w:val="24"/>
          <w:szCs w:val="24"/>
          <w:u w:val="single"/>
        </w:rPr>
        <w:t xml:space="preserve">Do pkt </w:t>
      </w:r>
      <w:r w:rsidR="009738A5">
        <w:rPr>
          <w:b/>
          <w:bCs/>
          <w:sz w:val="24"/>
          <w:szCs w:val="24"/>
          <w:u w:val="single"/>
        </w:rPr>
        <w:t>8</w:t>
      </w:r>
    </w:p>
    <w:p w14:paraId="6092D52D" w14:textId="141C31F3" w:rsidR="000708DE" w:rsidRPr="004423CC" w:rsidRDefault="009D0DEB" w:rsidP="004423CC">
      <w:pPr>
        <w:tabs>
          <w:tab w:val="left" w:pos="720"/>
        </w:tabs>
        <w:spacing w:line="238" w:lineRule="auto"/>
        <w:rPr>
          <w:sz w:val="24"/>
          <w:szCs w:val="24"/>
        </w:rPr>
      </w:pPr>
      <w:r>
        <w:rPr>
          <w:sz w:val="24"/>
          <w:szCs w:val="24"/>
        </w:rPr>
        <w:tab/>
      </w:r>
      <w:r w:rsidR="005606AF" w:rsidRPr="00E614B6">
        <w:rPr>
          <w:sz w:val="24"/>
          <w:szCs w:val="24"/>
        </w:rPr>
        <w:t xml:space="preserve"> </w:t>
      </w:r>
      <w:r w:rsidR="000708DE" w:rsidRPr="00E614B6">
        <w:rPr>
          <w:b/>
          <w:bCs/>
          <w:i/>
          <w:iCs/>
          <w:sz w:val="24"/>
          <w:szCs w:val="24"/>
        </w:rPr>
        <w:t>Zakończenie posiedzenia.</w:t>
      </w:r>
    </w:p>
    <w:p w14:paraId="01DBDAA1" w14:textId="2BEDFC29" w:rsidR="000708DE" w:rsidRPr="00BE03BE" w:rsidRDefault="000708DE" w:rsidP="00BE03BE">
      <w:pPr>
        <w:tabs>
          <w:tab w:val="left" w:pos="142"/>
        </w:tabs>
        <w:ind w:firstLine="708"/>
        <w:rPr>
          <w:i/>
          <w:iCs/>
          <w:sz w:val="24"/>
          <w:szCs w:val="24"/>
        </w:rPr>
      </w:pPr>
      <w:r w:rsidRPr="00E614B6">
        <w:rPr>
          <w:sz w:val="24"/>
          <w:szCs w:val="24"/>
        </w:rPr>
        <w:t xml:space="preserve">W związku z tym, że porządek posiedzenia został zrealizowany Przewodniczący Komisji </w:t>
      </w:r>
      <w:r w:rsidR="007771C3">
        <w:rPr>
          <w:sz w:val="24"/>
          <w:szCs w:val="24"/>
        </w:rPr>
        <w:t>Społecznej</w:t>
      </w:r>
      <w:r w:rsidRPr="00E614B6">
        <w:rPr>
          <w:sz w:val="24"/>
          <w:szCs w:val="24"/>
        </w:rPr>
        <w:t xml:space="preserve"> o godz.</w:t>
      </w:r>
      <w:r>
        <w:rPr>
          <w:sz w:val="24"/>
          <w:szCs w:val="24"/>
        </w:rPr>
        <w:t xml:space="preserve"> 1</w:t>
      </w:r>
      <w:r w:rsidR="009D0DEB">
        <w:rPr>
          <w:sz w:val="24"/>
          <w:szCs w:val="24"/>
        </w:rPr>
        <w:t>7</w:t>
      </w:r>
      <w:r w:rsidR="009D0DEB">
        <w:rPr>
          <w:sz w:val="24"/>
          <w:szCs w:val="24"/>
          <w:vertAlign w:val="superscript"/>
        </w:rPr>
        <w:t>0</w:t>
      </w:r>
      <w:r w:rsidR="009738A5">
        <w:rPr>
          <w:sz w:val="24"/>
          <w:szCs w:val="24"/>
          <w:vertAlign w:val="superscript"/>
        </w:rPr>
        <w:t>7</w:t>
      </w:r>
      <w:r w:rsidR="00BE03BE">
        <w:rPr>
          <w:sz w:val="24"/>
          <w:szCs w:val="24"/>
          <w:vertAlign w:val="superscript"/>
        </w:rPr>
        <w:t xml:space="preserve"> </w:t>
      </w:r>
      <w:r w:rsidRPr="00E614B6">
        <w:rPr>
          <w:sz w:val="24"/>
          <w:szCs w:val="24"/>
        </w:rPr>
        <w:t>zamknął wspólne posiedzenie Komisji Społecznej i Gospodarczej Rady Gminy Mikołajki Pomorskie.</w:t>
      </w:r>
      <w:r w:rsidRPr="00E614B6">
        <w:rPr>
          <w:i/>
          <w:iCs/>
          <w:sz w:val="24"/>
          <w:szCs w:val="24"/>
        </w:rPr>
        <w:t xml:space="preserve">             </w:t>
      </w:r>
    </w:p>
    <w:p w14:paraId="6A5EF2C8" w14:textId="691CCA19" w:rsidR="000708DE" w:rsidRPr="0098372F" w:rsidRDefault="000708DE" w:rsidP="000708DE">
      <w:pPr>
        <w:tabs>
          <w:tab w:val="left" w:pos="142"/>
        </w:tabs>
        <w:rPr>
          <w:sz w:val="24"/>
          <w:szCs w:val="24"/>
        </w:rPr>
      </w:pPr>
      <w:r w:rsidRPr="00E614B6">
        <w:rPr>
          <w:sz w:val="24"/>
          <w:szCs w:val="24"/>
        </w:rPr>
        <w:t>Protokół składa się z</w:t>
      </w:r>
      <w:r w:rsidR="009D0DEB">
        <w:rPr>
          <w:sz w:val="24"/>
          <w:szCs w:val="24"/>
        </w:rPr>
        <w:t xml:space="preserve"> </w:t>
      </w:r>
      <w:r w:rsidR="00203831">
        <w:rPr>
          <w:sz w:val="24"/>
          <w:szCs w:val="24"/>
        </w:rPr>
        <w:t>1</w:t>
      </w:r>
      <w:r w:rsidR="00652617">
        <w:rPr>
          <w:sz w:val="24"/>
          <w:szCs w:val="24"/>
        </w:rPr>
        <w:t>3</w:t>
      </w:r>
      <w:r w:rsidR="004D3110">
        <w:rPr>
          <w:sz w:val="24"/>
          <w:szCs w:val="24"/>
        </w:rPr>
        <w:t xml:space="preserve"> </w:t>
      </w:r>
      <w:r w:rsidRPr="00E614B6">
        <w:rPr>
          <w:sz w:val="24"/>
          <w:szCs w:val="24"/>
        </w:rPr>
        <w:t xml:space="preserve">ponumerowanych stron. </w:t>
      </w:r>
    </w:p>
    <w:p w14:paraId="01B6C9CE" w14:textId="774B714B" w:rsidR="000708DE" w:rsidRPr="00E614B6" w:rsidRDefault="000708DE" w:rsidP="000708DE">
      <w:pPr>
        <w:tabs>
          <w:tab w:val="left" w:pos="142"/>
        </w:tabs>
        <w:rPr>
          <w:i/>
          <w:iCs/>
          <w:sz w:val="24"/>
          <w:szCs w:val="24"/>
        </w:rPr>
      </w:pPr>
      <w:r w:rsidRPr="00E614B6">
        <w:rPr>
          <w:i/>
          <w:iCs/>
          <w:sz w:val="24"/>
          <w:szCs w:val="24"/>
        </w:rPr>
        <w:t xml:space="preserve">                                          </w:t>
      </w:r>
    </w:p>
    <w:p w14:paraId="5C6895D0" w14:textId="552AE6FF" w:rsidR="000708DE" w:rsidRDefault="000708DE" w:rsidP="000708DE">
      <w:pPr>
        <w:tabs>
          <w:tab w:val="left" w:pos="142"/>
        </w:tabs>
        <w:rPr>
          <w:i/>
          <w:iCs/>
          <w:sz w:val="24"/>
          <w:szCs w:val="24"/>
        </w:rPr>
      </w:pPr>
      <w:r w:rsidRPr="00E614B6">
        <w:rPr>
          <w:i/>
          <w:iCs/>
          <w:sz w:val="24"/>
          <w:szCs w:val="24"/>
        </w:rPr>
        <w:t xml:space="preserve">Przygotowała: </w:t>
      </w:r>
      <w:r w:rsidR="00BE03BE">
        <w:rPr>
          <w:i/>
          <w:iCs/>
          <w:sz w:val="24"/>
          <w:szCs w:val="24"/>
        </w:rPr>
        <w:t xml:space="preserve">Agata Witkowska </w:t>
      </w:r>
      <w:r w:rsidR="0025583F">
        <w:rPr>
          <w:i/>
          <w:iCs/>
          <w:sz w:val="24"/>
          <w:szCs w:val="24"/>
        </w:rPr>
        <w:t xml:space="preserve"> </w:t>
      </w:r>
      <w:r w:rsidRPr="00E614B6">
        <w:rPr>
          <w:i/>
          <w:iCs/>
          <w:sz w:val="24"/>
          <w:szCs w:val="24"/>
        </w:rPr>
        <w:t xml:space="preserve">    </w:t>
      </w:r>
    </w:p>
    <w:p w14:paraId="33482C53" w14:textId="77777777" w:rsidR="000708DE" w:rsidRDefault="000708DE" w:rsidP="000708DE">
      <w:pPr>
        <w:tabs>
          <w:tab w:val="left" w:pos="142"/>
        </w:tabs>
        <w:rPr>
          <w:i/>
          <w:iCs/>
          <w:sz w:val="24"/>
          <w:szCs w:val="24"/>
        </w:rPr>
      </w:pPr>
      <w:r w:rsidRPr="00E614B6">
        <w:rPr>
          <w:i/>
          <w:iCs/>
          <w:sz w:val="24"/>
          <w:szCs w:val="24"/>
        </w:rPr>
        <w:t xml:space="preserve">          </w:t>
      </w:r>
    </w:p>
    <w:p w14:paraId="72D93BE0" w14:textId="77777777" w:rsidR="000708DE" w:rsidRPr="0098372F" w:rsidRDefault="000708DE" w:rsidP="000708DE">
      <w:pPr>
        <w:tabs>
          <w:tab w:val="left" w:pos="142"/>
        </w:tabs>
        <w:rPr>
          <w:i/>
          <w:iCs/>
          <w:sz w:val="24"/>
          <w:szCs w:val="24"/>
        </w:rPr>
      </w:pPr>
    </w:p>
    <w:p w14:paraId="12DAE468" w14:textId="64846AF7" w:rsidR="000708DE" w:rsidRPr="00E614B6" w:rsidRDefault="000708DE" w:rsidP="000708DE">
      <w:pPr>
        <w:tabs>
          <w:tab w:val="left" w:pos="142"/>
        </w:tabs>
        <w:rPr>
          <w:i/>
          <w:iCs/>
          <w:sz w:val="24"/>
        </w:rPr>
      </w:pPr>
      <w:r w:rsidRPr="00E614B6">
        <w:rPr>
          <w:i/>
          <w:iCs/>
          <w:sz w:val="24"/>
        </w:rPr>
        <w:t xml:space="preserve">                                    </w:t>
      </w:r>
      <w:r w:rsidR="00B425B2">
        <w:rPr>
          <w:sz w:val="24"/>
          <w:szCs w:val="24"/>
        </w:rPr>
        <w:t xml:space="preserve">         </w:t>
      </w:r>
      <w:r w:rsidRPr="00E614B6">
        <w:rPr>
          <w:sz w:val="24"/>
          <w:szCs w:val="24"/>
        </w:rPr>
        <w:t xml:space="preserve">PRZEWODNICZĄCY      </w:t>
      </w:r>
      <w:r w:rsidR="00B425B2">
        <w:rPr>
          <w:sz w:val="24"/>
          <w:szCs w:val="24"/>
        </w:rPr>
        <w:t xml:space="preserve">           </w:t>
      </w:r>
      <w:r w:rsidRPr="00E614B6">
        <w:rPr>
          <w:sz w:val="24"/>
          <w:szCs w:val="24"/>
        </w:rPr>
        <w:t xml:space="preserve"> PRZEWODNICZĄCY</w:t>
      </w:r>
    </w:p>
    <w:p w14:paraId="72793023" w14:textId="19299828" w:rsidR="000708DE" w:rsidRPr="00E614B6" w:rsidRDefault="000708DE" w:rsidP="000708DE">
      <w:pPr>
        <w:tabs>
          <w:tab w:val="left" w:pos="142"/>
        </w:tabs>
        <w:rPr>
          <w:sz w:val="24"/>
          <w:szCs w:val="24"/>
        </w:rPr>
      </w:pPr>
      <w:r w:rsidRPr="00E614B6">
        <w:rPr>
          <w:sz w:val="24"/>
          <w:szCs w:val="24"/>
        </w:rPr>
        <w:t xml:space="preserve">                                                Komisji Społecznej  </w:t>
      </w:r>
      <w:r w:rsidR="00C85BC3">
        <w:rPr>
          <w:sz w:val="24"/>
          <w:szCs w:val="24"/>
        </w:rPr>
        <w:t xml:space="preserve">   </w:t>
      </w:r>
      <w:r w:rsidRPr="00E614B6">
        <w:rPr>
          <w:sz w:val="24"/>
          <w:szCs w:val="24"/>
        </w:rPr>
        <w:t xml:space="preserve">  </w:t>
      </w:r>
      <w:r w:rsidR="00C85BC3">
        <w:rPr>
          <w:sz w:val="24"/>
          <w:szCs w:val="24"/>
        </w:rPr>
        <w:t xml:space="preserve">        </w:t>
      </w:r>
      <w:r w:rsidRPr="00E614B6">
        <w:rPr>
          <w:sz w:val="24"/>
          <w:szCs w:val="24"/>
        </w:rPr>
        <w:t xml:space="preserve">      </w:t>
      </w:r>
      <w:r w:rsidR="00C85BC3">
        <w:rPr>
          <w:sz w:val="24"/>
          <w:szCs w:val="24"/>
        </w:rPr>
        <w:t xml:space="preserve"> </w:t>
      </w:r>
      <w:r w:rsidRPr="00E614B6">
        <w:rPr>
          <w:sz w:val="24"/>
          <w:szCs w:val="24"/>
        </w:rPr>
        <w:t xml:space="preserve"> Komisji Gospodarczej </w:t>
      </w:r>
    </w:p>
    <w:p w14:paraId="2E389E0F" w14:textId="77777777" w:rsidR="000708DE" w:rsidRPr="00E614B6" w:rsidRDefault="000708DE" w:rsidP="000708DE">
      <w:pPr>
        <w:tabs>
          <w:tab w:val="left" w:pos="142"/>
        </w:tabs>
        <w:jc w:val="center"/>
        <w:rPr>
          <w:sz w:val="24"/>
          <w:szCs w:val="24"/>
        </w:rPr>
      </w:pPr>
    </w:p>
    <w:p w14:paraId="3CE8E2A6" w14:textId="53FD93FF" w:rsidR="000A7115" w:rsidRPr="00E614B6" w:rsidRDefault="000708DE" w:rsidP="00C216C7">
      <w:pPr>
        <w:pStyle w:val="Akapitzlist"/>
        <w:tabs>
          <w:tab w:val="left" w:pos="142"/>
        </w:tabs>
        <w:ind w:left="0"/>
        <w:rPr>
          <w:sz w:val="24"/>
          <w:szCs w:val="24"/>
        </w:rPr>
      </w:pPr>
      <w:r w:rsidRPr="00E614B6">
        <w:rPr>
          <w:sz w:val="24"/>
          <w:szCs w:val="24"/>
        </w:rPr>
        <w:t xml:space="preserve">               </w:t>
      </w:r>
      <w:r>
        <w:rPr>
          <w:sz w:val="24"/>
          <w:szCs w:val="24"/>
        </w:rPr>
        <w:t xml:space="preserve">  </w:t>
      </w:r>
      <w:r w:rsidRPr="00E614B6">
        <w:rPr>
          <w:sz w:val="24"/>
          <w:szCs w:val="24"/>
        </w:rPr>
        <w:t xml:space="preserve">    </w:t>
      </w:r>
      <w:r>
        <w:rPr>
          <w:sz w:val="24"/>
          <w:szCs w:val="24"/>
        </w:rPr>
        <w:t xml:space="preserve">     </w:t>
      </w:r>
      <w:r w:rsidR="00C85BC3">
        <w:rPr>
          <w:sz w:val="24"/>
          <w:szCs w:val="24"/>
        </w:rPr>
        <w:tab/>
        <w:t xml:space="preserve">    </w:t>
      </w:r>
      <w:r w:rsidR="00B425B2">
        <w:rPr>
          <w:sz w:val="24"/>
          <w:szCs w:val="24"/>
        </w:rPr>
        <w:t xml:space="preserve">            </w:t>
      </w:r>
      <w:r w:rsidR="00C85BC3">
        <w:rPr>
          <w:sz w:val="24"/>
          <w:szCs w:val="24"/>
        </w:rPr>
        <w:t xml:space="preserve"> </w:t>
      </w:r>
      <w:r w:rsidR="00B425B2">
        <w:rPr>
          <w:sz w:val="24"/>
          <w:szCs w:val="24"/>
        </w:rPr>
        <w:t xml:space="preserve">Robert Felski </w:t>
      </w:r>
      <w:r w:rsidR="00B425B2">
        <w:rPr>
          <w:sz w:val="24"/>
          <w:szCs w:val="24"/>
        </w:rPr>
        <w:tab/>
      </w:r>
      <w:r w:rsidR="00B425B2">
        <w:rPr>
          <w:sz w:val="24"/>
          <w:szCs w:val="24"/>
        </w:rPr>
        <w:tab/>
        <w:t xml:space="preserve">        </w:t>
      </w:r>
      <w:r>
        <w:rPr>
          <w:sz w:val="24"/>
          <w:szCs w:val="24"/>
        </w:rPr>
        <w:t>Andrzej Lewandowski</w:t>
      </w:r>
    </w:p>
    <w:sectPr w:rsidR="000A7115" w:rsidRPr="00E614B6" w:rsidSect="00EE7404">
      <w:headerReference w:type="default" r:id="rId8"/>
      <w:pgSz w:w="11906" w:h="16838"/>
      <w:pgMar w:top="1417" w:right="1417" w:bottom="1417" w:left="1276"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4374C" w14:textId="77777777" w:rsidR="009D39BE" w:rsidRDefault="009D39BE" w:rsidP="00E217DA">
      <w:r>
        <w:separator/>
      </w:r>
    </w:p>
  </w:endnote>
  <w:endnote w:type="continuationSeparator" w:id="0">
    <w:p w14:paraId="20810F5A" w14:textId="77777777" w:rsidR="009D39BE" w:rsidRDefault="009D39BE" w:rsidP="00E21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B0958" w14:textId="77777777" w:rsidR="009D39BE" w:rsidRDefault="009D39BE" w:rsidP="00E217DA">
      <w:r>
        <w:separator/>
      </w:r>
    </w:p>
  </w:footnote>
  <w:footnote w:type="continuationSeparator" w:id="0">
    <w:p w14:paraId="1622B9FF" w14:textId="77777777" w:rsidR="009D39BE" w:rsidRDefault="009D39BE" w:rsidP="00E217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2061946"/>
      <w:docPartObj>
        <w:docPartGallery w:val="Page Numbers (Top of Page)"/>
        <w:docPartUnique/>
      </w:docPartObj>
    </w:sdtPr>
    <w:sdtEndPr/>
    <w:sdtContent>
      <w:p w14:paraId="3E6A0FAA" w14:textId="77777777" w:rsidR="007B564B" w:rsidRDefault="007B564B">
        <w:pPr>
          <w:pStyle w:val="Nagwek"/>
          <w:jc w:val="center"/>
        </w:pPr>
        <w:r>
          <w:fldChar w:fldCharType="begin"/>
        </w:r>
        <w:r>
          <w:instrText>PAGE   \* MERGEFORMAT</w:instrText>
        </w:r>
        <w:r>
          <w:fldChar w:fldCharType="separate"/>
        </w:r>
        <w:r>
          <w:t>2</w:t>
        </w:r>
        <w:r>
          <w:fldChar w:fldCharType="end"/>
        </w:r>
      </w:p>
    </w:sdtContent>
  </w:sdt>
  <w:p w14:paraId="05E7D48A" w14:textId="77777777" w:rsidR="007B564B" w:rsidRDefault="007B564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7DB102F"/>
    <w:multiLevelType w:val="hybridMultilevel"/>
    <w:tmpl w:val="156C104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7F0367D"/>
    <w:multiLevelType w:val="hybridMultilevel"/>
    <w:tmpl w:val="156C104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79F7163"/>
    <w:multiLevelType w:val="hybridMultilevel"/>
    <w:tmpl w:val="156C104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27B21722"/>
    <w:multiLevelType w:val="hybridMultilevel"/>
    <w:tmpl w:val="156C104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2FBD2044"/>
    <w:multiLevelType w:val="hybridMultilevel"/>
    <w:tmpl w:val="156C104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44D72926"/>
    <w:multiLevelType w:val="multilevel"/>
    <w:tmpl w:val="8BC0E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187E43"/>
    <w:multiLevelType w:val="hybridMultilevel"/>
    <w:tmpl w:val="156C104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620C3978"/>
    <w:multiLevelType w:val="hybridMultilevel"/>
    <w:tmpl w:val="F4FE5D26"/>
    <w:lvl w:ilvl="0" w:tplc="EFAAD78E">
      <w:start w:val="1"/>
      <w:numFmt w:val="bullet"/>
      <w:lvlText w:val=""/>
      <w:lvlPicBulletId w:val="0"/>
      <w:lvlJc w:val="left"/>
      <w:pPr>
        <w:tabs>
          <w:tab w:val="num" w:pos="720"/>
        </w:tabs>
        <w:ind w:left="720" w:hanging="360"/>
      </w:pPr>
      <w:rPr>
        <w:rFonts w:ascii="Symbol" w:hAnsi="Symbol" w:hint="default"/>
      </w:rPr>
    </w:lvl>
    <w:lvl w:ilvl="1" w:tplc="21CAA980" w:tentative="1">
      <w:start w:val="1"/>
      <w:numFmt w:val="bullet"/>
      <w:lvlText w:val=""/>
      <w:lvlJc w:val="left"/>
      <w:pPr>
        <w:tabs>
          <w:tab w:val="num" w:pos="1440"/>
        </w:tabs>
        <w:ind w:left="1440" w:hanging="360"/>
      </w:pPr>
      <w:rPr>
        <w:rFonts w:ascii="Symbol" w:hAnsi="Symbol" w:hint="default"/>
      </w:rPr>
    </w:lvl>
    <w:lvl w:ilvl="2" w:tplc="3E1AF5BC" w:tentative="1">
      <w:start w:val="1"/>
      <w:numFmt w:val="bullet"/>
      <w:lvlText w:val=""/>
      <w:lvlJc w:val="left"/>
      <w:pPr>
        <w:tabs>
          <w:tab w:val="num" w:pos="2160"/>
        </w:tabs>
        <w:ind w:left="2160" w:hanging="360"/>
      </w:pPr>
      <w:rPr>
        <w:rFonts w:ascii="Symbol" w:hAnsi="Symbol" w:hint="default"/>
      </w:rPr>
    </w:lvl>
    <w:lvl w:ilvl="3" w:tplc="C744EE76" w:tentative="1">
      <w:start w:val="1"/>
      <w:numFmt w:val="bullet"/>
      <w:lvlText w:val=""/>
      <w:lvlJc w:val="left"/>
      <w:pPr>
        <w:tabs>
          <w:tab w:val="num" w:pos="2880"/>
        </w:tabs>
        <w:ind w:left="2880" w:hanging="360"/>
      </w:pPr>
      <w:rPr>
        <w:rFonts w:ascii="Symbol" w:hAnsi="Symbol" w:hint="default"/>
      </w:rPr>
    </w:lvl>
    <w:lvl w:ilvl="4" w:tplc="B8F407EA" w:tentative="1">
      <w:start w:val="1"/>
      <w:numFmt w:val="bullet"/>
      <w:lvlText w:val=""/>
      <w:lvlJc w:val="left"/>
      <w:pPr>
        <w:tabs>
          <w:tab w:val="num" w:pos="3600"/>
        </w:tabs>
        <w:ind w:left="3600" w:hanging="360"/>
      </w:pPr>
      <w:rPr>
        <w:rFonts w:ascii="Symbol" w:hAnsi="Symbol" w:hint="default"/>
      </w:rPr>
    </w:lvl>
    <w:lvl w:ilvl="5" w:tplc="03E482FA" w:tentative="1">
      <w:start w:val="1"/>
      <w:numFmt w:val="bullet"/>
      <w:lvlText w:val=""/>
      <w:lvlJc w:val="left"/>
      <w:pPr>
        <w:tabs>
          <w:tab w:val="num" w:pos="4320"/>
        </w:tabs>
        <w:ind w:left="4320" w:hanging="360"/>
      </w:pPr>
      <w:rPr>
        <w:rFonts w:ascii="Symbol" w:hAnsi="Symbol" w:hint="default"/>
      </w:rPr>
    </w:lvl>
    <w:lvl w:ilvl="6" w:tplc="2F94D0B2" w:tentative="1">
      <w:start w:val="1"/>
      <w:numFmt w:val="bullet"/>
      <w:lvlText w:val=""/>
      <w:lvlJc w:val="left"/>
      <w:pPr>
        <w:tabs>
          <w:tab w:val="num" w:pos="5040"/>
        </w:tabs>
        <w:ind w:left="5040" w:hanging="360"/>
      </w:pPr>
      <w:rPr>
        <w:rFonts w:ascii="Symbol" w:hAnsi="Symbol" w:hint="default"/>
      </w:rPr>
    </w:lvl>
    <w:lvl w:ilvl="7" w:tplc="D688A22C" w:tentative="1">
      <w:start w:val="1"/>
      <w:numFmt w:val="bullet"/>
      <w:lvlText w:val=""/>
      <w:lvlJc w:val="left"/>
      <w:pPr>
        <w:tabs>
          <w:tab w:val="num" w:pos="5760"/>
        </w:tabs>
        <w:ind w:left="5760" w:hanging="360"/>
      </w:pPr>
      <w:rPr>
        <w:rFonts w:ascii="Symbol" w:hAnsi="Symbol" w:hint="default"/>
      </w:rPr>
    </w:lvl>
    <w:lvl w:ilvl="8" w:tplc="0276B320"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6B77016A"/>
    <w:multiLevelType w:val="hybridMultilevel"/>
    <w:tmpl w:val="156C104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7EEC6579"/>
    <w:multiLevelType w:val="hybridMultilevel"/>
    <w:tmpl w:val="156C104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0558593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46774807">
    <w:abstractNumId w:val="4"/>
  </w:num>
  <w:num w:numId="3" w16cid:durableId="186723063">
    <w:abstractNumId w:val="0"/>
  </w:num>
  <w:num w:numId="4" w16cid:durableId="1852643414">
    <w:abstractNumId w:val="8"/>
  </w:num>
  <w:num w:numId="5" w16cid:durableId="1921595771">
    <w:abstractNumId w:val="5"/>
  </w:num>
  <w:num w:numId="6" w16cid:durableId="617372779">
    <w:abstractNumId w:val="7"/>
  </w:num>
  <w:num w:numId="7" w16cid:durableId="652956184">
    <w:abstractNumId w:val="9"/>
  </w:num>
  <w:num w:numId="8" w16cid:durableId="691685510">
    <w:abstractNumId w:val="2"/>
  </w:num>
  <w:num w:numId="9" w16cid:durableId="416171923">
    <w:abstractNumId w:val="3"/>
  </w:num>
  <w:num w:numId="10" w16cid:durableId="384716086">
    <w:abstractNumId w:val="6"/>
  </w:num>
  <w:num w:numId="11" w16cid:durableId="711029718">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26F"/>
    <w:rsid w:val="000005A8"/>
    <w:rsid w:val="00002F59"/>
    <w:rsid w:val="00003891"/>
    <w:rsid w:val="00003BB6"/>
    <w:rsid w:val="00005A65"/>
    <w:rsid w:val="00007F0F"/>
    <w:rsid w:val="00010BF6"/>
    <w:rsid w:val="000124CD"/>
    <w:rsid w:val="00013AAA"/>
    <w:rsid w:val="000146E7"/>
    <w:rsid w:val="000157ED"/>
    <w:rsid w:val="00015947"/>
    <w:rsid w:val="00015D19"/>
    <w:rsid w:val="000179C1"/>
    <w:rsid w:val="00021D5B"/>
    <w:rsid w:val="0002222D"/>
    <w:rsid w:val="00024B93"/>
    <w:rsid w:val="00025EB7"/>
    <w:rsid w:val="00026650"/>
    <w:rsid w:val="00031612"/>
    <w:rsid w:val="0003234B"/>
    <w:rsid w:val="00034952"/>
    <w:rsid w:val="000358E3"/>
    <w:rsid w:val="00035BFB"/>
    <w:rsid w:val="00036FF3"/>
    <w:rsid w:val="00040FCF"/>
    <w:rsid w:val="00045ED3"/>
    <w:rsid w:val="00045FBE"/>
    <w:rsid w:val="000475CA"/>
    <w:rsid w:val="000503B5"/>
    <w:rsid w:val="00051C15"/>
    <w:rsid w:val="00051D8C"/>
    <w:rsid w:val="0005291B"/>
    <w:rsid w:val="00052FD5"/>
    <w:rsid w:val="00053D94"/>
    <w:rsid w:val="00054425"/>
    <w:rsid w:val="0005574B"/>
    <w:rsid w:val="00057006"/>
    <w:rsid w:val="00060129"/>
    <w:rsid w:val="00060F7B"/>
    <w:rsid w:val="00063003"/>
    <w:rsid w:val="00064F79"/>
    <w:rsid w:val="00065878"/>
    <w:rsid w:val="00065F06"/>
    <w:rsid w:val="00066239"/>
    <w:rsid w:val="00066745"/>
    <w:rsid w:val="000708DE"/>
    <w:rsid w:val="000713F2"/>
    <w:rsid w:val="000725F1"/>
    <w:rsid w:val="00073B80"/>
    <w:rsid w:val="0007587A"/>
    <w:rsid w:val="00075CC2"/>
    <w:rsid w:val="00077AC4"/>
    <w:rsid w:val="00080EB8"/>
    <w:rsid w:val="00083602"/>
    <w:rsid w:val="00083AFC"/>
    <w:rsid w:val="000850BD"/>
    <w:rsid w:val="00086042"/>
    <w:rsid w:val="00093695"/>
    <w:rsid w:val="0009455A"/>
    <w:rsid w:val="000A0571"/>
    <w:rsid w:val="000A0899"/>
    <w:rsid w:val="000A15B2"/>
    <w:rsid w:val="000A4C7F"/>
    <w:rsid w:val="000A6C23"/>
    <w:rsid w:val="000A7115"/>
    <w:rsid w:val="000A7F05"/>
    <w:rsid w:val="000B0AEB"/>
    <w:rsid w:val="000B32E7"/>
    <w:rsid w:val="000B33DC"/>
    <w:rsid w:val="000B4291"/>
    <w:rsid w:val="000B730D"/>
    <w:rsid w:val="000B7359"/>
    <w:rsid w:val="000D1EF1"/>
    <w:rsid w:val="000D33BA"/>
    <w:rsid w:val="000D37D6"/>
    <w:rsid w:val="000E2012"/>
    <w:rsid w:val="000E37ED"/>
    <w:rsid w:val="000E396A"/>
    <w:rsid w:val="000E4167"/>
    <w:rsid w:val="000E4987"/>
    <w:rsid w:val="000E725E"/>
    <w:rsid w:val="000E7E59"/>
    <w:rsid w:val="000E7ECF"/>
    <w:rsid w:val="000F041A"/>
    <w:rsid w:val="000F5278"/>
    <w:rsid w:val="000F60A7"/>
    <w:rsid w:val="000F71C9"/>
    <w:rsid w:val="000F7350"/>
    <w:rsid w:val="000F7CF6"/>
    <w:rsid w:val="00100108"/>
    <w:rsid w:val="00101521"/>
    <w:rsid w:val="00102501"/>
    <w:rsid w:val="0010349F"/>
    <w:rsid w:val="00106162"/>
    <w:rsid w:val="00112E9D"/>
    <w:rsid w:val="0011347E"/>
    <w:rsid w:val="00115719"/>
    <w:rsid w:val="001161B0"/>
    <w:rsid w:val="001173EB"/>
    <w:rsid w:val="00122810"/>
    <w:rsid w:val="001248FA"/>
    <w:rsid w:val="00135CE2"/>
    <w:rsid w:val="00136DE1"/>
    <w:rsid w:val="001371FF"/>
    <w:rsid w:val="00137AF3"/>
    <w:rsid w:val="00140491"/>
    <w:rsid w:val="00144BD7"/>
    <w:rsid w:val="00146D5E"/>
    <w:rsid w:val="00146F37"/>
    <w:rsid w:val="00153469"/>
    <w:rsid w:val="00154D28"/>
    <w:rsid w:val="00155132"/>
    <w:rsid w:val="00155BBF"/>
    <w:rsid w:val="0015741B"/>
    <w:rsid w:val="001604EB"/>
    <w:rsid w:val="00163D3D"/>
    <w:rsid w:val="00164727"/>
    <w:rsid w:val="0017017A"/>
    <w:rsid w:val="0017312A"/>
    <w:rsid w:val="001744E7"/>
    <w:rsid w:val="00174627"/>
    <w:rsid w:val="00176054"/>
    <w:rsid w:val="001766D2"/>
    <w:rsid w:val="001768A1"/>
    <w:rsid w:val="001768E0"/>
    <w:rsid w:val="00182B79"/>
    <w:rsid w:val="00183A67"/>
    <w:rsid w:val="00185373"/>
    <w:rsid w:val="00185A2C"/>
    <w:rsid w:val="0019143B"/>
    <w:rsid w:val="00191FE3"/>
    <w:rsid w:val="00194920"/>
    <w:rsid w:val="00194A89"/>
    <w:rsid w:val="00194E33"/>
    <w:rsid w:val="001959AA"/>
    <w:rsid w:val="00196EB6"/>
    <w:rsid w:val="001A1327"/>
    <w:rsid w:val="001A1D11"/>
    <w:rsid w:val="001A257E"/>
    <w:rsid w:val="001A2A75"/>
    <w:rsid w:val="001A743D"/>
    <w:rsid w:val="001A7F87"/>
    <w:rsid w:val="001B1D74"/>
    <w:rsid w:val="001B2637"/>
    <w:rsid w:val="001B4E57"/>
    <w:rsid w:val="001B5CE3"/>
    <w:rsid w:val="001B6624"/>
    <w:rsid w:val="001C02C8"/>
    <w:rsid w:val="001C403F"/>
    <w:rsid w:val="001C4D23"/>
    <w:rsid w:val="001C4ECE"/>
    <w:rsid w:val="001C79A0"/>
    <w:rsid w:val="001D162A"/>
    <w:rsid w:val="001D3643"/>
    <w:rsid w:val="001D498D"/>
    <w:rsid w:val="001D6E0B"/>
    <w:rsid w:val="001D6F5F"/>
    <w:rsid w:val="001E17E9"/>
    <w:rsid w:val="001E3E9B"/>
    <w:rsid w:val="001E44B0"/>
    <w:rsid w:val="001E5BC8"/>
    <w:rsid w:val="001E625C"/>
    <w:rsid w:val="001E6306"/>
    <w:rsid w:val="001E7253"/>
    <w:rsid w:val="001F2B5D"/>
    <w:rsid w:val="001F2B74"/>
    <w:rsid w:val="001F362D"/>
    <w:rsid w:val="001F3AD5"/>
    <w:rsid w:val="001F4D5C"/>
    <w:rsid w:val="001F6C55"/>
    <w:rsid w:val="002028E7"/>
    <w:rsid w:val="00203157"/>
    <w:rsid w:val="00203831"/>
    <w:rsid w:val="00204400"/>
    <w:rsid w:val="00204672"/>
    <w:rsid w:val="00207B45"/>
    <w:rsid w:val="00210968"/>
    <w:rsid w:val="00212B75"/>
    <w:rsid w:val="002146D1"/>
    <w:rsid w:val="00217A02"/>
    <w:rsid w:val="002201A3"/>
    <w:rsid w:val="00222387"/>
    <w:rsid w:val="00223FD0"/>
    <w:rsid w:val="0022609D"/>
    <w:rsid w:val="002306F7"/>
    <w:rsid w:val="00241933"/>
    <w:rsid w:val="00244226"/>
    <w:rsid w:val="00244335"/>
    <w:rsid w:val="002451F1"/>
    <w:rsid w:val="00250732"/>
    <w:rsid w:val="002529B0"/>
    <w:rsid w:val="0025347E"/>
    <w:rsid w:val="00253B0C"/>
    <w:rsid w:val="002546FE"/>
    <w:rsid w:val="0025583F"/>
    <w:rsid w:val="00255BA1"/>
    <w:rsid w:val="00256C7D"/>
    <w:rsid w:val="002574F5"/>
    <w:rsid w:val="00257638"/>
    <w:rsid w:val="0026085B"/>
    <w:rsid w:val="00263662"/>
    <w:rsid w:val="00265273"/>
    <w:rsid w:val="0026667E"/>
    <w:rsid w:val="00272EF6"/>
    <w:rsid w:val="00276968"/>
    <w:rsid w:val="00276EA9"/>
    <w:rsid w:val="00277310"/>
    <w:rsid w:val="002817C1"/>
    <w:rsid w:val="00290712"/>
    <w:rsid w:val="00290787"/>
    <w:rsid w:val="002912DA"/>
    <w:rsid w:val="00291527"/>
    <w:rsid w:val="00292557"/>
    <w:rsid w:val="00295C7D"/>
    <w:rsid w:val="002A0BB1"/>
    <w:rsid w:val="002A0DF6"/>
    <w:rsid w:val="002A4E06"/>
    <w:rsid w:val="002A56EC"/>
    <w:rsid w:val="002A6F18"/>
    <w:rsid w:val="002B1BC5"/>
    <w:rsid w:val="002B5A49"/>
    <w:rsid w:val="002B5B3E"/>
    <w:rsid w:val="002B5C28"/>
    <w:rsid w:val="002B5F02"/>
    <w:rsid w:val="002B6567"/>
    <w:rsid w:val="002C1FAD"/>
    <w:rsid w:val="002C237B"/>
    <w:rsid w:val="002C4BC1"/>
    <w:rsid w:val="002C7123"/>
    <w:rsid w:val="002D0E9B"/>
    <w:rsid w:val="002D1652"/>
    <w:rsid w:val="002D3807"/>
    <w:rsid w:val="002D3A9E"/>
    <w:rsid w:val="002D3D9F"/>
    <w:rsid w:val="002D5248"/>
    <w:rsid w:val="002D6F9F"/>
    <w:rsid w:val="002D7F6B"/>
    <w:rsid w:val="002E0697"/>
    <w:rsid w:val="002E0C98"/>
    <w:rsid w:val="002E3A12"/>
    <w:rsid w:val="002E56B8"/>
    <w:rsid w:val="002E620E"/>
    <w:rsid w:val="002E6E59"/>
    <w:rsid w:val="002F006D"/>
    <w:rsid w:val="002F1019"/>
    <w:rsid w:val="002F1430"/>
    <w:rsid w:val="002F143D"/>
    <w:rsid w:val="002F172F"/>
    <w:rsid w:val="002F6796"/>
    <w:rsid w:val="00303463"/>
    <w:rsid w:val="00305901"/>
    <w:rsid w:val="00305FFD"/>
    <w:rsid w:val="00306171"/>
    <w:rsid w:val="003075FF"/>
    <w:rsid w:val="00313FF4"/>
    <w:rsid w:val="00314A95"/>
    <w:rsid w:val="003163AA"/>
    <w:rsid w:val="003165D8"/>
    <w:rsid w:val="00316973"/>
    <w:rsid w:val="00316F0D"/>
    <w:rsid w:val="00321EA1"/>
    <w:rsid w:val="003220AD"/>
    <w:rsid w:val="00323262"/>
    <w:rsid w:val="00323486"/>
    <w:rsid w:val="00324DB5"/>
    <w:rsid w:val="0032604D"/>
    <w:rsid w:val="003331B6"/>
    <w:rsid w:val="0033327C"/>
    <w:rsid w:val="00333EB1"/>
    <w:rsid w:val="00337AD2"/>
    <w:rsid w:val="003413B5"/>
    <w:rsid w:val="003416D9"/>
    <w:rsid w:val="003427EE"/>
    <w:rsid w:val="003450E1"/>
    <w:rsid w:val="00345BF1"/>
    <w:rsid w:val="003478A0"/>
    <w:rsid w:val="00353539"/>
    <w:rsid w:val="003548F6"/>
    <w:rsid w:val="0035594B"/>
    <w:rsid w:val="003605F3"/>
    <w:rsid w:val="00361930"/>
    <w:rsid w:val="00362058"/>
    <w:rsid w:val="00363962"/>
    <w:rsid w:val="00366ACF"/>
    <w:rsid w:val="0036734C"/>
    <w:rsid w:val="00372C62"/>
    <w:rsid w:val="00375D8F"/>
    <w:rsid w:val="003764B3"/>
    <w:rsid w:val="00377286"/>
    <w:rsid w:val="003776D7"/>
    <w:rsid w:val="00377C1D"/>
    <w:rsid w:val="0038060E"/>
    <w:rsid w:val="00382E6D"/>
    <w:rsid w:val="0038508E"/>
    <w:rsid w:val="00387658"/>
    <w:rsid w:val="0039042B"/>
    <w:rsid w:val="00392CD7"/>
    <w:rsid w:val="0039488D"/>
    <w:rsid w:val="003A3ACF"/>
    <w:rsid w:val="003A52F6"/>
    <w:rsid w:val="003A696A"/>
    <w:rsid w:val="003A6E5F"/>
    <w:rsid w:val="003B093A"/>
    <w:rsid w:val="003B0BDB"/>
    <w:rsid w:val="003B0FEC"/>
    <w:rsid w:val="003B1021"/>
    <w:rsid w:val="003B12EE"/>
    <w:rsid w:val="003B19DC"/>
    <w:rsid w:val="003B4C6F"/>
    <w:rsid w:val="003B5130"/>
    <w:rsid w:val="003B5505"/>
    <w:rsid w:val="003B57A2"/>
    <w:rsid w:val="003B6C12"/>
    <w:rsid w:val="003C13E7"/>
    <w:rsid w:val="003C1493"/>
    <w:rsid w:val="003C3059"/>
    <w:rsid w:val="003C3598"/>
    <w:rsid w:val="003C4BFB"/>
    <w:rsid w:val="003C5A99"/>
    <w:rsid w:val="003D0D56"/>
    <w:rsid w:val="003D32C7"/>
    <w:rsid w:val="003D3CA9"/>
    <w:rsid w:val="003D5D1B"/>
    <w:rsid w:val="003D6C9E"/>
    <w:rsid w:val="003E150B"/>
    <w:rsid w:val="003E1EC7"/>
    <w:rsid w:val="003E5319"/>
    <w:rsid w:val="003E659D"/>
    <w:rsid w:val="003E6C14"/>
    <w:rsid w:val="003F054B"/>
    <w:rsid w:val="003F2A3A"/>
    <w:rsid w:val="003F2E3D"/>
    <w:rsid w:val="003F468D"/>
    <w:rsid w:val="003F4EDC"/>
    <w:rsid w:val="003F52E3"/>
    <w:rsid w:val="003F6EEE"/>
    <w:rsid w:val="00401189"/>
    <w:rsid w:val="004016F5"/>
    <w:rsid w:val="00401AEE"/>
    <w:rsid w:val="00401B0C"/>
    <w:rsid w:val="00402390"/>
    <w:rsid w:val="00402A13"/>
    <w:rsid w:val="004039AE"/>
    <w:rsid w:val="00406F23"/>
    <w:rsid w:val="00411AC6"/>
    <w:rsid w:val="004120E2"/>
    <w:rsid w:val="0041308D"/>
    <w:rsid w:val="004130D7"/>
    <w:rsid w:val="004135F5"/>
    <w:rsid w:val="0041507D"/>
    <w:rsid w:val="0042056E"/>
    <w:rsid w:val="00420623"/>
    <w:rsid w:val="0042064A"/>
    <w:rsid w:val="0042232B"/>
    <w:rsid w:val="00424C28"/>
    <w:rsid w:val="004251EF"/>
    <w:rsid w:val="0042726D"/>
    <w:rsid w:val="00427A0C"/>
    <w:rsid w:val="00427BF6"/>
    <w:rsid w:val="00427C9E"/>
    <w:rsid w:val="00433098"/>
    <w:rsid w:val="00440055"/>
    <w:rsid w:val="004406C6"/>
    <w:rsid w:val="004423CC"/>
    <w:rsid w:val="00443752"/>
    <w:rsid w:val="00444038"/>
    <w:rsid w:val="004457FD"/>
    <w:rsid w:val="00445C27"/>
    <w:rsid w:val="00446BD9"/>
    <w:rsid w:val="00447211"/>
    <w:rsid w:val="004479A0"/>
    <w:rsid w:val="004516D5"/>
    <w:rsid w:val="00451B26"/>
    <w:rsid w:val="00452F90"/>
    <w:rsid w:val="00453F73"/>
    <w:rsid w:val="00455D6A"/>
    <w:rsid w:val="00456615"/>
    <w:rsid w:val="00457243"/>
    <w:rsid w:val="00457A6F"/>
    <w:rsid w:val="00464C79"/>
    <w:rsid w:val="00466A22"/>
    <w:rsid w:val="00466A96"/>
    <w:rsid w:val="00467C01"/>
    <w:rsid w:val="004702FA"/>
    <w:rsid w:val="00471CB1"/>
    <w:rsid w:val="00472B32"/>
    <w:rsid w:val="004754DC"/>
    <w:rsid w:val="0047791C"/>
    <w:rsid w:val="00481412"/>
    <w:rsid w:val="00481A0C"/>
    <w:rsid w:val="00481C94"/>
    <w:rsid w:val="00486621"/>
    <w:rsid w:val="004867D6"/>
    <w:rsid w:val="00486A23"/>
    <w:rsid w:val="00486A83"/>
    <w:rsid w:val="00487C17"/>
    <w:rsid w:val="004947C3"/>
    <w:rsid w:val="004950BC"/>
    <w:rsid w:val="004973B6"/>
    <w:rsid w:val="00497941"/>
    <w:rsid w:val="004A093B"/>
    <w:rsid w:val="004A1898"/>
    <w:rsid w:val="004A1A8A"/>
    <w:rsid w:val="004A2127"/>
    <w:rsid w:val="004A2796"/>
    <w:rsid w:val="004A29C4"/>
    <w:rsid w:val="004A590F"/>
    <w:rsid w:val="004A66B5"/>
    <w:rsid w:val="004A6FA6"/>
    <w:rsid w:val="004A7638"/>
    <w:rsid w:val="004A7CCF"/>
    <w:rsid w:val="004B076C"/>
    <w:rsid w:val="004B33D4"/>
    <w:rsid w:val="004B33DA"/>
    <w:rsid w:val="004B7435"/>
    <w:rsid w:val="004B7D0E"/>
    <w:rsid w:val="004B7E83"/>
    <w:rsid w:val="004B7FB9"/>
    <w:rsid w:val="004C10AB"/>
    <w:rsid w:val="004C2EEB"/>
    <w:rsid w:val="004C3623"/>
    <w:rsid w:val="004C4EB1"/>
    <w:rsid w:val="004C7F4D"/>
    <w:rsid w:val="004D1D8F"/>
    <w:rsid w:val="004D2362"/>
    <w:rsid w:val="004D3110"/>
    <w:rsid w:val="004D531A"/>
    <w:rsid w:val="004D5C08"/>
    <w:rsid w:val="004D6EFA"/>
    <w:rsid w:val="004E0824"/>
    <w:rsid w:val="004E1D24"/>
    <w:rsid w:val="004E2908"/>
    <w:rsid w:val="004E2D23"/>
    <w:rsid w:val="004E3017"/>
    <w:rsid w:val="004E4225"/>
    <w:rsid w:val="004E47A9"/>
    <w:rsid w:val="004E4935"/>
    <w:rsid w:val="004E5212"/>
    <w:rsid w:val="004E5C25"/>
    <w:rsid w:val="004E7722"/>
    <w:rsid w:val="004F146F"/>
    <w:rsid w:val="004F27FF"/>
    <w:rsid w:val="004F295B"/>
    <w:rsid w:val="004F3F5A"/>
    <w:rsid w:val="0050404F"/>
    <w:rsid w:val="00505CC6"/>
    <w:rsid w:val="00506779"/>
    <w:rsid w:val="00506D93"/>
    <w:rsid w:val="00512EA0"/>
    <w:rsid w:val="005137B1"/>
    <w:rsid w:val="0051434C"/>
    <w:rsid w:val="005147BB"/>
    <w:rsid w:val="0051484E"/>
    <w:rsid w:val="00514E8A"/>
    <w:rsid w:val="005155E6"/>
    <w:rsid w:val="00522403"/>
    <w:rsid w:val="00522691"/>
    <w:rsid w:val="0052593B"/>
    <w:rsid w:val="00525DEF"/>
    <w:rsid w:val="00525E5B"/>
    <w:rsid w:val="00525F6C"/>
    <w:rsid w:val="00526ADB"/>
    <w:rsid w:val="005302F5"/>
    <w:rsid w:val="005309BF"/>
    <w:rsid w:val="00530CBB"/>
    <w:rsid w:val="005326D9"/>
    <w:rsid w:val="00533DA7"/>
    <w:rsid w:val="0053646A"/>
    <w:rsid w:val="00537B01"/>
    <w:rsid w:val="005414E7"/>
    <w:rsid w:val="00541F41"/>
    <w:rsid w:val="00542537"/>
    <w:rsid w:val="00543799"/>
    <w:rsid w:val="0054387A"/>
    <w:rsid w:val="00544CEC"/>
    <w:rsid w:val="00545033"/>
    <w:rsid w:val="0054509C"/>
    <w:rsid w:val="0054551A"/>
    <w:rsid w:val="0054598D"/>
    <w:rsid w:val="00546250"/>
    <w:rsid w:val="0054654C"/>
    <w:rsid w:val="00550B16"/>
    <w:rsid w:val="005519C2"/>
    <w:rsid w:val="00551C9C"/>
    <w:rsid w:val="00551E40"/>
    <w:rsid w:val="005551B1"/>
    <w:rsid w:val="00555B9F"/>
    <w:rsid w:val="00557CCF"/>
    <w:rsid w:val="00557E4B"/>
    <w:rsid w:val="005602C1"/>
    <w:rsid w:val="005606AF"/>
    <w:rsid w:val="00560DF2"/>
    <w:rsid w:val="00560DFE"/>
    <w:rsid w:val="00564151"/>
    <w:rsid w:val="00565C20"/>
    <w:rsid w:val="00571889"/>
    <w:rsid w:val="00571AAE"/>
    <w:rsid w:val="00574878"/>
    <w:rsid w:val="00575EB4"/>
    <w:rsid w:val="005764A5"/>
    <w:rsid w:val="005810D9"/>
    <w:rsid w:val="00581C60"/>
    <w:rsid w:val="00582A32"/>
    <w:rsid w:val="00586A14"/>
    <w:rsid w:val="00586E69"/>
    <w:rsid w:val="00591D7D"/>
    <w:rsid w:val="005923E5"/>
    <w:rsid w:val="00593BBE"/>
    <w:rsid w:val="005949C0"/>
    <w:rsid w:val="00596262"/>
    <w:rsid w:val="00597C77"/>
    <w:rsid w:val="005A0AF9"/>
    <w:rsid w:val="005A1AB1"/>
    <w:rsid w:val="005A2734"/>
    <w:rsid w:val="005A3962"/>
    <w:rsid w:val="005A49FE"/>
    <w:rsid w:val="005A4DDE"/>
    <w:rsid w:val="005B107A"/>
    <w:rsid w:val="005B4500"/>
    <w:rsid w:val="005B6FB0"/>
    <w:rsid w:val="005C0E53"/>
    <w:rsid w:val="005C199B"/>
    <w:rsid w:val="005C2985"/>
    <w:rsid w:val="005C3567"/>
    <w:rsid w:val="005C5B04"/>
    <w:rsid w:val="005C5DDE"/>
    <w:rsid w:val="005D0000"/>
    <w:rsid w:val="005D153D"/>
    <w:rsid w:val="005D1A56"/>
    <w:rsid w:val="005E05D2"/>
    <w:rsid w:val="005E0F9E"/>
    <w:rsid w:val="005E1B38"/>
    <w:rsid w:val="005E1DF1"/>
    <w:rsid w:val="005F025D"/>
    <w:rsid w:val="005F18F8"/>
    <w:rsid w:val="005F4B55"/>
    <w:rsid w:val="005F4D0B"/>
    <w:rsid w:val="00601235"/>
    <w:rsid w:val="00604EA7"/>
    <w:rsid w:val="00605126"/>
    <w:rsid w:val="00605A54"/>
    <w:rsid w:val="00606558"/>
    <w:rsid w:val="006074E1"/>
    <w:rsid w:val="00611013"/>
    <w:rsid w:val="006127A8"/>
    <w:rsid w:val="00613343"/>
    <w:rsid w:val="00613F96"/>
    <w:rsid w:val="00614490"/>
    <w:rsid w:val="00614DB1"/>
    <w:rsid w:val="0061501A"/>
    <w:rsid w:val="00615B07"/>
    <w:rsid w:val="00615EF7"/>
    <w:rsid w:val="00616958"/>
    <w:rsid w:val="00617AAF"/>
    <w:rsid w:val="0062457F"/>
    <w:rsid w:val="00624CE8"/>
    <w:rsid w:val="00624EFA"/>
    <w:rsid w:val="0062604F"/>
    <w:rsid w:val="0062630B"/>
    <w:rsid w:val="00626DAD"/>
    <w:rsid w:val="00631B4F"/>
    <w:rsid w:val="00636680"/>
    <w:rsid w:val="00636E59"/>
    <w:rsid w:val="006373E2"/>
    <w:rsid w:val="0064036F"/>
    <w:rsid w:val="00644C29"/>
    <w:rsid w:val="00645B79"/>
    <w:rsid w:val="00645DC9"/>
    <w:rsid w:val="006465C7"/>
    <w:rsid w:val="00652617"/>
    <w:rsid w:val="00654831"/>
    <w:rsid w:val="006570FD"/>
    <w:rsid w:val="00660B8C"/>
    <w:rsid w:val="00661191"/>
    <w:rsid w:val="0066119E"/>
    <w:rsid w:val="006621BA"/>
    <w:rsid w:val="006628B9"/>
    <w:rsid w:val="006636EF"/>
    <w:rsid w:val="006636F1"/>
    <w:rsid w:val="00663F42"/>
    <w:rsid w:val="00665E99"/>
    <w:rsid w:val="006679B6"/>
    <w:rsid w:val="00672AFD"/>
    <w:rsid w:val="0067313D"/>
    <w:rsid w:val="006737E5"/>
    <w:rsid w:val="00674124"/>
    <w:rsid w:val="00675275"/>
    <w:rsid w:val="0067739F"/>
    <w:rsid w:val="00680588"/>
    <w:rsid w:val="006812C9"/>
    <w:rsid w:val="00681696"/>
    <w:rsid w:val="006827B4"/>
    <w:rsid w:val="006846E8"/>
    <w:rsid w:val="00686D98"/>
    <w:rsid w:val="006913C6"/>
    <w:rsid w:val="0069305B"/>
    <w:rsid w:val="006A0544"/>
    <w:rsid w:val="006A0C7A"/>
    <w:rsid w:val="006A1D54"/>
    <w:rsid w:val="006A1F48"/>
    <w:rsid w:val="006A2733"/>
    <w:rsid w:val="006A2AFC"/>
    <w:rsid w:val="006B15E3"/>
    <w:rsid w:val="006B2C43"/>
    <w:rsid w:val="006B4A5B"/>
    <w:rsid w:val="006C15BB"/>
    <w:rsid w:val="006C6059"/>
    <w:rsid w:val="006D09C8"/>
    <w:rsid w:val="006D1B24"/>
    <w:rsid w:val="006D540D"/>
    <w:rsid w:val="006D573A"/>
    <w:rsid w:val="006E0271"/>
    <w:rsid w:val="006E21AA"/>
    <w:rsid w:val="006E67FD"/>
    <w:rsid w:val="006E697B"/>
    <w:rsid w:val="006E79E5"/>
    <w:rsid w:val="006F2827"/>
    <w:rsid w:val="006F3CBB"/>
    <w:rsid w:val="006F6AF7"/>
    <w:rsid w:val="00702922"/>
    <w:rsid w:val="00703228"/>
    <w:rsid w:val="0070486C"/>
    <w:rsid w:val="0070608D"/>
    <w:rsid w:val="0070614A"/>
    <w:rsid w:val="0071133D"/>
    <w:rsid w:val="00712DF3"/>
    <w:rsid w:val="00716087"/>
    <w:rsid w:val="0071684E"/>
    <w:rsid w:val="007173B9"/>
    <w:rsid w:val="007175FE"/>
    <w:rsid w:val="00720100"/>
    <w:rsid w:val="00720702"/>
    <w:rsid w:val="0072217E"/>
    <w:rsid w:val="00722279"/>
    <w:rsid w:val="007234F4"/>
    <w:rsid w:val="007271AC"/>
    <w:rsid w:val="007376CD"/>
    <w:rsid w:val="00740377"/>
    <w:rsid w:val="00742048"/>
    <w:rsid w:val="007428A9"/>
    <w:rsid w:val="00744E3E"/>
    <w:rsid w:val="00746A2A"/>
    <w:rsid w:val="007513C5"/>
    <w:rsid w:val="0075227F"/>
    <w:rsid w:val="0075628A"/>
    <w:rsid w:val="007572F3"/>
    <w:rsid w:val="00761237"/>
    <w:rsid w:val="007612AE"/>
    <w:rsid w:val="00761C0A"/>
    <w:rsid w:val="007661B6"/>
    <w:rsid w:val="007669AA"/>
    <w:rsid w:val="00767039"/>
    <w:rsid w:val="00772F5A"/>
    <w:rsid w:val="007771C3"/>
    <w:rsid w:val="0077746F"/>
    <w:rsid w:val="00777BE7"/>
    <w:rsid w:val="00777C92"/>
    <w:rsid w:val="00781F1F"/>
    <w:rsid w:val="007859A8"/>
    <w:rsid w:val="007866D4"/>
    <w:rsid w:val="007867F3"/>
    <w:rsid w:val="007869E6"/>
    <w:rsid w:val="00786AE3"/>
    <w:rsid w:val="00791E43"/>
    <w:rsid w:val="007924BD"/>
    <w:rsid w:val="007950FA"/>
    <w:rsid w:val="007A1D8A"/>
    <w:rsid w:val="007A5524"/>
    <w:rsid w:val="007A6847"/>
    <w:rsid w:val="007A75B7"/>
    <w:rsid w:val="007B2637"/>
    <w:rsid w:val="007B2671"/>
    <w:rsid w:val="007B44B1"/>
    <w:rsid w:val="007B564B"/>
    <w:rsid w:val="007B691F"/>
    <w:rsid w:val="007B7213"/>
    <w:rsid w:val="007B74D9"/>
    <w:rsid w:val="007C0476"/>
    <w:rsid w:val="007C0B70"/>
    <w:rsid w:val="007C11BD"/>
    <w:rsid w:val="007C3BC4"/>
    <w:rsid w:val="007C4038"/>
    <w:rsid w:val="007C47CD"/>
    <w:rsid w:val="007C537E"/>
    <w:rsid w:val="007C57E5"/>
    <w:rsid w:val="007D4004"/>
    <w:rsid w:val="007E00AD"/>
    <w:rsid w:val="007E07C4"/>
    <w:rsid w:val="007E109A"/>
    <w:rsid w:val="007E260B"/>
    <w:rsid w:val="007E3459"/>
    <w:rsid w:val="007E4DF7"/>
    <w:rsid w:val="007E57C8"/>
    <w:rsid w:val="007E661F"/>
    <w:rsid w:val="007E6CF5"/>
    <w:rsid w:val="007E6DA9"/>
    <w:rsid w:val="007F083A"/>
    <w:rsid w:val="007F7F09"/>
    <w:rsid w:val="00800D7B"/>
    <w:rsid w:val="00801664"/>
    <w:rsid w:val="00801E8C"/>
    <w:rsid w:val="00801F34"/>
    <w:rsid w:val="008046E7"/>
    <w:rsid w:val="00805BF9"/>
    <w:rsid w:val="00806F12"/>
    <w:rsid w:val="0080735C"/>
    <w:rsid w:val="00810D24"/>
    <w:rsid w:val="00812ED6"/>
    <w:rsid w:val="00813D17"/>
    <w:rsid w:val="0081468F"/>
    <w:rsid w:val="00821195"/>
    <w:rsid w:val="00821D4B"/>
    <w:rsid w:val="00824735"/>
    <w:rsid w:val="00831247"/>
    <w:rsid w:val="008315DE"/>
    <w:rsid w:val="008324C5"/>
    <w:rsid w:val="0083371B"/>
    <w:rsid w:val="00834453"/>
    <w:rsid w:val="008356D5"/>
    <w:rsid w:val="00837CA9"/>
    <w:rsid w:val="00842151"/>
    <w:rsid w:val="0084365B"/>
    <w:rsid w:val="00845CF8"/>
    <w:rsid w:val="00847C6A"/>
    <w:rsid w:val="00851942"/>
    <w:rsid w:val="00852737"/>
    <w:rsid w:val="0085302E"/>
    <w:rsid w:val="00853037"/>
    <w:rsid w:val="0086006C"/>
    <w:rsid w:val="0086060D"/>
    <w:rsid w:val="008606C7"/>
    <w:rsid w:val="00861D6E"/>
    <w:rsid w:val="00862BB8"/>
    <w:rsid w:val="00864924"/>
    <w:rsid w:val="0086610A"/>
    <w:rsid w:val="0087158B"/>
    <w:rsid w:val="00875496"/>
    <w:rsid w:val="008754CD"/>
    <w:rsid w:val="0087589E"/>
    <w:rsid w:val="00883A13"/>
    <w:rsid w:val="00883B1B"/>
    <w:rsid w:val="00884DFD"/>
    <w:rsid w:val="00884FBC"/>
    <w:rsid w:val="00885D2E"/>
    <w:rsid w:val="00886319"/>
    <w:rsid w:val="00886907"/>
    <w:rsid w:val="00890C55"/>
    <w:rsid w:val="008927B8"/>
    <w:rsid w:val="00893373"/>
    <w:rsid w:val="00893E7E"/>
    <w:rsid w:val="00894765"/>
    <w:rsid w:val="00894D06"/>
    <w:rsid w:val="00896069"/>
    <w:rsid w:val="00897469"/>
    <w:rsid w:val="008A1262"/>
    <w:rsid w:val="008A1AD2"/>
    <w:rsid w:val="008A2FD3"/>
    <w:rsid w:val="008A4E84"/>
    <w:rsid w:val="008A6805"/>
    <w:rsid w:val="008A6B46"/>
    <w:rsid w:val="008B0AEE"/>
    <w:rsid w:val="008B1C53"/>
    <w:rsid w:val="008B338F"/>
    <w:rsid w:val="008B4BAC"/>
    <w:rsid w:val="008C566E"/>
    <w:rsid w:val="008C56F8"/>
    <w:rsid w:val="008D2FBA"/>
    <w:rsid w:val="008D5169"/>
    <w:rsid w:val="008D774B"/>
    <w:rsid w:val="008E0152"/>
    <w:rsid w:val="008E2808"/>
    <w:rsid w:val="008E28D2"/>
    <w:rsid w:val="008E4922"/>
    <w:rsid w:val="008E78A8"/>
    <w:rsid w:val="008F1058"/>
    <w:rsid w:val="008F22DF"/>
    <w:rsid w:val="008F2B63"/>
    <w:rsid w:val="008F3591"/>
    <w:rsid w:val="008F36D7"/>
    <w:rsid w:val="008F64DC"/>
    <w:rsid w:val="008F70AF"/>
    <w:rsid w:val="00900C6C"/>
    <w:rsid w:val="00900E20"/>
    <w:rsid w:val="0090198B"/>
    <w:rsid w:val="00901FD4"/>
    <w:rsid w:val="00904BC1"/>
    <w:rsid w:val="00914293"/>
    <w:rsid w:val="00915A52"/>
    <w:rsid w:val="00916C64"/>
    <w:rsid w:val="009175DE"/>
    <w:rsid w:val="00922C16"/>
    <w:rsid w:val="00927EE8"/>
    <w:rsid w:val="009309E9"/>
    <w:rsid w:val="00931807"/>
    <w:rsid w:val="00933DDA"/>
    <w:rsid w:val="00936536"/>
    <w:rsid w:val="00936A1D"/>
    <w:rsid w:val="00937D0B"/>
    <w:rsid w:val="009404C0"/>
    <w:rsid w:val="00940FBD"/>
    <w:rsid w:val="009417E9"/>
    <w:rsid w:val="00942CE9"/>
    <w:rsid w:val="00945642"/>
    <w:rsid w:val="00945947"/>
    <w:rsid w:val="0094650D"/>
    <w:rsid w:val="00950930"/>
    <w:rsid w:val="00950E70"/>
    <w:rsid w:val="00952BB3"/>
    <w:rsid w:val="0095407D"/>
    <w:rsid w:val="009548A5"/>
    <w:rsid w:val="00954B54"/>
    <w:rsid w:val="0095521A"/>
    <w:rsid w:val="00957C37"/>
    <w:rsid w:val="00960B55"/>
    <w:rsid w:val="00962615"/>
    <w:rsid w:val="0096727F"/>
    <w:rsid w:val="00972ACD"/>
    <w:rsid w:val="0097334D"/>
    <w:rsid w:val="009738A5"/>
    <w:rsid w:val="00974FB1"/>
    <w:rsid w:val="00976387"/>
    <w:rsid w:val="00977538"/>
    <w:rsid w:val="00980F0D"/>
    <w:rsid w:val="00981F3E"/>
    <w:rsid w:val="0098325C"/>
    <w:rsid w:val="0098372F"/>
    <w:rsid w:val="0098672B"/>
    <w:rsid w:val="00992D39"/>
    <w:rsid w:val="009968D8"/>
    <w:rsid w:val="009A0DAB"/>
    <w:rsid w:val="009A11FA"/>
    <w:rsid w:val="009A322F"/>
    <w:rsid w:val="009B0CBD"/>
    <w:rsid w:val="009B1169"/>
    <w:rsid w:val="009B1CB7"/>
    <w:rsid w:val="009B4E0F"/>
    <w:rsid w:val="009C1C00"/>
    <w:rsid w:val="009C1F94"/>
    <w:rsid w:val="009D0DEB"/>
    <w:rsid w:val="009D39BE"/>
    <w:rsid w:val="009D42D6"/>
    <w:rsid w:val="009D6AC7"/>
    <w:rsid w:val="009D7D04"/>
    <w:rsid w:val="009E4FFA"/>
    <w:rsid w:val="009E6C28"/>
    <w:rsid w:val="009F2659"/>
    <w:rsid w:val="009F3E9E"/>
    <w:rsid w:val="009F7CDF"/>
    <w:rsid w:val="009F7FCF"/>
    <w:rsid w:val="00A04F2E"/>
    <w:rsid w:val="00A070E8"/>
    <w:rsid w:val="00A07576"/>
    <w:rsid w:val="00A075BC"/>
    <w:rsid w:val="00A07E2B"/>
    <w:rsid w:val="00A1078B"/>
    <w:rsid w:val="00A11461"/>
    <w:rsid w:val="00A12179"/>
    <w:rsid w:val="00A14300"/>
    <w:rsid w:val="00A1454C"/>
    <w:rsid w:val="00A14AF2"/>
    <w:rsid w:val="00A20F75"/>
    <w:rsid w:val="00A230AF"/>
    <w:rsid w:val="00A238D2"/>
    <w:rsid w:val="00A26000"/>
    <w:rsid w:val="00A275A3"/>
    <w:rsid w:val="00A3243F"/>
    <w:rsid w:val="00A32DCE"/>
    <w:rsid w:val="00A32E9F"/>
    <w:rsid w:val="00A343FC"/>
    <w:rsid w:val="00A36471"/>
    <w:rsid w:val="00A36D59"/>
    <w:rsid w:val="00A40C4D"/>
    <w:rsid w:val="00A4425A"/>
    <w:rsid w:val="00A44DFF"/>
    <w:rsid w:val="00A50E97"/>
    <w:rsid w:val="00A51024"/>
    <w:rsid w:val="00A51EB6"/>
    <w:rsid w:val="00A530EC"/>
    <w:rsid w:val="00A55C73"/>
    <w:rsid w:val="00A5634C"/>
    <w:rsid w:val="00A56E6F"/>
    <w:rsid w:val="00A6012F"/>
    <w:rsid w:val="00A60995"/>
    <w:rsid w:val="00A60E09"/>
    <w:rsid w:val="00A61438"/>
    <w:rsid w:val="00A63305"/>
    <w:rsid w:val="00A64C70"/>
    <w:rsid w:val="00A65151"/>
    <w:rsid w:val="00A670E2"/>
    <w:rsid w:val="00A67AD4"/>
    <w:rsid w:val="00A70CCB"/>
    <w:rsid w:val="00A716E7"/>
    <w:rsid w:val="00A7315E"/>
    <w:rsid w:val="00A73A81"/>
    <w:rsid w:val="00A7445F"/>
    <w:rsid w:val="00A75262"/>
    <w:rsid w:val="00A76321"/>
    <w:rsid w:val="00A7680D"/>
    <w:rsid w:val="00A82403"/>
    <w:rsid w:val="00A85E65"/>
    <w:rsid w:val="00A8663D"/>
    <w:rsid w:val="00A86F6B"/>
    <w:rsid w:val="00A87F20"/>
    <w:rsid w:val="00A9111C"/>
    <w:rsid w:val="00A92053"/>
    <w:rsid w:val="00A959BB"/>
    <w:rsid w:val="00A95B0D"/>
    <w:rsid w:val="00A97AD5"/>
    <w:rsid w:val="00AA77C5"/>
    <w:rsid w:val="00AB3B02"/>
    <w:rsid w:val="00AB74BE"/>
    <w:rsid w:val="00AC201C"/>
    <w:rsid w:val="00AC2948"/>
    <w:rsid w:val="00AC2F6E"/>
    <w:rsid w:val="00AC5AA0"/>
    <w:rsid w:val="00AD36F5"/>
    <w:rsid w:val="00AD3E63"/>
    <w:rsid w:val="00AD4961"/>
    <w:rsid w:val="00AD7370"/>
    <w:rsid w:val="00AE0942"/>
    <w:rsid w:val="00AE0A18"/>
    <w:rsid w:val="00AE37A5"/>
    <w:rsid w:val="00AE4760"/>
    <w:rsid w:val="00AE653F"/>
    <w:rsid w:val="00AE75FB"/>
    <w:rsid w:val="00AF0988"/>
    <w:rsid w:val="00AF11CE"/>
    <w:rsid w:val="00AF1555"/>
    <w:rsid w:val="00AF195E"/>
    <w:rsid w:val="00AF3936"/>
    <w:rsid w:val="00AF3C2D"/>
    <w:rsid w:val="00AF6AC9"/>
    <w:rsid w:val="00B0123E"/>
    <w:rsid w:val="00B01A0C"/>
    <w:rsid w:val="00B021CA"/>
    <w:rsid w:val="00B025F8"/>
    <w:rsid w:val="00B02780"/>
    <w:rsid w:val="00B034D1"/>
    <w:rsid w:val="00B03C07"/>
    <w:rsid w:val="00B04249"/>
    <w:rsid w:val="00B10354"/>
    <w:rsid w:val="00B10EAD"/>
    <w:rsid w:val="00B12C70"/>
    <w:rsid w:val="00B143DB"/>
    <w:rsid w:val="00B1466A"/>
    <w:rsid w:val="00B151B2"/>
    <w:rsid w:val="00B15E75"/>
    <w:rsid w:val="00B17F6C"/>
    <w:rsid w:val="00B25D53"/>
    <w:rsid w:val="00B278F8"/>
    <w:rsid w:val="00B30946"/>
    <w:rsid w:val="00B404E1"/>
    <w:rsid w:val="00B4160F"/>
    <w:rsid w:val="00B425B2"/>
    <w:rsid w:val="00B43B06"/>
    <w:rsid w:val="00B46878"/>
    <w:rsid w:val="00B4777C"/>
    <w:rsid w:val="00B4788E"/>
    <w:rsid w:val="00B53830"/>
    <w:rsid w:val="00B55C5C"/>
    <w:rsid w:val="00B608ED"/>
    <w:rsid w:val="00B62A96"/>
    <w:rsid w:val="00B651CD"/>
    <w:rsid w:val="00B6773D"/>
    <w:rsid w:val="00B72636"/>
    <w:rsid w:val="00B73186"/>
    <w:rsid w:val="00B77189"/>
    <w:rsid w:val="00B81F57"/>
    <w:rsid w:val="00B82940"/>
    <w:rsid w:val="00B8584B"/>
    <w:rsid w:val="00B904D0"/>
    <w:rsid w:val="00B94015"/>
    <w:rsid w:val="00B9475F"/>
    <w:rsid w:val="00B96713"/>
    <w:rsid w:val="00B97825"/>
    <w:rsid w:val="00BA207C"/>
    <w:rsid w:val="00BA3A73"/>
    <w:rsid w:val="00BA7E16"/>
    <w:rsid w:val="00BB1105"/>
    <w:rsid w:val="00BB5656"/>
    <w:rsid w:val="00BB6E9E"/>
    <w:rsid w:val="00BB75D7"/>
    <w:rsid w:val="00BB77E0"/>
    <w:rsid w:val="00BC00E0"/>
    <w:rsid w:val="00BC3016"/>
    <w:rsid w:val="00BC543A"/>
    <w:rsid w:val="00BC5B41"/>
    <w:rsid w:val="00BD4992"/>
    <w:rsid w:val="00BD565E"/>
    <w:rsid w:val="00BD6908"/>
    <w:rsid w:val="00BD7683"/>
    <w:rsid w:val="00BD7E8C"/>
    <w:rsid w:val="00BE03BE"/>
    <w:rsid w:val="00BE0843"/>
    <w:rsid w:val="00BE0D83"/>
    <w:rsid w:val="00BE11D2"/>
    <w:rsid w:val="00BE31BC"/>
    <w:rsid w:val="00BE46DD"/>
    <w:rsid w:val="00BE787F"/>
    <w:rsid w:val="00BF1FD2"/>
    <w:rsid w:val="00BF2286"/>
    <w:rsid w:val="00BF2658"/>
    <w:rsid w:val="00BF2D75"/>
    <w:rsid w:val="00BF4AEC"/>
    <w:rsid w:val="00BF7F9E"/>
    <w:rsid w:val="00C00A48"/>
    <w:rsid w:val="00C01251"/>
    <w:rsid w:val="00C03AB4"/>
    <w:rsid w:val="00C03C68"/>
    <w:rsid w:val="00C04667"/>
    <w:rsid w:val="00C05397"/>
    <w:rsid w:val="00C06A26"/>
    <w:rsid w:val="00C07E1E"/>
    <w:rsid w:val="00C1061B"/>
    <w:rsid w:val="00C107F1"/>
    <w:rsid w:val="00C14F40"/>
    <w:rsid w:val="00C15217"/>
    <w:rsid w:val="00C152F3"/>
    <w:rsid w:val="00C15ADA"/>
    <w:rsid w:val="00C16862"/>
    <w:rsid w:val="00C173B5"/>
    <w:rsid w:val="00C20DC3"/>
    <w:rsid w:val="00C216C7"/>
    <w:rsid w:val="00C22C1E"/>
    <w:rsid w:val="00C2498E"/>
    <w:rsid w:val="00C2646D"/>
    <w:rsid w:val="00C27113"/>
    <w:rsid w:val="00C301FD"/>
    <w:rsid w:val="00C32EEE"/>
    <w:rsid w:val="00C32F13"/>
    <w:rsid w:val="00C32F6B"/>
    <w:rsid w:val="00C3587A"/>
    <w:rsid w:val="00C37BAA"/>
    <w:rsid w:val="00C41973"/>
    <w:rsid w:val="00C423FE"/>
    <w:rsid w:val="00C43492"/>
    <w:rsid w:val="00C470DB"/>
    <w:rsid w:val="00C4743C"/>
    <w:rsid w:val="00C47750"/>
    <w:rsid w:val="00C500F9"/>
    <w:rsid w:val="00C52DBD"/>
    <w:rsid w:val="00C5338F"/>
    <w:rsid w:val="00C548AB"/>
    <w:rsid w:val="00C550AC"/>
    <w:rsid w:val="00C57AA6"/>
    <w:rsid w:val="00C60319"/>
    <w:rsid w:val="00C6077D"/>
    <w:rsid w:val="00C6128A"/>
    <w:rsid w:val="00C6381D"/>
    <w:rsid w:val="00C67ED1"/>
    <w:rsid w:val="00C715DA"/>
    <w:rsid w:val="00C74602"/>
    <w:rsid w:val="00C74D29"/>
    <w:rsid w:val="00C7678A"/>
    <w:rsid w:val="00C80B6C"/>
    <w:rsid w:val="00C837B0"/>
    <w:rsid w:val="00C841FC"/>
    <w:rsid w:val="00C85BC3"/>
    <w:rsid w:val="00C91F66"/>
    <w:rsid w:val="00C93851"/>
    <w:rsid w:val="00C941C2"/>
    <w:rsid w:val="00C9489A"/>
    <w:rsid w:val="00C9666D"/>
    <w:rsid w:val="00C96AFC"/>
    <w:rsid w:val="00C97861"/>
    <w:rsid w:val="00CA0CA7"/>
    <w:rsid w:val="00CA17B4"/>
    <w:rsid w:val="00CA5624"/>
    <w:rsid w:val="00CA60E7"/>
    <w:rsid w:val="00CA6A23"/>
    <w:rsid w:val="00CA7C96"/>
    <w:rsid w:val="00CB373D"/>
    <w:rsid w:val="00CC1A0C"/>
    <w:rsid w:val="00CC3BF7"/>
    <w:rsid w:val="00CC60B7"/>
    <w:rsid w:val="00CC628B"/>
    <w:rsid w:val="00CC6E64"/>
    <w:rsid w:val="00CC7B5E"/>
    <w:rsid w:val="00CD0065"/>
    <w:rsid w:val="00CD0282"/>
    <w:rsid w:val="00CD4D59"/>
    <w:rsid w:val="00CD734E"/>
    <w:rsid w:val="00CD7391"/>
    <w:rsid w:val="00CE0265"/>
    <w:rsid w:val="00CE7B39"/>
    <w:rsid w:val="00CF0FFD"/>
    <w:rsid w:val="00CF1A16"/>
    <w:rsid w:val="00CF3200"/>
    <w:rsid w:val="00CF782F"/>
    <w:rsid w:val="00D0113A"/>
    <w:rsid w:val="00D0200F"/>
    <w:rsid w:val="00D024BF"/>
    <w:rsid w:val="00D03E5C"/>
    <w:rsid w:val="00D074E4"/>
    <w:rsid w:val="00D079B9"/>
    <w:rsid w:val="00D07AC2"/>
    <w:rsid w:val="00D1114D"/>
    <w:rsid w:val="00D13F52"/>
    <w:rsid w:val="00D15464"/>
    <w:rsid w:val="00D16C59"/>
    <w:rsid w:val="00D1755C"/>
    <w:rsid w:val="00D17CC9"/>
    <w:rsid w:val="00D21286"/>
    <w:rsid w:val="00D226A7"/>
    <w:rsid w:val="00D254F9"/>
    <w:rsid w:val="00D257E8"/>
    <w:rsid w:val="00D258A7"/>
    <w:rsid w:val="00D26B5B"/>
    <w:rsid w:val="00D27CAB"/>
    <w:rsid w:val="00D31D7F"/>
    <w:rsid w:val="00D3233D"/>
    <w:rsid w:val="00D32B8B"/>
    <w:rsid w:val="00D33E25"/>
    <w:rsid w:val="00D408C1"/>
    <w:rsid w:val="00D40E21"/>
    <w:rsid w:val="00D42B51"/>
    <w:rsid w:val="00D434E1"/>
    <w:rsid w:val="00D46724"/>
    <w:rsid w:val="00D46E05"/>
    <w:rsid w:val="00D470F0"/>
    <w:rsid w:val="00D47F87"/>
    <w:rsid w:val="00D50014"/>
    <w:rsid w:val="00D53472"/>
    <w:rsid w:val="00D53755"/>
    <w:rsid w:val="00D5780C"/>
    <w:rsid w:val="00D612D0"/>
    <w:rsid w:val="00D620C8"/>
    <w:rsid w:val="00D62DF0"/>
    <w:rsid w:val="00D65B05"/>
    <w:rsid w:val="00D6759E"/>
    <w:rsid w:val="00D67EFF"/>
    <w:rsid w:val="00D7164E"/>
    <w:rsid w:val="00D729AB"/>
    <w:rsid w:val="00D729D2"/>
    <w:rsid w:val="00D72A7F"/>
    <w:rsid w:val="00D730E4"/>
    <w:rsid w:val="00D73F8B"/>
    <w:rsid w:val="00D81E9F"/>
    <w:rsid w:val="00D82201"/>
    <w:rsid w:val="00D82F98"/>
    <w:rsid w:val="00D85FC3"/>
    <w:rsid w:val="00D86670"/>
    <w:rsid w:val="00D944BD"/>
    <w:rsid w:val="00D947E5"/>
    <w:rsid w:val="00DA3C06"/>
    <w:rsid w:val="00DA5414"/>
    <w:rsid w:val="00DA5A8E"/>
    <w:rsid w:val="00DA6C11"/>
    <w:rsid w:val="00DA7338"/>
    <w:rsid w:val="00DB02F3"/>
    <w:rsid w:val="00DB1685"/>
    <w:rsid w:val="00DB418A"/>
    <w:rsid w:val="00DB5713"/>
    <w:rsid w:val="00DB5C32"/>
    <w:rsid w:val="00DB7CE9"/>
    <w:rsid w:val="00DC1A42"/>
    <w:rsid w:val="00DC59E0"/>
    <w:rsid w:val="00DC6DDB"/>
    <w:rsid w:val="00DD0A8E"/>
    <w:rsid w:val="00DD3597"/>
    <w:rsid w:val="00DD359E"/>
    <w:rsid w:val="00DE1370"/>
    <w:rsid w:val="00DE2DB7"/>
    <w:rsid w:val="00DE4C10"/>
    <w:rsid w:val="00DE62AF"/>
    <w:rsid w:val="00DE645B"/>
    <w:rsid w:val="00DE7567"/>
    <w:rsid w:val="00DF2887"/>
    <w:rsid w:val="00DF2E83"/>
    <w:rsid w:val="00DF40DD"/>
    <w:rsid w:val="00DF42A0"/>
    <w:rsid w:val="00DF5B45"/>
    <w:rsid w:val="00DF6397"/>
    <w:rsid w:val="00DF65D2"/>
    <w:rsid w:val="00DF78D1"/>
    <w:rsid w:val="00DF7BC2"/>
    <w:rsid w:val="00E0026F"/>
    <w:rsid w:val="00E01350"/>
    <w:rsid w:val="00E02D15"/>
    <w:rsid w:val="00E04C3A"/>
    <w:rsid w:val="00E06E49"/>
    <w:rsid w:val="00E07239"/>
    <w:rsid w:val="00E12B3E"/>
    <w:rsid w:val="00E1384E"/>
    <w:rsid w:val="00E1491D"/>
    <w:rsid w:val="00E152F2"/>
    <w:rsid w:val="00E217DA"/>
    <w:rsid w:val="00E22017"/>
    <w:rsid w:val="00E24205"/>
    <w:rsid w:val="00E2446D"/>
    <w:rsid w:val="00E24826"/>
    <w:rsid w:val="00E24CA3"/>
    <w:rsid w:val="00E26FF9"/>
    <w:rsid w:val="00E2767D"/>
    <w:rsid w:val="00E31419"/>
    <w:rsid w:val="00E315D2"/>
    <w:rsid w:val="00E31942"/>
    <w:rsid w:val="00E31E1E"/>
    <w:rsid w:val="00E32D46"/>
    <w:rsid w:val="00E37641"/>
    <w:rsid w:val="00E436D3"/>
    <w:rsid w:val="00E43FBC"/>
    <w:rsid w:val="00E47A25"/>
    <w:rsid w:val="00E47BAA"/>
    <w:rsid w:val="00E51915"/>
    <w:rsid w:val="00E539DF"/>
    <w:rsid w:val="00E53ADE"/>
    <w:rsid w:val="00E54E96"/>
    <w:rsid w:val="00E55888"/>
    <w:rsid w:val="00E55B7A"/>
    <w:rsid w:val="00E55C2E"/>
    <w:rsid w:val="00E57EF8"/>
    <w:rsid w:val="00E614B6"/>
    <w:rsid w:val="00E657D9"/>
    <w:rsid w:val="00E67D85"/>
    <w:rsid w:val="00E71233"/>
    <w:rsid w:val="00E71A36"/>
    <w:rsid w:val="00E75107"/>
    <w:rsid w:val="00E754B8"/>
    <w:rsid w:val="00E754CE"/>
    <w:rsid w:val="00E7671B"/>
    <w:rsid w:val="00E77E21"/>
    <w:rsid w:val="00E80A07"/>
    <w:rsid w:val="00E81E8E"/>
    <w:rsid w:val="00E82BFC"/>
    <w:rsid w:val="00E82DA4"/>
    <w:rsid w:val="00E83379"/>
    <w:rsid w:val="00E84595"/>
    <w:rsid w:val="00E858D6"/>
    <w:rsid w:val="00E868E9"/>
    <w:rsid w:val="00E86A70"/>
    <w:rsid w:val="00E9099B"/>
    <w:rsid w:val="00E92BA8"/>
    <w:rsid w:val="00E9636B"/>
    <w:rsid w:val="00E9723A"/>
    <w:rsid w:val="00E97682"/>
    <w:rsid w:val="00EA05FD"/>
    <w:rsid w:val="00EA2896"/>
    <w:rsid w:val="00EA3354"/>
    <w:rsid w:val="00EA366D"/>
    <w:rsid w:val="00EA4051"/>
    <w:rsid w:val="00EA4490"/>
    <w:rsid w:val="00EA5D9F"/>
    <w:rsid w:val="00EA712C"/>
    <w:rsid w:val="00EB06F0"/>
    <w:rsid w:val="00EB0922"/>
    <w:rsid w:val="00EB0CEB"/>
    <w:rsid w:val="00EB20F3"/>
    <w:rsid w:val="00EB2CE1"/>
    <w:rsid w:val="00EB3560"/>
    <w:rsid w:val="00EB4163"/>
    <w:rsid w:val="00EB6FE9"/>
    <w:rsid w:val="00EB73EE"/>
    <w:rsid w:val="00EB7FCD"/>
    <w:rsid w:val="00EC26AE"/>
    <w:rsid w:val="00EC47F2"/>
    <w:rsid w:val="00EC537F"/>
    <w:rsid w:val="00EC7B15"/>
    <w:rsid w:val="00ED0160"/>
    <w:rsid w:val="00ED0999"/>
    <w:rsid w:val="00ED0A9B"/>
    <w:rsid w:val="00ED734D"/>
    <w:rsid w:val="00EE0213"/>
    <w:rsid w:val="00EE2C4D"/>
    <w:rsid w:val="00EE3626"/>
    <w:rsid w:val="00EE3918"/>
    <w:rsid w:val="00EE4F3E"/>
    <w:rsid w:val="00EE6B34"/>
    <w:rsid w:val="00EE7404"/>
    <w:rsid w:val="00EF2527"/>
    <w:rsid w:val="00EF2B22"/>
    <w:rsid w:val="00EF32E5"/>
    <w:rsid w:val="00EF516D"/>
    <w:rsid w:val="00EF54CB"/>
    <w:rsid w:val="00EF554B"/>
    <w:rsid w:val="00EF5980"/>
    <w:rsid w:val="00EF71F8"/>
    <w:rsid w:val="00F015A1"/>
    <w:rsid w:val="00F0191C"/>
    <w:rsid w:val="00F0267B"/>
    <w:rsid w:val="00F02D53"/>
    <w:rsid w:val="00F07322"/>
    <w:rsid w:val="00F1237B"/>
    <w:rsid w:val="00F12BC4"/>
    <w:rsid w:val="00F13EFD"/>
    <w:rsid w:val="00F14254"/>
    <w:rsid w:val="00F15F8F"/>
    <w:rsid w:val="00F17698"/>
    <w:rsid w:val="00F22796"/>
    <w:rsid w:val="00F23A80"/>
    <w:rsid w:val="00F27F1B"/>
    <w:rsid w:val="00F3060F"/>
    <w:rsid w:val="00F34936"/>
    <w:rsid w:val="00F35653"/>
    <w:rsid w:val="00F35742"/>
    <w:rsid w:val="00F35834"/>
    <w:rsid w:val="00F36CF7"/>
    <w:rsid w:val="00F37F39"/>
    <w:rsid w:val="00F446D0"/>
    <w:rsid w:val="00F4479D"/>
    <w:rsid w:val="00F44A4F"/>
    <w:rsid w:val="00F468F8"/>
    <w:rsid w:val="00F5244B"/>
    <w:rsid w:val="00F5582C"/>
    <w:rsid w:val="00F63863"/>
    <w:rsid w:val="00F64C22"/>
    <w:rsid w:val="00F71EC0"/>
    <w:rsid w:val="00F72028"/>
    <w:rsid w:val="00F72666"/>
    <w:rsid w:val="00F80C58"/>
    <w:rsid w:val="00F815E3"/>
    <w:rsid w:val="00F8231F"/>
    <w:rsid w:val="00F875EE"/>
    <w:rsid w:val="00F90B6D"/>
    <w:rsid w:val="00F915A7"/>
    <w:rsid w:val="00F916A9"/>
    <w:rsid w:val="00F95844"/>
    <w:rsid w:val="00F96D70"/>
    <w:rsid w:val="00FA0226"/>
    <w:rsid w:val="00FA083F"/>
    <w:rsid w:val="00FA5969"/>
    <w:rsid w:val="00FA5F72"/>
    <w:rsid w:val="00FA7014"/>
    <w:rsid w:val="00FB0858"/>
    <w:rsid w:val="00FB1964"/>
    <w:rsid w:val="00FB2811"/>
    <w:rsid w:val="00FB4F9C"/>
    <w:rsid w:val="00FB5002"/>
    <w:rsid w:val="00FC0002"/>
    <w:rsid w:val="00FC4F29"/>
    <w:rsid w:val="00FC4FDE"/>
    <w:rsid w:val="00FC55F3"/>
    <w:rsid w:val="00FC6D3A"/>
    <w:rsid w:val="00FC7244"/>
    <w:rsid w:val="00FD2528"/>
    <w:rsid w:val="00FD5368"/>
    <w:rsid w:val="00FD65A4"/>
    <w:rsid w:val="00FE1945"/>
    <w:rsid w:val="00FE2F2D"/>
    <w:rsid w:val="00FE469D"/>
    <w:rsid w:val="00FE5030"/>
    <w:rsid w:val="00FE5CA6"/>
    <w:rsid w:val="00FE5D50"/>
    <w:rsid w:val="00FE6A4A"/>
    <w:rsid w:val="00FE74B7"/>
    <w:rsid w:val="00FF09C9"/>
    <w:rsid w:val="00FF2B45"/>
    <w:rsid w:val="00FF5554"/>
    <w:rsid w:val="00FF5F14"/>
    <w:rsid w:val="00FF65F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4F9EB8"/>
  <w15:chartTrackingRefBased/>
  <w15:docId w15:val="{570FC9B5-A4C3-4D5F-99BC-3D63D67D6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D0DEB"/>
    <w:pPr>
      <w:autoSpaceDE w:val="0"/>
      <w:autoSpaceDN w:val="0"/>
      <w:adjustRightInd w:val="0"/>
      <w:spacing w:after="0" w:line="240" w:lineRule="auto"/>
      <w:jc w:val="both"/>
    </w:pPr>
    <w:rPr>
      <w:rFonts w:ascii="Times New Roman" w:eastAsia="Times New Roman" w:hAnsi="Times New Roman" w:cs="Times New Roman"/>
      <w:lang w:eastAsia="pl-PL"/>
    </w:rPr>
  </w:style>
  <w:style w:type="paragraph" w:styleId="Nagwek1">
    <w:name w:val="heading 1"/>
    <w:basedOn w:val="Normalny"/>
    <w:next w:val="Normalny"/>
    <w:link w:val="Nagwek1Znak"/>
    <w:uiPriority w:val="9"/>
    <w:qFormat/>
    <w:rsid w:val="00E0026F"/>
    <w:pPr>
      <w:keepNext/>
      <w:keepLines/>
      <w:spacing w:before="240"/>
      <w:jc w:val="left"/>
      <w:outlineLvl w:val="0"/>
    </w:pPr>
    <w:rPr>
      <w:rFonts w:asciiTheme="majorHAnsi" w:eastAsiaTheme="majorEastAsia" w:hAnsiTheme="majorHAnsi" w:cstheme="majorBidi"/>
      <w:color w:val="2F5496" w:themeColor="accent1" w:themeShade="BF"/>
      <w:sz w:val="32"/>
      <w:szCs w:val="32"/>
      <w:shd w:val="clear" w:color="auto" w:fill="FFFFFF"/>
    </w:rPr>
  </w:style>
  <w:style w:type="paragraph" w:styleId="Nagwek2">
    <w:name w:val="heading 2"/>
    <w:basedOn w:val="Normalny"/>
    <w:next w:val="Normalny"/>
    <w:link w:val="Nagwek2Znak"/>
    <w:uiPriority w:val="9"/>
    <w:unhideWhenUsed/>
    <w:qFormat/>
    <w:rsid w:val="00740377"/>
    <w:pPr>
      <w:keepNext/>
      <w:keepLines/>
      <w:spacing w:before="40"/>
      <w:jc w:val="left"/>
      <w:outlineLvl w:val="1"/>
    </w:pPr>
    <w:rPr>
      <w:rFonts w:asciiTheme="majorHAnsi" w:eastAsiaTheme="majorEastAsia" w:hAnsiTheme="majorHAnsi" w:cs="Mangal"/>
      <w:color w:val="2F5496" w:themeColor="accent1" w:themeShade="BF"/>
      <w:sz w:val="26"/>
      <w:szCs w:val="23"/>
      <w:shd w:val="clear" w:color="auto" w:fill="FFFFF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0026F"/>
    <w:rPr>
      <w:rFonts w:asciiTheme="majorHAnsi" w:eastAsiaTheme="majorEastAsia" w:hAnsiTheme="majorHAnsi" w:cstheme="majorBidi"/>
      <w:color w:val="2F5496" w:themeColor="accent1" w:themeShade="BF"/>
      <w:sz w:val="32"/>
      <w:szCs w:val="32"/>
    </w:rPr>
  </w:style>
  <w:style w:type="paragraph" w:styleId="Bezodstpw">
    <w:name w:val="No Spacing"/>
    <w:uiPriority w:val="1"/>
    <w:qFormat/>
    <w:rsid w:val="00E0026F"/>
    <w:pPr>
      <w:spacing w:after="0" w:line="240" w:lineRule="auto"/>
    </w:pPr>
  </w:style>
  <w:style w:type="paragraph" w:styleId="Tekstprzypisukocowego">
    <w:name w:val="endnote text"/>
    <w:basedOn w:val="Normalny"/>
    <w:link w:val="TekstprzypisukocowegoZnak"/>
    <w:uiPriority w:val="99"/>
    <w:semiHidden/>
    <w:unhideWhenUsed/>
    <w:rsid w:val="00E217DA"/>
    <w:pPr>
      <w:jc w:val="left"/>
    </w:pPr>
    <w:rPr>
      <w:color w:val="000000"/>
      <w:shd w:val="clear" w:color="auto" w:fill="FFFFFF"/>
    </w:rPr>
  </w:style>
  <w:style w:type="character" w:customStyle="1" w:styleId="TekstprzypisukocowegoZnak">
    <w:name w:val="Tekst przypisu końcowego Znak"/>
    <w:basedOn w:val="Domylnaczcionkaakapitu"/>
    <w:link w:val="Tekstprzypisukocowego"/>
    <w:uiPriority w:val="99"/>
    <w:semiHidden/>
    <w:rsid w:val="00E217DA"/>
    <w:rPr>
      <w:sz w:val="20"/>
      <w:szCs w:val="20"/>
    </w:rPr>
  </w:style>
  <w:style w:type="character" w:styleId="Odwoanieprzypisukocowego">
    <w:name w:val="endnote reference"/>
    <w:basedOn w:val="Domylnaczcionkaakapitu"/>
    <w:uiPriority w:val="99"/>
    <w:semiHidden/>
    <w:unhideWhenUsed/>
    <w:rsid w:val="00E217DA"/>
    <w:rPr>
      <w:vertAlign w:val="superscript"/>
    </w:rPr>
  </w:style>
  <w:style w:type="paragraph" w:styleId="Tekstdymka">
    <w:name w:val="Balloon Text"/>
    <w:basedOn w:val="Normalny"/>
    <w:link w:val="TekstdymkaZnak"/>
    <w:uiPriority w:val="99"/>
    <w:semiHidden/>
    <w:unhideWhenUsed/>
    <w:rsid w:val="00674124"/>
    <w:pPr>
      <w:jc w:val="left"/>
    </w:pPr>
    <w:rPr>
      <w:rFonts w:ascii="Segoe UI" w:hAnsi="Segoe UI" w:cs="Segoe UI"/>
      <w:color w:val="000000"/>
      <w:sz w:val="18"/>
      <w:szCs w:val="18"/>
      <w:shd w:val="clear" w:color="auto" w:fill="FFFFFF"/>
    </w:rPr>
  </w:style>
  <w:style w:type="character" w:customStyle="1" w:styleId="TekstdymkaZnak">
    <w:name w:val="Tekst dymka Znak"/>
    <w:basedOn w:val="Domylnaczcionkaakapitu"/>
    <w:link w:val="Tekstdymka"/>
    <w:uiPriority w:val="99"/>
    <w:semiHidden/>
    <w:rsid w:val="00674124"/>
    <w:rPr>
      <w:rFonts w:ascii="Segoe UI" w:hAnsi="Segoe UI" w:cs="Segoe UI"/>
      <w:sz w:val="18"/>
      <w:szCs w:val="18"/>
    </w:rPr>
  </w:style>
  <w:style w:type="paragraph" w:styleId="Tekstpodstawowy">
    <w:name w:val="Body Text"/>
    <w:basedOn w:val="Normalny"/>
    <w:link w:val="TekstpodstawowyZnak"/>
    <w:rsid w:val="00EA4051"/>
    <w:pPr>
      <w:jc w:val="left"/>
    </w:pPr>
    <w:rPr>
      <w:color w:val="000000"/>
      <w:sz w:val="24"/>
      <w:shd w:val="clear" w:color="auto" w:fill="FFFFFF"/>
    </w:rPr>
  </w:style>
  <w:style w:type="character" w:customStyle="1" w:styleId="TekstpodstawowyZnak">
    <w:name w:val="Tekst podstawowy Znak"/>
    <w:basedOn w:val="Domylnaczcionkaakapitu"/>
    <w:link w:val="Tekstpodstawowy"/>
    <w:rsid w:val="00EA4051"/>
    <w:rPr>
      <w:rFonts w:ascii="Times New Roman" w:eastAsia="Times New Roman" w:hAnsi="Times New Roman" w:cs="Lucida Sans Unicode"/>
      <w:kern w:val="1"/>
      <w:sz w:val="24"/>
      <w:szCs w:val="20"/>
      <w:lang w:eastAsia="pl-PL" w:bidi="hi-IN"/>
    </w:rPr>
  </w:style>
  <w:style w:type="paragraph" w:styleId="Akapitzlist">
    <w:name w:val="List Paragraph"/>
    <w:basedOn w:val="Normalny"/>
    <w:uiPriority w:val="34"/>
    <w:qFormat/>
    <w:rsid w:val="003605F3"/>
    <w:pPr>
      <w:ind w:left="720"/>
      <w:contextualSpacing/>
      <w:jc w:val="left"/>
    </w:pPr>
    <w:rPr>
      <w:rFonts w:cs="Mangal"/>
      <w:color w:val="000000"/>
      <w:szCs w:val="18"/>
      <w:shd w:val="clear" w:color="auto" w:fill="FFFFFF"/>
    </w:rPr>
  </w:style>
  <w:style w:type="character" w:styleId="Odwoaniedokomentarza">
    <w:name w:val="annotation reference"/>
    <w:basedOn w:val="Domylnaczcionkaakapitu"/>
    <w:uiPriority w:val="99"/>
    <w:semiHidden/>
    <w:unhideWhenUsed/>
    <w:rsid w:val="00086042"/>
    <w:rPr>
      <w:sz w:val="16"/>
      <w:szCs w:val="16"/>
    </w:rPr>
  </w:style>
  <w:style w:type="paragraph" w:styleId="Tekstkomentarza">
    <w:name w:val="annotation text"/>
    <w:basedOn w:val="Normalny"/>
    <w:link w:val="TekstkomentarzaZnak"/>
    <w:uiPriority w:val="99"/>
    <w:semiHidden/>
    <w:unhideWhenUsed/>
    <w:rsid w:val="00086042"/>
    <w:pPr>
      <w:jc w:val="left"/>
    </w:pPr>
    <w:rPr>
      <w:rFonts w:cs="Mangal"/>
      <w:color w:val="000000"/>
      <w:szCs w:val="18"/>
      <w:shd w:val="clear" w:color="auto" w:fill="FFFFFF"/>
    </w:rPr>
  </w:style>
  <w:style w:type="character" w:customStyle="1" w:styleId="TekstkomentarzaZnak">
    <w:name w:val="Tekst komentarza Znak"/>
    <w:basedOn w:val="Domylnaczcionkaakapitu"/>
    <w:link w:val="Tekstkomentarza"/>
    <w:uiPriority w:val="99"/>
    <w:semiHidden/>
    <w:rsid w:val="00086042"/>
    <w:rPr>
      <w:rFonts w:ascii="Times New Roman" w:eastAsia="Times New Roman" w:hAnsi="Times New Roman" w:cs="Mangal"/>
      <w:kern w:val="1"/>
      <w:sz w:val="20"/>
      <w:szCs w:val="18"/>
      <w:lang w:eastAsia="hi-IN" w:bidi="hi-IN"/>
    </w:rPr>
  </w:style>
  <w:style w:type="paragraph" w:styleId="Tematkomentarza">
    <w:name w:val="annotation subject"/>
    <w:basedOn w:val="Tekstkomentarza"/>
    <w:next w:val="Tekstkomentarza"/>
    <w:link w:val="TematkomentarzaZnak"/>
    <w:uiPriority w:val="99"/>
    <w:semiHidden/>
    <w:unhideWhenUsed/>
    <w:rsid w:val="00086042"/>
    <w:rPr>
      <w:b/>
      <w:bCs/>
    </w:rPr>
  </w:style>
  <w:style w:type="character" w:customStyle="1" w:styleId="TematkomentarzaZnak">
    <w:name w:val="Temat komentarza Znak"/>
    <w:basedOn w:val="TekstkomentarzaZnak"/>
    <w:link w:val="Tematkomentarza"/>
    <w:uiPriority w:val="99"/>
    <w:semiHidden/>
    <w:rsid w:val="00086042"/>
    <w:rPr>
      <w:rFonts w:ascii="Times New Roman" w:eastAsia="Times New Roman" w:hAnsi="Times New Roman" w:cs="Mangal"/>
      <w:b/>
      <w:bCs/>
      <w:kern w:val="1"/>
      <w:sz w:val="20"/>
      <w:szCs w:val="18"/>
      <w:lang w:eastAsia="hi-IN" w:bidi="hi-IN"/>
    </w:rPr>
  </w:style>
  <w:style w:type="paragraph" w:styleId="Nagwek">
    <w:name w:val="header"/>
    <w:basedOn w:val="Normalny"/>
    <w:link w:val="NagwekZnak"/>
    <w:unhideWhenUsed/>
    <w:rsid w:val="00D17CC9"/>
    <w:pPr>
      <w:tabs>
        <w:tab w:val="center" w:pos="4536"/>
        <w:tab w:val="right" w:pos="9072"/>
      </w:tabs>
      <w:jc w:val="left"/>
    </w:pPr>
    <w:rPr>
      <w:rFonts w:cs="Mangal"/>
      <w:color w:val="000000"/>
      <w:szCs w:val="18"/>
      <w:shd w:val="clear" w:color="auto" w:fill="FFFFFF"/>
    </w:rPr>
  </w:style>
  <w:style w:type="character" w:customStyle="1" w:styleId="NagwekZnak">
    <w:name w:val="Nagłówek Znak"/>
    <w:basedOn w:val="Domylnaczcionkaakapitu"/>
    <w:link w:val="Nagwek"/>
    <w:uiPriority w:val="99"/>
    <w:rsid w:val="00D17CC9"/>
    <w:rPr>
      <w:rFonts w:ascii="Times New Roman" w:eastAsia="Times New Roman" w:hAnsi="Times New Roman" w:cs="Mangal"/>
      <w:kern w:val="1"/>
      <w:sz w:val="20"/>
      <w:szCs w:val="18"/>
      <w:lang w:eastAsia="hi-IN" w:bidi="hi-IN"/>
    </w:rPr>
  </w:style>
  <w:style w:type="paragraph" w:styleId="Stopka">
    <w:name w:val="footer"/>
    <w:basedOn w:val="Normalny"/>
    <w:link w:val="StopkaZnak"/>
    <w:uiPriority w:val="99"/>
    <w:unhideWhenUsed/>
    <w:rsid w:val="00D17CC9"/>
    <w:pPr>
      <w:tabs>
        <w:tab w:val="center" w:pos="4536"/>
        <w:tab w:val="right" w:pos="9072"/>
      </w:tabs>
      <w:jc w:val="left"/>
    </w:pPr>
    <w:rPr>
      <w:rFonts w:cs="Mangal"/>
      <w:color w:val="000000"/>
      <w:szCs w:val="18"/>
      <w:shd w:val="clear" w:color="auto" w:fill="FFFFFF"/>
    </w:rPr>
  </w:style>
  <w:style w:type="character" w:customStyle="1" w:styleId="StopkaZnak">
    <w:name w:val="Stopka Znak"/>
    <w:basedOn w:val="Domylnaczcionkaakapitu"/>
    <w:link w:val="Stopka"/>
    <w:uiPriority w:val="99"/>
    <w:rsid w:val="00D17CC9"/>
    <w:rPr>
      <w:rFonts w:ascii="Times New Roman" w:eastAsia="Times New Roman" w:hAnsi="Times New Roman" w:cs="Mangal"/>
      <w:kern w:val="1"/>
      <w:sz w:val="20"/>
      <w:szCs w:val="18"/>
      <w:lang w:eastAsia="hi-IN" w:bidi="hi-IN"/>
    </w:rPr>
  </w:style>
  <w:style w:type="paragraph" w:styleId="NormalnyWeb">
    <w:name w:val="Normal (Web)"/>
    <w:basedOn w:val="Normalny"/>
    <w:uiPriority w:val="99"/>
    <w:semiHidden/>
    <w:unhideWhenUsed/>
    <w:rsid w:val="00C941C2"/>
    <w:pPr>
      <w:spacing w:before="100" w:beforeAutospacing="1" w:after="100" w:afterAutospacing="1"/>
      <w:jc w:val="left"/>
    </w:pPr>
    <w:rPr>
      <w:color w:val="000000"/>
      <w:sz w:val="24"/>
      <w:szCs w:val="24"/>
      <w:shd w:val="clear" w:color="auto" w:fill="FFFFFF"/>
    </w:rPr>
  </w:style>
  <w:style w:type="character" w:styleId="Pogrubienie">
    <w:name w:val="Strong"/>
    <w:basedOn w:val="Domylnaczcionkaakapitu"/>
    <w:uiPriority w:val="22"/>
    <w:qFormat/>
    <w:rsid w:val="00C941C2"/>
    <w:rPr>
      <w:b/>
      <w:bCs/>
    </w:rPr>
  </w:style>
  <w:style w:type="character" w:customStyle="1" w:styleId="Nagwek2Znak">
    <w:name w:val="Nagłówek 2 Znak"/>
    <w:basedOn w:val="Domylnaczcionkaakapitu"/>
    <w:link w:val="Nagwek2"/>
    <w:rsid w:val="00740377"/>
    <w:rPr>
      <w:rFonts w:asciiTheme="majorHAnsi" w:eastAsiaTheme="majorEastAsia" w:hAnsiTheme="majorHAnsi" w:cs="Mangal"/>
      <w:color w:val="2F5496" w:themeColor="accent1" w:themeShade="BF"/>
      <w:kern w:val="1"/>
      <w:sz w:val="26"/>
      <w:szCs w:val="23"/>
      <w:lang w:eastAsia="hi-IN" w:bidi="hi-IN"/>
    </w:rPr>
  </w:style>
  <w:style w:type="paragraph" w:customStyle="1" w:styleId="Default">
    <w:name w:val="Default"/>
    <w:rsid w:val="007173B9"/>
    <w:pPr>
      <w:autoSpaceDE w:val="0"/>
      <w:autoSpaceDN w:val="0"/>
      <w:adjustRightInd w:val="0"/>
      <w:spacing w:after="0" w:line="240" w:lineRule="auto"/>
    </w:pPr>
    <w:rPr>
      <w:rFonts w:ascii="Cambria" w:hAnsi="Cambria" w:cs="Cambria"/>
      <w:color w:val="000000"/>
      <w:sz w:val="24"/>
      <w:szCs w:val="24"/>
    </w:rPr>
  </w:style>
  <w:style w:type="character" w:customStyle="1" w:styleId="markedcontent">
    <w:name w:val="markedcontent"/>
    <w:basedOn w:val="Domylnaczcionkaakapitu"/>
    <w:rsid w:val="00716087"/>
  </w:style>
  <w:style w:type="character" w:customStyle="1" w:styleId="Domy9clnaczcionkaakapitu">
    <w:name w:val="Domyś9clna czcionka akapitu"/>
    <w:uiPriority w:val="99"/>
    <w:rsid w:val="00F12BC4"/>
    <w:rPr>
      <w:rFonts w:ascii="Times New Roman" w:hAnsi="Times New Roman" w:cs="Times New Roman"/>
      <w:sz w:val="22"/>
      <w:szCs w:val="22"/>
    </w:rPr>
  </w:style>
  <w:style w:type="character" w:styleId="Hipercze">
    <w:name w:val="Hyperlink"/>
    <w:basedOn w:val="Domylnaczcionkaakapitu"/>
    <w:uiPriority w:val="99"/>
    <w:unhideWhenUsed/>
    <w:rsid w:val="002E0697"/>
    <w:rPr>
      <w:color w:val="0000FF"/>
      <w:u w:val="single"/>
    </w:rPr>
  </w:style>
  <w:style w:type="character" w:styleId="Numerwiersza">
    <w:name w:val="line number"/>
    <w:basedOn w:val="Domylnaczcionkaakapitu"/>
    <w:uiPriority w:val="99"/>
    <w:rsid w:val="006F2827"/>
    <w:rPr>
      <w:rFonts w:ascii="Times New Roman" w:hAnsi="Times New Roman" w:cs="Times New Roman"/>
      <w:sz w:val="20"/>
      <w:szCs w:val="20"/>
    </w:rPr>
  </w:style>
  <w:style w:type="table" w:styleId="Tabela-Prosty1">
    <w:name w:val="Table Simple 1"/>
    <w:basedOn w:val="Standardowy"/>
    <w:uiPriority w:val="99"/>
    <w:rsid w:val="006F2827"/>
    <w:pPr>
      <w:autoSpaceDE w:val="0"/>
      <w:autoSpaceDN w:val="0"/>
      <w:adjustRightInd w:val="0"/>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Tekstpodstawowy2">
    <w:name w:val="Body Text 2"/>
    <w:basedOn w:val="Normalny"/>
    <w:link w:val="Tekstpodstawowy2Znak"/>
    <w:uiPriority w:val="99"/>
    <w:semiHidden/>
    <w:unhideWhenUsed/>
    <w:rsid w:val="002D7F6B"/>
    <w:pPr>
      <w:spacing w:after="120" w:line="480" w:lineRule="auto"/>
      <w:jc w:val="left"/>
    </w:pPr>
    <w:rPr>
      <w:color w:val="000000"/>
      <w:shd w:val="clear" w:color="auto" w:fill="FFFFFF"/>
    </w:rPr>
  </w:style>
  <w:style w:type="character" w:customStyle="1" w:styleId="Tekstpodstawowy2Znak">
    <w:name w:val="Tekst podstawowy 2 Znak"/>
    <w:basedOn w:val="Domylnaczcionkaakapitu"/>
    <w:link w:val="Tekstpodstawowy2"/>
    <w:uiPriority w:val="99"/>
    <w:semiHidden/>
    <w:rsid w:val="002D7F6B"/>
    <w:rPr>
      <w:rFonts w:ascii="Times New Roman" w:eastAsia="Times New Roman" w:hAnsi="Times New Roman" w:cs="Times New Roman"/>
      <w:lang w:eastAsia="pl-PL"/>
    </w:rPr>
  </w:style>
  <w:style w:type="character" w:styleId="Uwydatnienie">
    <w:name w:val="Emphasis"/>
    <w:basedOn w:val="Domylnaczcionkaakapitu"/>
    <w:uiPriority w:val="99"/>
    <w:qFormat/>
    <w:rsid w:val="00137AF3"/>
    <w:rPr>
      <w:rFonts w:ascii="Times New Roman" w:hAnsi="Times New Roman" w:cs="Times New Roman"/>
      <w:i/>
      <w:iCs/>
    </w:rPr>
  </w:style>
  <w:style w:type="character" w:styleId="Nierozpoznanawzmianka">
    <w:name w:val="Unresolved Mention"/>
    <w:basedOn w:val="Domylnaczcionkaakapitu"/>
    <w:uiPriority w:val="99"/>
    <w:semiHidden/>
    <w:unhideWhenUsed/>
    <w:rsid w:val="000358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42118">
      <w:bodyDiv w:val="1"/>
      <w:marLeft w:val="0"/>
      <w:marRight w:val="0"/>
      <w:marTop w:val="0"/>
      <w:marBottom w:val="0"/>
      <w:divBdr>
        <w:top w:val="none" w:sz="0" w:space="0" w:color="auto"/>
        <w:left w:val="none" w:sz="0" w:space="0" w:color="auto"/>
        <w:bottom w:val="none" w:sz="0" w:space="0" w:color="auto"/>
        <w:right w:val="none" w:sz="0" w:space="0" w:color="auto"/>
      </w:divBdr>
    </w:div>
    <w:div w:id="235477531">
      <w:bodyDiv w:val="1"/>
      <w:marLeft w:val="0"/>
      <w:marRight w:val="0"/>
      <w:marTop w:val="0"/>
      <w:marBottom w:val="0"/>
      <w:divBdr>
        <w:top w:val="none" w:sz="0" w:space="0" w:color="auto"/>
        <w:left w:val="none" w:sz="0" w:space="0" w:color="auto"/>
        <w:bottom w:val="none" w:sz="0" w:space="0" w:color="auto"/>
        <w:right w:val="none" w:sz="0" w:space="0" w:color="auto"/>
      </w:divBdr>
    </w:div>
    <w:div w:id="250430625">
      <w:bodyDiv w:val="1"/>
      <w:marLeft w:val="0"/>
      <w:marRight w:val="0"/>
      <w:marTop w:val="0"/>
      <w:marBottom w:val="0"/>
      <w:divBdr>
        <w:top w:val="none" w:sz="0" w:space="0" w:color="auto"/>
        <w:left w:val="none" w:sz="0" w:space="0" w:color="auto"/>
        <w:bottom w:val="none" w:sz="0" w:space="0" w:color="auto"/>
        <w:right w:val="none" w:sz="0" w:space="0" w:color="auto"/>
      </w:divBdr>
    </w:div>
    <w:div w:id="259535954">
      <w:bodyDiv w:val="1"/>
      <w:marLeft w:val="0"/>
      <w:marRight w:val="0"/>
      <w:marTop w:val="0"/>
      <w:marBottom w:val="0"/>
      <w:divBdr>
        <w:top w:val="none" w:sz="0" w:space="0" w:color="auto"/>
        <w:left w:val="none" w:sz="0" w:space="0" w:color="auto"/>
        <w:bottom w:val="none" w:sz="0" w:space="0" w:color="auto"/>
        <w:right w:val="none" w:sz="0" w:space="0" w:color="auto"/>
      </w:divBdr>
    </w:div>
    <w:div w:id="283537665">
      <w:bodyDiv w:val="1"/>
      <w:marLeft w:val="0"/>
      <w:marRight w:val="0"/>
      <w:marTop w:val="0"/>
      <w:marBottom w:val="0"/>
      <w:divBdr>
        <w:top w:val="none" w:sz="0" w:space="0" w:color="auto"/>
        <w:left w:val="none" w:sz="0" w:space="0" w:color="auto"/>
        <w:bottom w:val="none" w:sz="0" w:space="0" w:color="auto"/>
        <w:right w:val="none" w:sz="0" w:space="0" w:color="auto"/>
      </w:divBdr>
    </w:div>
    <w:div w:id="308293747">
      <w:bodyDiv w:val="1"/>
      <w:marLeft w:val="0"/>
      <w:marRight w:val="0"/>
      <w:marTop w:val="0"/>
      <w:marBottom w:val="0"/>
      <w:divBdr>
        <w:top w:val="none" w:sz="0" w:space="0" w:color="auto"/>
        <w:left w:val="none" w:sz="0" w:space="0" w:color="auto"/>
        <w:bottom w:val="none" w:sz="0" w:space="0" w:color="auto"/>
        <w:right w:val="none" w:sz="0" w:space="0" w:color="auto"/>
      </w:divBdr>
    </w:div>
    <w:div w:id="310326497">
      <w:bodyDiv w:val="1"/>
      <w:marLeft w:val="0"/>
      <w:marRight w:val="0"/>
      <w:marTop w:val="0"/>
      <w:marBottom w:val="0"/>
      <w:divBdr>
        <w:top w:val="none" w:sz="0" w:space="0" w:color="auto"/>
        <w:left w:val="none" w:sz="0" w:space="0" w:color="auto"/>
        <w:bottom w:val="none" w:sz="0" w:space="0" w:color="auto"/>
        <w:right w:val="none" w:sz="0" w:space="0" w:color="auto"/>
      </w:divBdr>
    </w:div>
    <w:div w:id="362633840">
      <w:bodyDiv w:val="1"/>
      <w:marLeft w:val="0"/>
      <w:marRight w:val="0"/>
      <w:marTop w:val="0"/>
      <w:marBottom w:val="0"/>
      <w:divBdr>
        <w:top w:val="none" w:sz="0" w:space="0" w:color="auto"/>
        <w:left w:val="none" w:sz="0" w:space="0" w:color="auto"/>
        <w:bottom w:val="none" w:sz="0" w:space="0" w:color="auto"/>
        <w:right w:val="none" w:sz="0" w:space="0" w:color="auto"/>
      </w:divBdr>
    </w:div>
    <w:div w:id="457381028">
      <w:bodyDiv w:val="1"/>
      <w:marLeft w:val="0"/>
      <w:marRight w:val="0"/>
      <w:marTop w:val="0"/>
      <w:marBottom w:val="0"/>
      <w:divBdr>
        <w:top w:val="none" w:sz="0" w:space="0" w:color="auto"/>
        <w:left w:val="none" w:sz="0" w:space="0" w:color="auto"/>
        <w:bottom w:val="none" w:sz="0" w:space="0" w:color="auto"/>
        <w:right w:val="none" w:sz="0" w:space="0" w:color="auto"/>
      </w:divBdr>
    </w:div>
    <w:div w:id="459998973">
      <w:bodyDiv w:val="1"/>
      <w:marLeft w:val="0"/>
      <w:marRight w:val="0"/>
      <w:marTop w:val="0"/>
      <w:marBottom w:val="0"/>
      <w:divBdr>
        <w:top w:val="none" w:sz="0" w:space="0" w:color="auto"/>
        <w:left w:val="none" w:sz="0" w:space="0" w:color="auto"/>
        <w:bottom w:val="none" w:sz="0" w:space="0" w:color="auto"/>
        <w:right w:val="none" w:sz="0" w:space="0" w:color="auto"/>
      </w:divBdr>
    </w:div>
    <w:div w:id="526212460">
      <w:bodyDiv w:val="1"/>
      <w:marLeft w:val="0"/>
      <w:marRight w:val="0"/>
      <w:marTop w:val="0"/>
      <w:marBottom w:val="0"/>
      <w:divBdr>
        <w:top w:val="none" w:sz="0" w:space="0" w:color="auto"/>
        <w:left w:val="none" w:sz="0" w:space="0" w:color="auto"/>
        <w:bottom w:val="none" w:sz="0" w:space="0" w:color="auto"/>
        <w:right w:val="none" w:sz="0" w:space="0" w:color="auto"/>
      </w:divBdr>
    </w:div>
    <w:div w:id="697463844">
      <w:bodyDiv w:val="1"/>
      <w:marLeft w:val="0"/>
      <w:marRight w:val="0"/>
      <w:marTop w:val="0"/>
      <w:marBottom w:val="0"/>
      <w:divBdr>
        <w:top w:val="none" w:sz="0" w:space="0" w:color="auto"/>
        <w:left w:val="none" w:sz="0" w:space="0" w:color="auto"/>
        <w:bottom w:val="none" w:sz="0" w:space="0" w:color="auto"/>
        <w:right w:val="none" w:sz="0" w:space="0" w:color="auto"/>
      </w:divBdr>
    </w:div>
    <w:div w:id="800196574">
      <w:bodyDiv w:val="1"/>
      <w:marLeft w:val="0"/>
      <w:marRight w:val="0"/>
      <w:marTop w:val="0"/>
      <w:marBottom w:val="0"/>
      <w:divBdr>
        <w:top w:val="none" w:sz="0" w:space="0" w:color="auto"/>
        <w:left w:val="none" w:sz="0" w:space="0" w:color="auto"/>
        <w:bottom w:val="none" w:sz="0" w:space="0" w:color="auto"/>
        <w:right w:val="none" w:sz="0" w:space="0" w:color="auto"/>
      </w:divBdr>
    </w:div>
    <w:div w:id="819886500">
      <w:bodyDiv w:val="1"/>
      <w:marLeft w:val="0"/>
      <w:marRight w:val="0"/>
      <w:marTop w:val="0"/>
      <w:marBottom w:val="0"/>
      <w:divBdr>
        <w:top w:val="none" w:sz="0" w:space="0" w:color="auto"/>
        <w:left w:val="none" w:sz="0" w:space="0" w:color="auto"/>
        <w:bottom w:val="none" w:sz="0" w:space="0" w:color="auto"/>
        <w:right w:val="none" w:sz="0" w:space="0" w:color="auto"/>
      </w:divBdr>
    </w:div>
    <w:div w:id="875511048">
      <w:bodyDiv w:val="1"/>
      <w:marLeft w:val="0"/>
      <w:marRight w:val="0"/>
      <w:marTop w:val="0"/>
      <w:marBottom w:val="0"/>
      <w:divBdr>
        <w:top w:val="none" w:sz="0" w:space="0" w:color="auto"/>
        <w:left w:val="none" w:sz="0" w:space="0" w:color="auto"/>
        <w:bottom w:val="none" w:sz="0" w:space="0" w:color="auto"/>
        <w:right w:val="none" w:sz="0" w:space="0" w:color="auto"/>
      </w:divBdr>
    </w:div>
    <w:div w:id="1048800352">
      <w:bodyDiv w:val="1"/>
      <w:marLeft w:val="0"/>
      <w:marRight w:val="0"/>
      <w:marTop w:val="0"/>
      <w:marBottom w:val="0"/>
      <w:divBdr>
        <w:top w:val="none" w:sz="0" w:space="0" w:color="auto"/>
        <w:left w:val="none" w:sz="0" w:space="0" w:color="auto"/>
        <w:bottom w:val="none" w:sz="0" w:space="0" w:color="auto"/>
        <w:right w:val="none" w:sz="0" w:space="0" w:color="auto"/>
      </w:divBdr>
    </w:div>
    <w:div w:id="1074864145">
      <w:bodyDiv w:val="1"/>
      <w:marLeft w:val="0"/>
      <w:marRight w:val="0"/>
      <w:marTop w:val="0"/>
      <w:marBottom w:val="0"/>
      <w:divBdr>
        <w:top w:val="none" w:sz="0" w:space="0" w:color="auto"/>
        <w:left w:val="none" w:sz="0" w:space="0" w:color="auto"/>
        <w:bottom w:val="none" w:sz="0" w:space="0" w:color="auto"/>
        <w:right w:val="none" w:sz="0" w:space="0" w:color="auto"/>
      </w:divBdr>
    </w:div>
    <w:div w:id="1083524303">
      <w:bodyDiv w:val="1"/>
      <w:marLeft w:val="0"/>
      <w:marRight w:val="0"/>
      <w:marTop w:val="0"/>
      <w:marBottom w:val="0"/>
      <w:divBdr>
        <w:top w:val="none" w:sz="0" w:space="0" w:color="auto"/>
        <w:left w:val="none" w:sz="0" w:space="0" w:color="auto"/>
        <w:bottom w:val="none" w:sz="0" w:space="0" w:color="auto"/>
        <w:right w:val="none" w:sz="0" w:space="0" w:color="auto"/>
      </w:divBdr>
    </w:div>
    <w:div w:id="1100568936">
      <w:bodyDiv w:val="1"/>
      <w:marLeft w:val="0"/>
      <w:marRight w:val="0"/>
      <w:marTop w:val="0"/>
      <w:marBottom w:val="0"/>
      <w:divBdr>
        <w:top w:val="none" w:sz="0" w:space="0" w:color="auto"/>
        <w:left w:val="none" w:sz="0" w:space="0" w:color="auto"/>
        <w:bottom w:val="none" w:sz="0" w:space="0" w:color="auto"/>
        <w:right w:val="none" w:sz="0" w:space="0" w:color="auto"/>
      </w:divBdr>
    </w:div>
    <w:div w:id="1186209905">
      <w:bodyDiv w:val="1"/>
      <w:marLeft w:val="0"/>
      <w:marRight w:val="0"/>
      <w:marTop w:val="0"/>
      <w:marBottom w:val="0"/>
      <w:divBdr>
        <w:top w:val="none" w:sz="0" w:space="0" w:color="auto"/>
        <w:left w:val="none" w:sz="0" w:space="0" w:color="auto"/>
        <w:bottom w:val="none" w:sz="0" w:space="0" w:color="auto"/>
        <w:right w:val="none" w:sz="0" w:space="0" w:color="auto"/>
      </w:divBdr>
    </w:div>
    <w:div w:id="1233395707">
      <w:bodyDiv w:val="1"/>
      <w:marLeft w:val="0"/>
      <w:marRight w:val="0"/>
      <w:marTop w:val="0"/>
      <w:marBottom w:val="0"/>
      <w:divBdr>
        <w:top w:val="none" w:sz="0" w:space="0" w:color="auto"/>
        <w:left w:val="none" w:sz="0" w:space="0" w:color="auto"/>
        <w:bottom w:val="none" w:sz="0" w:space="0" w:color="auto"/>
        <w:right w:val="none" w:sz="0" w:space="0" w:color="auto"/>
      </w:divBdr>
    </w:div>
    <w:div w:id="1312561190">
      <w:bodyDiv w:val="1"/>
      <w:marLeft w:val="0"/>
      <w:marRight w:val="0"/>
      <w:marTop w:val="0"/>
      <w:marBottom w:val="0"/>
      <w:divBdr>
        <w:top w:val="none" w:sz="0" w:space="0" w:color="auto"/>
        <w:left w:val="none" w:sz="0" w:space="0" w:color="auto"/>
        <w:bottom w:val="none" w:sz="0" w:space="0" w:color="auto"/>
        <w:right w:val="none" w:sz="0" w:space="0" w:color="auto"/>
      </w:divBdr>
    </w:div>
    <w:div w:id="1415976426">
      <w:bodyDiv w:val="1"/>
      <w:marLeft w:val="0"/>
      <w:marRight w:val="0"/>
      <w:marTop w:val="0"/>
      <w:marBottom w:val="0"/>
      <w:divBdr>
        <w:top w:val="none" w:sz="0" w:space="0" w:color="auto"/>
        <w:left w:val="none" w:sz="0" w:space="0" w:color="auto"/>
        <w:bottom w:val="none" w:sz="0" w:space="0" w:color="auto"/>
        <w:right w:val="none" w:sz="0" w:space="0" w:color="auto"/>
      </w:divBdr>
    </w:div>
    <w:div w:id="1452020038">
      <w:bodyDiv w:val="1"/>
      <w:marLeft w:val="0"/>
      <w:marRight w:val="0"/>
      <w:marTop w:val="0"/>
      <w:marBottom w:val="0"/>
      <w:divBdr>
        <w:top w:val="none" w:sz="0" w:space="0" w:color="auto"/>
        <w:left w:val="none" w:sz="0" w:space="0" w:color="auto"/>
        <w:bottom w:val="none" w:sz="0" w:space="0" w:color="auto"/>
        <w:right w:val="none" w:sz="0" w:space="0" w:color="auto"/>
      </w:divBdr>
    </w:div>
    <w:div w:id="1471633514">
      <w:bodyDiv w:val="1"/>
      <w:marLeft w:val="0"/>
      <w:marRight w:val="0"/>
      <w:marTop w:val="0"/>
      <w:marBottom w:val="0"/>
      <w:divBdr>
        <w:top w:val="none" w:sz="0" w:space="0" w:color="auto"/>
        <w:left w:val="none" w:sz="0" w:space="0" w:color="auto"/>
        <w:bottom w:val="none" w:sz="0" w:space="0" w:color="auto"/>
        <w:right w:val="none" w:sz="0" w:space="0" w:color="auto"/>
      </w:divBdr>
    </w:div>
    <w:div w:id="1594318060">
      <w:bodyDiv w:val="1"/>
      <w:marLeft w:val="0"/>
      <w:marRight w:val="0"/>
      <w:marTop w:val="0"/>
      <w:marBottom w:val="0"/>
      <w:divBdr>
        <w:top w:val="none" w:sz="0" w:space="0" w:color="auto"/>
        <w:left w:val="none" w:sz="0" w:space="0" w:color="auto"/>
        <w:bottom w:val="none" w:sz="0" w:space="0" w:color="auto"/>
        <w:right w:val="none" w:sz="0" w:space="0" w:color="auto"/>
      </w:divBdr>
    </w:div>
    <w:div w:id="1637757246">
      <w:bodyDiv w:val="1"/>
      <w:marLeft w:val="0"/>
      <w:marRight w:val="0"/>
      <w:marTop w:val="0"/>
      <w:marBottom w:val="0"/>
      <w:divBdr>
        <w:top w:val="none" w:sz="0" w:space="0" w:color="auto"/>
        <w:left w:val="none" w:sz="0" w:space="0" w:color="auto"/>
        <w:bottom w:val="none" w:sz="0" w:space="0" w:color="auto"/>
        <w:right w:val="none" w:sz="0" w:space="0" w:color="auto"/>
      </w:divBdr>
    </w:div>
    <w:div w:id="1779333877">
      <w:bodyDiv w:val="1"/>
      <w:marLeft w:val="0"/>
      <w:marRight w:val="0"/>
      <w:marTop w:val="0"/>
      <w:marBottom w:val="0"/>
      <w:divBdr>
        <w:top w:val="none" w:sz="0" w:space="0" w:color="auto"/>
        <w:left w:val="none" w:sz="0" w:space="0" w:color="auto"/>
        <w:bottom w:val="none" w:sz="0" w:space="0" w:color="auto"/>
        <w:right w:val="none" w:sz="0" w:space="0" w:color="auto"/>
      </w:divBdr>
    </w:div>
    <w:div w:id="1780174463">
      <w:bodyDiv w:val="1"/>
      <w:marLeft w:val="0"/>
      <w:marRight w:val="0"/>
      <w:marTop w:val="0"/>
      <w:marBottom w:val="0"/>
      <w:divBdr>
        <w:top w:val="none" w:sz="0" w:space="0" w:color="auto"/>
        <w:left w:val="none" w:sz="0" w:space="0" w:color="auto"/>
        <w:bottom w:val="none" w:sz="0" w:space="0" w:color="auto"/>
        <w:right w:val="none" w:sz="0" w:space="0" w:color="auto"/>
      </w:divBdr>
    </w:div>
    <w:div w:id="1846704719">
      <w:bodyDiv w:val="1"/>
      <w:marLeft w:val="0"/>
      <w:marRight w:val="0"/>
      <w:marTop w:val="0"/>
      <w:marBottom w:val="0"/>
      <w:divBdr>
        <w:top w:val="none" w:sz="0" w:space="0" w:color="auto"/>
        <w:left w:val="none" w:sz="0" w:space="0" w:color="auto"/>
        <w:bottom w:val="none" w:sz="0" w:space="0" w:color="auto"/>
        <w:right w:val="none" w:sz="0" w:space="0" w:color="auto"/>
      </w:divBdr>
    </w:div>
    <w:div w:id="1901017563">
      <w:bodyDiv w:val="1"/>
      <w:marLeft w:val="0"/>
      <w:marRight w:val="0"/>
      <w:marTop w:val="0"/>
      <w:marBottom w:val="0"/>
      <w:divBdr>
        <w:top w:val="none" w:sz="0" w:space="0" w:color="auto"/>
        <w:left w:val="none" w:sz="0" w:space="0" w:color="auto"/>
        <w:bottom w:val="none" w:sz="0" w:space="0" w:color="auto"/>
        <w:right w:val="none" w:sz="0" w:space="0" w:color="auto"/>
      </w:divBdr>
    </w:div>
    <w:div w:id="2076707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8B0F6-80AB-416C-8D24-62400350C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6807</TotalTime>
  <Pages>13</Pages>
  <Words>6703</Words>
  <Characters>40220</Characters>
  <Application>Microsoft Office Word</Application>
  <DocSecurity>0</DocSecurity>
  <Lines>335</Lines>
  <Paragraphs>93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Wojtacka</dc:creator>
  <cp:keywords/>
  <dc:description/>
  <cp:lastModifiedBy>Agata Witkowska</cp:lastModifiedBy>
  <cp:revision>11</cp:revision>
  <cp:lastPrinted>2026-08-18T10:49:00Z</cp:lastPrinted>
  <dcterms:created xsi:type="dcterms:W3CDTF">2025-02-18T06:14:00Z</dcterms:created>
  <dcterms:modified xsi:type="dcterms:W3CDTF">2026-08-18T10:50:00Z</dcterms:modified>
</cp:coreProperties>
</file>