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6701" w14:textId="70BA30F9" w:rsidR="00317063" w:rsidRPr="00633CDF" w:rsidRDefault="00027A9D" w:rsidP="00317063">
      <w:pPr>
        <w:spacing w:after="200" w:line="276" w:lineRule="auto"/>
        <w:jc w:val="right"/>
        <w:rPr>
          <w:rFonts w:ascii="Arial" w:eastAsia="Calibri" w:hAnsi="Arial" w:cs="Arial"/>
        </w:rPr>
      </w:pPr>
      <w:r>
        <w:rPr>
          <w:rFonts w:ascii="Arial" w:eastAsia="Calibri" w:hAnsi="Arial" w:cs="Arial"/>
        </w:rPr>
        <w:t>Mikołajki Pomorskie</w:t>
      </w:r>
      <w:r w:rsidR="00317063" w:rsidRPr="00633CDF">
        <w:rPr>
          <w:rFonts w:ascii="Arial" w:eastAsia="Calibri" w:hAnsi="Arial" w:cs="Arial"/>
        </w:rPr>
        <w:t xml:space="preserve">, dnia </w:t>
      </w:r>
      <w:r w:rsidR="00AE6F80">
        <w:rPr>
          <w:rFonts w:ascii="Arial" w:eastAsia="Calibri" w:hAnsi="Arial" w:cs="Arial"/>
        </w:rPr>
        <w:t>10</w:t>
      </w:r>
      <w:r w:rsidR="00DE3559" w:rsidRPr="00633CDF">
        <w:rPr>
          <w:rFonts w:ascii="Arial" w:eastAsia="Calibri" w:hAnsi="Arial" w:cs="Arial"/>
        </w:rPr>
        <w:t>.</w:t>
      </w:r>
      <w:r w:rsidR="00AE6F80">
        <w:rPr>
          <w:rFonts w:ascii="Arial" w:eastAsia="Calibri" w:hAnsi="Arial" w:cs="Arial"/>
        </w:rPr>
        <w:t>10</w:t>
      </w:r>
      <w:r w:rsidR="00317063" w:rsidRPr="00633CDF">
        <w:rPr>
          <w:rFonts w:ascii="Arial" w:eastAsia="Calibri" w:hAnsi="Arial" w:cs="Arial"/>
        </w:rPr>
        <w:t>.20</w:t>
      </w:r>
      <w:r w:rsidR="001E6B03" w:rsidRPr="00633CDF">
        <w:rPr>
          <w:rFonts w:ascii="Arial" w:eastAsia="Calibri" w:hAnsi="Arial" w:cs="Arial"/>
        </w:rPr>
        <w:t>2</w:t>
      </w:r>
      <w:r w:rsidR="00DF79B3" w:rsidRPr="00633CDF">
        <w:rPr>
          <w:rFonts w:ascii="Arial" w:eastAsia="Calibri" w:hAnsi="Arial" w:cs="Arial"/>
        </w:rPr>
        <w:t>2</w:t>
      </w:r>
      <w:r w:rsidR="00317063" w:rsidRPr="00633CDF">
        <w:rPr>
          <w:rFonts w:ascii="Arial" w:eastAsia="Calibri" w:hAnsi="Arial" w:cs="Arial"/>
        </w:rPr>
        <w:t>r.</w:t>
      </w:r>
    </w:p>
    <w:p w14:paraId="36E97DDC" w14:textId="2CB176A3" w:rsidR="00317063" w:rsidRPr="00633CDF" w:rsidRDefault="00027A9D" w:rsidP="00317063">
      <w:pPr>
        <w:spacing w:after="200" w:line="276" w:lineRule="auto"/>
        <w:rPr>
          <w:rFonts w:ascii="Arial" w:eastAsia="Calibri" w:hAnsi="Arial" w:cs="Arial"/>
        </w:rPr>
      </w:pPr>
      <w:r>
        <w:rPr>
          <w:rFonts w:ascii="Arial" w:eastAsia="Calibri" w:hAnsi="Arial" w:cs="Arial"/>
        </w:rPr>
        <w:t>RGIV.6220.</w:t>
      </w:r>
      <w:r w:rsidR="00615BD0">
        <w:rPr>
          <w:rFonts w:ascii="Arial" w:eastAsia="Calibri" w:hAnsi="Arial" w:cs="Arial"/>
        </w:rPr>
        <w:t>29</w:t>
      </w:r>
      <w:r>
        <w:rPr>
          <w:rFonts w:ascii="Arial" w:eastAsia="Calibri" w:hAnsi="Arial" w:cs="Arial"/>
        </w:rPr>
        <w:t>.202</w:t>
      </w:r>
      <w:r w:rsidR="00615BD0">
        <w:rPr>
          <w:rFonts w:ascii="Arial" w:eastAsia="Calibri" w:hAnsi="Arial" w:cs="Arial"/>
        </w:rPr>
        <w:t>1</w:t>
      </w:r>
    </w:p>
    <w:p w14:paraId="4EA8BAA1" w14:textId="77777777" w:rsidR="0081610A" w:rsidRPr="00633CDF" w:rsidRDefault="0081610A" w:rsidP="00317063">
      <w:pPr>
        <w:spacing w:after="200" w:line="276" w:lineRule="auto"/>
        <w:rPr>
          <w:rFonts w:ascii="Arial" w:eastAsia="Calibri" w:hAnsi="Arial" w:cs="Arial"/>
        </w:rPr>
      </w:pPr>
    </w:p>
    <w:p w14:paraId="368E3B5C" w14:textId="77777777" w:rsidR="00A13B40" w:rsidRPr="00633CDF" w:rsidRDefault="00A13B40" w:rsidP="00E36818">
      <w:pPr>
        <w:spacing w:line="276" w:lineRule="auto"/>
        <w:jc w:val="center"/>
        <w:rPr>
          <w:rFonts w:ascii="Arial" w:hAnsi="Arial" w:cs="Arial"/>
          <w:b/>
        </w:rPr>
      </w:pPr>
      <w:r w:rsidRPr="00633CDF">
        <w:rPr>
          <w:rFonts w:ascii="Arial" w:hAnsi="Arial" w:cs="Arial"/>
          <w:b/>
        </w:rPr>
        <w:t>DECYZJA</w:t>
      </w:r>
    </w:p>
    <w:p w14:paraId="7C01496A" w14:textId="62E09FB0" w:rsidR="00BC2216" w:rsidRPr="00E65232" w:rsidRDefault="003E41AA" w:rsidP="00E65232">
      <w:pPr>
        <w:pStyle w:val="Akapitzlist"/>
        <w:spacing w:line="360" w:lineRule="auto"/>
        <w:ind w:left="0"/>
        <w:jc w:val="both"/>
        <w:rPr>
          <w:rFonts w:ascii="Arial" w:hAnsi="Arial" w:cs="Arial"/>
        </w:rPr>
      </w:pPr>
      <w:r>
        <w:rPr>
          <w:rFonts w:ascii="Arial" w:hAnsi="Arial" w:cs="Arial"/>
        </w:rPr>
        <w:t xml:space="preserve">      </w:t>
      </w:r>
      <w:r w:rsidR="00A13B40" w:rsidRPr="00633CDF">
        <w:rPr>
          <w:rFonts w:ascii="Arial" w:hAnsi="Arial" w:cs="Arial"/>
        </w:rPr>
        <w:t xml:space="preserve">Na podstawie art. 104 ustawy z dnia 14 czerwca 1960 r., </w:t>
      </w:r>
      <w:r w:rsidR="009C35B4" w:rsidRPr="00633CDF">
        <w:rPr>
          <w:rFonts w:ascii="Arial" w:hAnsi="Arial" w:cs="Arial"/>
        </w:rPr>
        <w:t>Kodeks postępowania administracyjnego (tekst jednolity</w:t>
      </w:r>
      <w:r w:rsidR="001E6B03" w:rsidRPr="00633CDF">
        <w:rPr>
          <w:rFonts w:ascii="Arial" w:hAnsi="Arial" w:cs="Arial"/>
        </w:rPr>
        <w:t>:</w:t>
      </w:r>
      <w:r w:rsidR="009C35B4" w:rsidRPr="00633CDF">
        <w:rPr>
          <w:rFonts w:ascii="Arial" w:hAnsi="Arial" w:cs="Arial"/>
        </w:rPr>
        <w:t xml:space="preserve"> </w:t>
      </w:r>
      <w:r w:rsidR="00317063" w:rsidRPr="00633CDF">
        <w:rPr>
          <w:rFonts w:ascii="Arial" w:hAnsi="Arial" w:cs="Arial"/>
        </w:rPr>
        <w:t>Dz. U. z 20</w:t>
      </w:r>
      <w:r w:rsidR="001E6B03" w:rsidRPr="00633CDF">
        <w:rPr>
          <w:rFonts w:ascii="Arial" w:hAnsi="Arial" w:cs="Arial"/>
        </w:rPr>
        <w:t>21</w:t>
      </w:r>
      <w:r w:rsidR="00317063" w:rsidRPr="00633CDF">
        <w:rPr>
          <w:rFonts w:ascii="Arial" w:hAnsi="Arial" w:cs="Arial"/>
        </w:rPr>
        <w:t xml:space="preserve">r., poz. </w:t>
      </w:r>
      <w:r w:rsidR="001E6B03" w:rsidRPr="00633CDF">
        <w:rPr>
          <w:rFonts w:ascii="Arial" w:hAnsi="Arial" w:cs="Arial"/>
        </w:rPr>
        <w:t>735</w:t>
      </w:r>
      <w:r w:rsidR="00317063" w:rsidRPr="00633CDF">
        <w:rPr>
          <w:rFonts w:ascii="Arial" w:hAnsi="Arial" w:cs="Arial"/>
        </w:rPr>
        <w:t xml:space="preserve"> ze zm.</w:t>
      </w:r>
      <w:r w:rsidR="009C35B4" w:rsidRPr="00633CDF">
        <w:rPr>
          <w:rFonts w:ascii="Arial" w:hAnsi="Arial" w:cs="Arial"/>
        </w:rPr>
        <w:t xml:space="preserve">) </w:t>
      </w:r>
      <w:r w:rsidR="00061238" w:rsidRPr="00633CDF">
        <w:rPr>
          <w:rFonts w:ascii="Arial" w:hAnsi="Arial" w:cs="Arial"/>
        </w:rPr>
        <w:t xml:space="preserve">w związku z art. 71 ust. 2 pkt 2, art. 72 ust. 1, art. 75 ust. 1 pkt 4 oraz art. </w:t>
      </w:r>
      <w:r w:rsidR="00CF38DA" w:rsidRPr="00633CDF">
        <w:rPr>
          <w:rFonts w:ascii="Arial" w:hAnsi="Arial" w:cs="Arial"/>
        </w:rPr>
        <w:t>82</w:t>
      </w:r>
      <w:r w:rsidR="00061238" w:rsidRPr="00633CDF">
        <w:rPr>
          <w:rFonts w:ascii="Arial" w:hAnsi="Arial" w:cs="Arial"/>
        </w:rPr>
        <w:t xml:space="preserve"> </w:t>
      </w:r>
      <w:r w:rsidR="009C35B4" w:rsidRPr="00633CDF">
        <w:rPr>
          <w:rFonts w:ascii="Arial" w:hAnsi="Arial" w:cs="Arial"/>
        </w:rPr>
        <w:t xml:space="preserve">ustawy z dnia 3 października 2008 r. </w:t>
      </w:r>
      <w:r w:rsidR="00E65232">
        <w:rPr>
          <w:rFonts w:ascii="Arial" w:hAnsi="Arial" w:cs="Arial"/>
        </w:rPr>
        <w:t xml:space="preserve">                         </w:t>
      </w:r>
      <w:r w:rsidR="009C35B4" w:rsidRPr="00633CDF">
        <w:rPr>
          <w:rFonts w:ascii="Arial" w:hAnsi="Arial" w:cs="Arial"/>
        </w:rPr>
        <w:t>o udostępnianiu informacji o środowisku</w:t>
      </w:r>
      <w:r>
        <w:rPr>
          <w:rFonts w:ascii="Arial" w:hAnsi="Arial" w:cs="Arial"/>
        </w:rPr>
        <w:t xml:space="preserve"> </w:t>
      </w:r>
      <w:r w:rsidR="009C35B4" w:rsidRPr="00633CDF">
        <w:rPr>
          <w:rFonts w:ascii="Arial" w:hAnsi="Arial" w:cs="Arial"/>
        </w:rPr>
        <w:t>i jego ochronie, udziale społeczeństwa w ochronie środowiska oraz o ocenach oddziaływania na środowisko (tekst jednolity</w:t>
      </w:r>
      <w:r w:rsidR="001E6B03" w:rsidRPr="00633CDF">
        <w:rPr>
          <w:rFonts w:ascii="Arial" w:hAnsi="Arial" w:cs="Arial"/>
        </w:rPr>
        <w:t>:</w:t>
      </w:r>
      <w:r w:rsidR="009C35B4" w:rsidRPr="00633CDF">
        <w:rPr>
          <w:rFonts w:ascii="Arial" w:hAnsi="Arial" w:cs="Arial"/>
        </w:rPr>
        <w:t xml:space="preserve"> </w:t>
      </w:r>
      <w:r w:rsidR="00317063" w:rsidRPr="00633CDF">
        <w:rPr>
          <w:rFonts w:ascii="Arial" w:hAnsi="Arial" w:cs="Arial"/>
        </w:rPr>
        <w:t>Dz. U. z 20</w:t>
      </w:r>
      <w:r w:rsidR="001E6B03" w:rsidRPr="00633CDF">
        <w:rPr>
          <w:rFonts w:ascii="Arial" w:hAnsi="Arial" w:cs="Arial"/>
        </w:rPr>
        <w:t>2</w:t>
      </w:r>
      <w:r w:rsidR="00615BD0">
        <w:rPr>
          <w:rFonts w:ascii="Arial" w:hAnsi="Arial" w:cs="Arial"/>
        </w:rPr>
        <w:t>2</w:t>
      </w:r>
      <w:r w:rsidR="00317063" w:rsidRPr="00633CDF">
        <w:rPr>
          <w:rFonts w:ascii="Arial" w:hAnsi="Arial" w:cs="Arial"/>
        </w:rPr>
        <w:t xml:space="preserve">r., poz. </w:t>
      </w:r>
      <w:r w:rsidR="00615BD0">
        <w:rPr>
          <w:rFonts w:ascii="Arial" w:hAnsi="Arial" w:cs="Arial"/>
        </w:rPr>
        <w:t>1029</w:t>
      </w:r>
      <w:r w:rsidR="00317063" w:rsidRPr="00633CDF">
        <w:rPr>
          <w:rFonts w:ascii="Arial" w:hAnsi="Arial" w:cs="Arial"/>
        </w:rPr>
        <w:t xml:space="preserve"> ze zm.</w:t>
      </w:r>
      <w:r w:rsidR="009C35B4" w:rsidRPr="00633CDF">
        <w:rPr>
          <w:rFonts w:ascii="Arial" w:hAnsi="Arial" w:cs="Arial"/>
        </w:rPr>
        <w:t xml:space="preserve">), </w:t>
      </w:r>
      <w:r w:rsidR="00D8613F" w:rsidRPr="00633CDF">
        <w:rPr>
          <w:rFonts w:ascii="Arial" w:hAnsi="Arial" w:cs="Arial"/>
        </w:rPr>
        <w:t xml:space="preserve">a także § </w:t>
      </w:r>
      <w:r w:rsidR="001E6B03" w:rsidRPr="00633CDF">
        <w:rPr>
          <w:rFonts w:ascii="Arial" w:hAnsi="Arial" w:cs="Arial"/>
        </w:rPr>
        <w:t>3</w:t>
      </w:r>
      <w:r w:rsidR="00D8613F" w:rsidRPr="00633CDF">
        <w:rPr>
          <w:rFonts w:ascii="Arial" w:hAnsi="Arial" w:cs="Arial"/>
        </w:rPr>
        <w:t xml:space="preserve"> ust. </w:t>
      </w:r>
      <w:r w:rsidR="001E6B03" w:rsidRPr="00633CDF">
        <w:rPr>
          <w:rFonts w:ascii="Arial" w:hAnsi="Arial" w:cs="Arial"/>
        </w:rPr>
        <w:t>1</w:t>
      </w:r>
      <w:r w:rsidR="00D8613F" w:rsidRPr="00633CDF">
        <w:rPr>
          <w:rFonts w:ascii="Arial" w:hAnsi="Arial" w:cs="Arial"/>
        </w:rPr>
        <w:t xml:space="preserve"> pkt </w:t>
      </w:r>
      <w:r w:rsidR="001E6B03" w:rsidRPr="00633CDF">
        <w:rPr>
          <w:rFonts w:ascii="Arial" w:hAnsi="Arial" w:cs="Arial"/>
        </w:rPr>
        <w:t>54</w:t>
      </w:r>
      <w:r w:rsidR="00BC2216">
        <w:rPr>
          <w:rFonts w:ascii="Arial" w:hAnsi="Arial" w:cs="Arial"/>
        </w:rPr>
        <w:t>b</w:t>
      </w:r>
      <w:r w:rsidR="0078279C" w:rsidRPr="00633CDF">
        <w:rPr>
          <w:rFonts w:ascii="Arial" w:hAnsi="Arial" w:cs="Arial"/>
        </w:rPr>
        <w:t xml:space="preserve"> </w:t>
      </w:r>
      <w:r w:rsidR="00517F97" w:rsidRPr="00633CDF">
        <w:rPr>
          <w:rFonts w:ascii="Arial" w:hAnsi="Arial" w:cs="Arial"/>
        </w:rPr>
        <w:t>rozporządzenia Rady Ministrów z dnia</w:t>
      </w:r>
      <w:r w:rsidR="001E6B03" w:rsidRPr="00633CDF">
        <w:rPr>
          <w:rFonts w:ascii="Arial" w:hAnsi="Arial" w:cs="Arial"/>
        </w:rPr>
        <w:t xml:space="preserve"> 10</w:t>
      </w:r>
      <w:r w:rsidR="00317063" w:rsidRPr="00633CDF">
        <w:rPr>
          <w:rFonts w:ascii="Arial" w:hAnsi="Arial" w:cs="Arial"/>
        </w:rPr>
        <w:t xml:space="preserve"> </w:t>
      </w:r>
      <w:r w:rsidR="001E6B03" w:rsidRPr="00633CDF">
        <w:rPr>
          <w:rFonts w:ascii="Arial" w:hAnsi="Arial" w:cs="Arial"/>
        </w:rPr>
        <w:t>września</w:t>
      </w:r>
      <w:r w:rsidR="00517F97" w:rsidRPr="00633CDF">
        <w:rPr>
          <w:rFonts w:ascii="Arial" w:hAnsi="Arial" w:cs="Arial"/>
        </w:rPr>
        <w:t xml:space="preserve"> 201</w:t>
      </w:r>
      <w:r w:rsidR="001E6B03" w:rsidRPr="00633CDF">
        <w:rPr>
          <w:rFonts w:ascii="Arial" w:hAnsi="Arial" w:cs="Arial"/>
        </w:rPr>
        <w:t>9</w:t>
      </w:r>
      <w:r w:rsidR="00517F97" w:rsidRPr="00633CDF">
        <w:rPr>
          <w:rFonts w:ascii="Arial" w:hAnsi="Arial" w:cs="Arial"/>
        </w:rPr>
        <w:t xml:space="preserve">r. w sprawie przedsięwzięć mogących znacząco oddziaływać na środowisko (Dz. U. </w:t>
      </w:r>
      <w:r w:rsidR="00E65232">
        <w:rPr>
          <w:rFonts w:ascii="Arial" w:hAnsi="Arial" w:cs="Arial"/>
        </w:rPr>
        <w:t xml:space="preserve">                          </w:t>
      </w:r>
      <w:r w:rsidR="00317063" w:rsidRPr="00633CDF">
        <w:rPr>
          <w:rFonts w:ascii="Arial" w:hAnsi="Arial" w:cs="Arial"/>
        </w:rPr>
        <w:t>z 201</w:t>
      </w:r>
      <w:r w:rsidR="001E6B03" w:rsidRPr="00633CDF">
        <w:rPr>
          <w:rFonts w:ascii="Arial" w:hAnsi="Arial" w:cs="Arial"/>
        </w:rPr>
        <w:t>9</w:t>
      </w:r>
      <w:r w:rsidR="00317063" w:rsidRPr="00633CDF">
        <w:rPr>
          <w:rFonts w:ascii="Arial" w:hAnsi="Arial" w:cs="Arial"/>
        </w:rPr>
        <w:t>r.</w:t>
      </w:r>
      <w:r w:rsidR="00517F97" w:rsidRPr="00633CDF">
        <w:rPr>
          <w:rFonts w:ascii="Arial" w:hAnsi="Arial" w:cs="Arial"/>
        </w:rPr>
        <w:t xml:space="preserve">, poz. </w:t>
      </w:r>
      <w:r w:rsidR="001E6B03" w:rsidRPr="00633CDF">
        <w:rPr>
          <w:rFonts w:ascii="Arial" w:hAnsi="Arial" w:cs="Arial"/>
        </w:rPr>
        <w:t>1839</w:t>
      </w:r>
      <w:r w:rsidR="00517F97" w:rsidRPr="00633CDF">
        <w:rPr>
          <w:rFonts w:ascii="Arial" w:hAnsi="Arial" w:cs="Arial"/>
        </w:rPr>
        <w:t xml:space="preserve">), po rozpatrzeniu wniosku, </w:t>
      </w:r>
      <w:r w:rsidR="00317063" w:rsidRPr="00633CDF">
        <w:rPr>
          <w:rFonts w:ascii="Arial" w:hAnsi="Arial" w:cs="Arial"/>
        </w:rPr>
        <w:t>któr</w:t>
      </w:r>
      <w:r w:rsidR="002E326F">
        <w:rPr>
          <w:rFonts w:ascii="Arial" w:hAnsi="Arial" w:cs="Arial"/>
        </w:rPr>
        <w:t>e</w:t>
      </w:r>
      <w:r w:rsidR="00BC2216" w:rsidRPr="00BC2216">
        <w:rPr>
          <w:rFonts w:ascii="Arial" w:hAnsi="Arial" w:cs="Arial"/>
        </w:rPr>
        <w:t xml:space="preserve"> </w:t>
      </w:r>
      <w:r w:rsidR="00BC2216" w:rsidRPr="00802F4D">
        <w:rPr>
          <w:rFonts w:ascii="Arial" w:hAnsi="Arial" w:cs="Arial"/>
        </w:rPr>
        <w:t>złożył</w:t>
      </w:r>
      <w:r w:rsidR="00BC2216">
        <w:rPr>
          <w:rFonts w:ascii="Arial" w:hAnsi="Arial" w:cs="Arial"/>
        </w:rPr>
        <w:t>o</w:t>
      </w:r>
      <w:r w:rsidR="00AE6F80">
        <w:rPr>
          <w:rFonts w:ascii="Arial" w:hAnsi="Arial" w:cs="Arial"/>
        </w:rPr>
        <w:t xml:space="preserve"> Łódzkie</w:t>
      </w:r>
      <w:r w:rsidR="00615BD0">
        <w:rPr>
          <w:rFonts w:ascii="Arial" w:hAnsi="Arial" w:cs="Arial"/>
        </w:rPr>
        <w:t xml:space="preserve"> </w:t>
      </w:r>
      <w:r w:rsidR="00615BD0" w:rsidRPr="00926881">
        <w:rPr>
          <w:rFonts w:ascii="Arial" w:hAnsi="Arial" w:cs="Arial"/>
        </w:rPr>
        <w:t>Elektrowni</w:t>
      </w:r>
      <w:r w:rsidR="00615BD0">
        <w:rPr>
          <w:rFonts w:ascii="Arial" w:hAnsi="Arial" w:cs="Arial"/>
        </w:rPr>
        <w:t>e</w:t>
      </w:r>
      <w:r w:rsidR="00615BD0" w:rsidRPr="00926881">
        <w:rPr>
          <w:rFonts w:ascii="Arial" w:hAnsi="Arial" w:cs="Arial"/>
        </w:rPr>
        <w:t xml:space="preserve"> Słoneczn</w:t>
      </w:r>
      <w:r w:rsidR="00615BD0">
        <w:rPr>
          <w:rFonts w:ascii="Arial" w:hAnsi="Arial" w:cs="Arial"/>
        </w:rPr>
        <w:t>e</w:t>
      </w:r>
      <w:r w:rsidR="00615BD0" w:rsidRPr="00926881">
        <w:rPr>
          <w:rFonts w:ascii="Arial" w:hAnsi="Arial" w:cs="Arial"/>
        </w:rPr>
        <w:t xml:space="preserve">  Sp. z o.o.,</w:t>
      </w:r>
      <w:r w:rsidR="00615BD0">
        <w:rPr>
          <w:rFonts w:ascii="Arial" w:hAnsi="Arial" w:cs="Arial"/>
        </w:rPr>
        <w:t xml:space="preserve"> z siedzibą </w:t>
      </w:r>
      <w:r w:rsidR="00AE6F80">
        <w:rPr>
          <w:rFonts w:ascii="Arial" w:hAnsi="Arial" w:cs="Arial"/>
        </w:rPr>
        <w:t xml:space="preserve">w Warszawie przy ul. </w:t>
      </w:r>
      <w:r w:rsidR="000E30DA">
        <w:rPr>
          <w:rFonts w:ascii="Arial" w:hAnsi="Arial" w:cs="Arial"/>
        </w:rPr>
        <w:t>Armii Krajowej 24B; 98-200 Sieradz</w:t>
      </w:r>
      <w:r w:rsidR="00615BD0" w:rsidRPr="00926881">
        <w:rPr>
          <w:rFonts w:ascii="Arial" w:hAnsi="Arial" w:cs="Arial"/>
        </w:rPr>
        <w:t>; Pełnomocnik Marta Kaczmarek prowadząca działalność</w:t>
      </w:r>
      <w:r w:rsidR="000E30DA">
        <w:rPr>
          <w:rFonts w:ascii="Arial" w:hAnsi="Arial" w:cs="Arial"/>
        </w:rPr>
        <w:t xml:space="preserve"> pn.</w:t>
      </w:r>
      <w:r w:rsidR="00615BD0" w:rsidRPr="00926881">
        <w:rPr>
          <w:rFonts w:ascii="Arial" w:hAnsi="Arial" w:cs="Arial"/>
        </w:rPr>
        <w:t xml:space="preserve"> PROFeco Analizy Środowiskowe; Woźniki 85; 97-371 Wola Krzysztoporska ( adres do korespondencji Piotrków Trybunalski, ul. Folwarczna 62;</w:t>
      </w:r>
      <w:r w:rsidR="000E30DA">
        <w:rPr>
          <w:rFonts w:ascii="Arial" w:hAnsi="Arial" w:cs="Arial"/>
        </w:rPr>
        <w:t xml:space="preserve"> </w:t>
      </w:r>
      <w:r w:rsidR="00615BD0" w:rsidRPr="00926881">
        <w:rPr>
          <w:rFonts w:ascii="Arial" w:hAnsi="Arial" w:cs="Arial"/>
        </w:rPr>
        <w:t>97-300 Piotrków Trybunalski)</w:t>
      </w:r>
      <w:r w:rsidR="00615BD0">
        <w:rPr>
          <w:rFonts w:ascii="Arial" w:hAnsi="Arial" w:cs="Arial"/>
        </w:rPr>
        <w:t xml:space="preserve"> </w:t>
      </w:r>
      <w:r w:rsidR="00BC2216" w:rsidRPr="00802F4D">
        <w:rPr>
          <w:rFonts w:ascii="Arial" w:hAnsi="Arial" w:cs="Arial"/>
        </w:rPr>
        <w:t>w sprawie wydania decyzji o środowiskowych uwarunkowaniach dla przedsięwzięcia pn.:</w:t>
      </w:r>
      <w:bookmarkStart w:id="0" w:name="_Hlk67641261"/>
      <w:bookmarkStart w:id="1" w:name="_Hlk110233669"/>
      <w:r w:rsidR="00E65232">
        <w:rPr>
          <w:rFonts w:ascii="Arial" w:hAnsi="Arial" w:cs="Arial"/>
        </w:rPr>
        <w:t xml:space="preserve"> </w:t>
      </w:r>
      <w:r w:rsidR="00615BD0" w:rsidRPr="00CD2670">
        <w:rPr>
          <w:rFonts w:ascii="Arial" w:hAnsi="Arial" w:cs="Arial"/>
          <w:b/>
          <w:bCs/>
        </w:rPr>
        <w:t>„Budowa elektrowni fotowoltaicznej  o łącznej mocy   do 9 MW włącznie ( w tym także etapowo), wraz z niezbędną infrastrukturą techniczną na działce   o nr 104/4, obręb Mikołajki Pomorskie, gmina Mikołajki Pomorskie”</w:t>
      </w:r>
      <w:r w:rsidR="00BC2216" w:rsidRPr="001377A3">
        <w:rPr>
          <w:rFonts w:ascii="Arial" w:hAnsi="Arial" w:cs="Arial"/>
        </w:rPr>
        <w:t>,</w:t>
      </w:r>
      <w:r w:rsidR="00BC2216" w:rsidRPr="001377A3">
        <w:rPr>
          <w:rFonts w:ascii="Arial" w:hAnsi="Arial" w:cs="Arial"/>
          <w:b/>
          <w:bCs/>
        </w:rPr>
        <w:t xml:space="preserve"> </w:t>
      </w:r>
      <w:r w:rsidR="00BC2216" w:rsidRPr="001377A3">
        <w:rPr>
          <w:rFonts w:ascii="Arial" w:hAnsi="Arial" w:cs="Arial"/>
        </w:rPr>
        <w:t>położonej na terenie powiatu sztumskiego.</w:t>
      </w:r>
    </w:p>
    <w:bookmarkEnd w:id="0"/>
    <w:bookmarkEnd w:id="1"/>
    <w:p w14:paraId="0A8FE19A" w14:textId="77777777" w:rsidR="00E53495" w:rsidRDefault="00E53495" w:rsidP="00F5723B">
      <w:pPr>
        <w:spacing w:after="0" w:line="240" w:lineRule="auto"/>
        <w:jc w:val="both"/>
        <w:rPr>
          <w:rFonts w:ascii="Arial" w:hAnsi="Arial" w:cs="Arial"/>
        </w:rPr>
      </w:pPr>
    </w:p>
    <w:p w14:paraId="3DF2E0AC" w14:textId="28208C38" w:rsidR="00514BC2" w:rsidRPr="00633CDF" w:rsidRDefault="00514BC2" w:rsidP="002576F8">
      <w:pPr>
        <w:spacing w:after="0" w:line="276" w:lineRule="auto"/>
        <w:jc w:val="both"/>
        <w:rPr>
          <w:rFonts w:ascii="Arial" w:hAnsi="Arial" w:cs="Arial"/>
        </w:rPr>
      </w:pPr>
      <w:bookmarkStart w:id="2" w:name="_Hlk95992131"/>
      <w:bookmarkStart w:id="3" w:name="_Hlk84844462"/>
    </w:p>
    <w:bookmarkEnd w:id="2"/>
    <w:bookmarkEnd w:id="3"/>
    <w:p w14:paraId="31F83B08" w14:textId="77777777" w:rsidR="00A13B40" w:rsidRPr="00633CDF" w:rsidRDefault="00A13B40" w:rsidP="00E36818">
      <w:pPr>
        <w:spacing w:line="276" w:lineRule="auto"/>
        <w:jc w:val="center"/>
        <w:rPr>
          <w:rFonts w:ascii="Arial" w:hAnsi="Arial" w:cs="Arial"/>
          <w:b/>
        </w:rPr>
      </w:pPr>
      <w:r w:rsidRPr="00633CDF">
        <w:rPr>
          <w:rFonts w:ascii="Arial" w:hAnsi="Arial" w:cs="Arial"/>
          <w:b/>
        </w:rPr>
        <w:t>orzekam:</w:t>
      </w:r>
    </w:p>
    <w:p w14:paraId="34513E35" w14:textId="77777777" w:rsidR="00FE13EF" w:rsidRPr="00615BD0" w:rsidRDefault="00061238" w:rsidP="00AE6F80">
      <w:pPr>
        <w:pStyle w:val="Akapitzlist"/>
        <w:spacing w:line="360" w:lineRule="auto"/>
        <w:ind w:left="0"/>
        <w:jc w:val="both"/>
        <w:rPr>
          <w:rFonts w:ascii="Arial" w:hAnsi="Arial" w:cs="Arial"/>
          <w:b/>
          <w:bCs/>
        </w:rPr>
      </w:pPr>
      <w:r w:rsidRPr="00633CDF">
        <w:rPr>
          <w:rFonts w:ascii="Arial" w:hAnsi="Arial" w:cs="Arial"/>
          <w:b/>
          <w:i/>
        </w:rPr>
        <w:t xml:space="preserve">Ustalam </w:t>
      </w:r>
      <w:r w:rsidR="00D8613F" w:rsidRPr="00633CDF">
        <w:rPr>
          <w:rFonts w:ascii="Arial" w:hAnsi="Arial" w:cs="Arial"/>
          <w:b/>
          <w:i/>
        </w:rPr>
        <w:t>środowiskowe uwarunkowania realizacji przedsięwzięcia</w:t>
      </w:r>
      <w:r w:rsidRPr="00633CDF">
        <w:rPr>
          <w:rFonts w:ascii="Arial" w:hAnsi="Arial" w:cs="Arial"/>
          <w:b/>
          <w:i/>
        </w:rPr>
        <w:t xml:space="preserve"> </w:t>
      </w:r>
      <w:proofErr w:type="spellStart"/>
      <w:r w:rsidRPr="00633CDF">
        <w:rPr>
          <w:rFonts w:ascii="Arial" w:hAnsi="Arial" w:cs="Arial"/>
          <w:b/>
          <w:i/>
        </w:rPr>
        <w:t>pn</w:t>
      </w:r>
      <w:proofErr w:type="spellEnd"/>
      <w:r w:rsidR="00667496" w:rsidRPr="00633CDF">
        <w:rPr>
          <w:rFonts w:ascii="Arial" w:hAnsi="Arial" w:cs="Arial"/>
          <w:b/>
        </w:rPr>
        <w:t>:</w:t>
      </w:r>
      <w:r w:rsidR="00F5723B" w:rsidRPr="00F5723B">
        <w:rPr>
          <w:rFonts w:ascii="Arial" w:hAnsi="Arial" w:cs="Arial"/>
        </w:rPr>
        <w:t xml:space="preserve"> </w:t>
      </w:r>
      <w:r w:rsidR="00FE13EF" w:rsidRPr="00CD2670">
        <w:rPr>
          <w:rFonts w:ascii="Arial" w:hAnsi="Arial" w:cs="Arial"/>
          <w:b/>
          <w:bCs/>
        </w:rPr>
        <w:t>„Budowa elektrowni fotowoltaicznej  o łącznej mocy   do 9 MW włącznie ( w tym także etapowo), wraz z niezbędną infrastrukturą techniczną na działce   o nr 104/4, obręb Mikołajki Pomorskie, gmina Mikołajki Pomorskie”</w:t>
      </w:r>
      <w:r w:rsidR="00FE13EF" w:rsidRPr="001377A3">
        <w:rPr>
          <w:rFonts w:ascii="Arial" w:hAnsi="Arial" w:cs="Arial"/>
        </w:rPr>
        <w:t>,</w:t>
      </w:r>
      <w:r w:rsidR="00FE13EF" w:rsidRPr="001377A3">
        <w:rPr>
          <w:rFonts w:ascii="Arial" w:hAnsi="Arial" w:cs="Arial"/>
          <w:b/>
          <w:bCs/>
        </w:rPr>
        <w:t xml:space="preserve"> </w:t>
      </w:r>
      <w:r w:rsidR="00FE13EF" w:rsidRPr="001377A3">
        <w:rPr>
          <w:rFonts w:ascii="Arial" w:hAnsi="Arial" w:cs="Arial"/>
        </w:rPr>
        <w:t>położonej na terenie powiatu sztumskiego.</w:t>
      </w:r>
    </w:p>
    <w:p w14:paraId="2024212F" w14:textId="47128BE5" w:rsidR="007D1464" w:rsidRDefault="007D1464" w:rsidP="007D1464">
      <w:pPr>
        <w:pStyle w:val="Nagwek1"/>
        <w:spacing w:before="34"/>
        <w:ind w:left="0"/>
        <w:jc w:val="both"/>
        <w:rPr>
          <w:b w:val="0"/>
          <w:bCs w:val="0"/>
        </w:rPr>
      </w:pPr>
      <w:r w:rsidRPr="000E30DA">
        <w:rPr>
          <w:bCs w:val="0"/>
          <w:color w:val="18161D"/>
        </w:rPr>
        <w:t>I</w:t>
      </w:r>
      <w:r>
        <w:rPr>
          <w:b w:val="0"/>
          <w:color w:val="18161D"/>
        </w:rPr>
        <w:t>.</w:t>
      </w:r>
      <w:r w:rsidR="000E30DA">
        <w:rPr>
          <w:b w:val="0"/>
          <w:color w:val="18161D"/>
        </w:rPr>
        <w:t xml:space="preserve"> </w:t>
      </w:r>
      <w:r>
        <w:rPr>
          <w:color w:val="18161D"/>
        </w:rPr>
        <w:t>Na</w:t>
      </w:r>
      <w:r>
        <w:rPr>
          <w:color w:val="18161D"/>
          <w:spacing w:val="-12"/>
        </w:rPr>
        <w:t xml:space="preserve"> </w:t>
      </w:r>
      <w:proofErr w:type="spellStart"/>
      <w:r>
        <w:rPr>
          <w:color w:val="18161D"/>
        </w:rPr>
        <w:t>etapie</w:t>
      </w:r>
      <w:proofErr w:type="spellEnd"/>
      <w:r>
        <w:rPr>
          <w:color w:val="18161D"/>
          <w:spacing w:val="3"/>
        </w:rPr>
        <w:t xml:space="preserve"> </w:t>
      </w:r>
      <w:proofErr w:type="spellStart"/>
      <w:r>
        <w:rPr>
          <w:color w:val="18161D"/>
        </w:rPr>
        <w:t>realizacji</w:t>
      </w:r>
      <w:proofErr w:type="spellEnd"/>
      <w:r>
        <w:rPr>
          <w:color w:val="18161D"/>
          <w:spacing w:val="3"/>
        </w:rPr>
        <w:t xml:space="preserve"> </w:t>
      </w:r>
      <w:proofErr w:type="spellStart"/>
      <w:r>
        <w:rPr>
          <w:color w:val="18161D"/>
        </w:rPr>
        <w:t>i</w:t>
      </w:r>
      <w:proofErr w:type="spellEnd"/>
      <w:r>
        <w:rPr>
          <w:color w:val="18161D"/>
          <w:spacing w:val="-25"/>
        </w:rPr>
        <w:t xml:space="preserve"> </w:t>
      </w:r>
      <w:proofErr w:type="spellStart"/>
      <w:r>
        <w:rPr>
          <w:color w:val="18161D"/>
        </w:rPr>
        <w:t>eksploatacji</w:t>
      </w:r>
      <w:proofErr w:type="spellEnd"/>
      <w:r>
        <w:rPr>
          <w:color w:val="18161D"/>
          <w:spacing w:val="13"/>
        </w:rPr>
        <w:t xml:space="preserve"> </w:t>
      </w:r>
      <w:proofErr w:type="spellStart"/>
      <w:r>
        <w:rPr>
          <w:color w:val="18161D"/>
        </w:rPr>
        <w:t>przedsięwzięcia</w:t>
      </w:r>
      <w:proofErr w:type="spellEnd"/>
      <w:r>
        <w:rPr>
          <w:color w:val="18161D"/>
          <w:spacing w:val="17"/>
        </w:rPr>
        <w:t xml:space="preserve"> </w:t>
      </w:r>
      <w:proofErr w:type="spellStart"/>
      <w:r>
        <w:rPr>
          <w:color w:val="18161D"/>
        </w:rPr>
        <w:t>podjąć</w:t>
      </w:r>
      <w:proofErr w:type="spellEnd"/>
      <w:r>
        <w:rPr>
          <w:color w:val="18161D"/>
          <w:spacing w:val="6"/>
        </w:rPr>
        <w:t xml:space="preserve"> </w:t>
      </w:r>
      <w:proofErr w:type="spellStart"/>
      <w:r>
        <w:rPr>
          <w:color w:val="18161D"/>
        </w:rPr>
        <w:t>następujące</w:t>
      </w:r>
      <w:proofErr w:type="spellEnd"/>
      <w:r>
        <w:rPr>
          <w:color w:val="18161D"/>
          <w:spacing w:val="4"/>
        </w:rPr>
        <w:t xml:space="preserve"> </w:t>
      </w:r>
      <w:proofErr w:type="spellStart"/>
      <w:r>
        <w:rPr>
          <w:color w:val="18161D"/>
        </w:rPr>
        <w:t>działania</w:t>
      </w:r>
      <w:proofErr w:type="spellEnd"/>
      <w:r>
        <w:rPr>
          <w:color w:val="18161D"/>
        </w:rPr>
        <w:t>:</w:t>
      </w:r>
    </w:p>
    <w:p w14:paraId="696D68AC" w14:textId="74DC9392" w:rsidR="007D1464" w:rsidRDefault="007D1464" w:rsidP="000E30DA">
      <w:pPr>
        <w:pStyle w:val="Tekstpodstawowy"/>
        <w:numPr>
          <w:ilvl w:val="0"/>
          <w:numId w:val="3"/>
        </w:numPr>
        <w:tabs>
          <w:tab w:val="left" w:pos="475"/>
        </w:tabs>
        <w:spacing w:before="39" w:line="276" w:lineRule="auto"/>
        <w:ind w:hanging="340"/>
        <w:jc w:val="both"/>
      </w:pPr>
      <w:bookmarkStart w:id="4" w:name="_Hlk110246209"/>
      <w:proofErr w:type="spellStart"/>
      <w:r>
        <w:rPr>
          <w:color w:val="18161D"/>
        </w:rPr>
        <w:t>prace</w:t>
      </w:r>
      <w:proofErr w:type="spellEnd"/>
      <w:r>
        <w:rPr>
          <w:color w:val="18161D"/>
          <w:spacing w:val="25"/>
        </w:rPr>
        <w:t xml:space="preserve"> </w:t>
      </w:r>
      <w:proofErr w:type="spellStart"/>
      <w:r>
        <w:rPr>
          <w:color w:val="18161D"/>
        </w:rPr>
        <w:t>prowadzić</w:t>
      </w:r>
      <w:proofErr w:type="spellEnd"/>
      <w:r>
        <w:rPr>
          <w:color w:val="18161D"/>
          <w:spacing w:val="35"/>
        </w:rPr>
        <w:t xml:space="preserve"> </w:t>
      </w:r>
      <w:proofErr w:type="spellStart"/>
      <w:r>
        <w:rPr>
          <w:color w:val="18161D"/>
        </w:rPr>
        <w:t>poza</w:t>
      </w:r>
      <w:proofErr w:type="spellEnd"/>
      <w:r>
        <w:rPr>
          <w:color w:val="18161D"/>
          <w:spacing w:val="22"/>
        </w:rPr>
        <w:t xml:space="preserve"> </w:t>
      </w:r>
      <w:proofErr w:type="spellStart"/>
      <w:r>
        <w:rPr>
          <w:color w:val="18161D"/>
        </w:rPr>
        <w:t>okresem</w:t>
      </w:r>
      <w:proofErr w:type="spellEnd"/>
      <w:r>
        <w:rPr>
          <w:color w:val="18161D"/>
          <w:spacing w:val="36"/>
        </w:rPr>
        <w:t xml:space="preserve"> </w:t>
      </w:r>
      <w:proofErr w:type="spellStart"/>
      <w:r>
        <w:rPr>
          <w:color w:val="18161D"/>
        </w:rPr>
        <w:t>rozrodu</w:t>
      </w:r>
      <w:proofErr w:type="spellEnd"/>
      <w:r>
        <w:rPr>
          <w:color w:val="18161D"/>
          <w:spacing w:val="25"/>
        </w:rPr>
        <w:t xml:space="preserve"> </w:t>
      </w:r>
      <w:proofErr w:type="spellStart"/>
      <w:r>
        <w:rPr>
          <w:color w:val="18161D"/>
        </w:rPr>
        <w:t>i</w:t>
      </w:r>
      <w:proofErr w:type="spellEnd"/>
      <w:r>
        <w:rPr>
          <w:color w:val="18161D"/>
        </w:rPr>
        <w:t xml:space="preserve"> </w:t>
      </w:r>
      <w:proofErr w:type="spellStart"/>
      <w:r>
        <w:rPr>
          <w:color w:val="18161D"/>
        </w:rPr>
        <w:t>migracji</w:t>
      </w:r>
      <w:proofErr w:type="spellEnd"/>
      <w:r>
        <w:rPr>
          <w:color w:val="18161D"/>
          <w:spacing w:val="23"/>
        </w:rPr>
        <w:t xml:space="preserve"> </w:t>
      </w:r>
      <w:proofErr w:type="spellStart"/>
      <w:r>
        <w:rPr>
          <w:color w:val="18161D"/>
        </w:rPr>
        <w:t>płazów</w:t>
      </w:r>
      <w:proofErr w:type="spellEnd"/>
      <w:r>
        <w:rPr>
          <w:color w:val="18161D"/>
        </w:rPr>
        <w:t>,</w:t>
      </w:r>
      <w:r>
        <w:rPr>
          <w:color w:val="18161D"/>
          <w:spacing w:val="17"/>
        </w:rPr>
        <w:t xml:space="preserve"> </w:t>
      </w:r>
      <w:proofErr w:type="spellStart"/>
      <w:r>
        <w:rPr>
          <w:color w:val="18161D"/>
        </w:rPr>
        <w:t>tj</w:t>
      </w:r>
      <w:proofErr w:type="spellEnd"/>
      <w:r>
        <w:rPr>
          <w:color w:val="18161D"/>
        </w:rPr>
        <w:t>.</w:t>
      </w:r>
      <w:r>
        <w:rPr>
          <w:color w:val="18161D"/>
          <w:spacing w:val="29"/>
        </w:rPr>
        <w:t xml:space="preserve"> </w:t>
      </w:r>
      <w:proofErr w:type="spellStart"/>
      <w:r>
        <w:rPr>
          <w:color w:val="18161D"/>
        </w:rPr>
        <w:t>poza</w:t>
      </w:r>
      <w:proofErr w:type="spellEnd"/>
      <w:r>
        <w:rPr>
          <w:color w:val="18161D"/>
          <w:spacing w:val="22"/>
        </w:rPr>
        <w:t xml:space="preserve"> </w:t>
      </w:r>
      <w:proofErr w:type="spellStart"/>
      <w:r>
        <w:rPr>
          <w:color w:val="18161D"/>
        </w:rPr>
        <w:t>okresem</w:t>
      </w:r>
      <w:proofErr w:type="spellEnd"/>
      <w:r>
        <w:rPr>
          <w:color w:val="18161D"/>
          <w:spacing w:val="32"/>
        </w:rPr>
        <w:t xml:space="preserve"> </w:t>
      </w:r>
      <w:r>
        <w:rPr>
          <w:color w:val="18161D"/>
        </w:rPr>
        <w:t>od</w:t>
      </w:r>
      <w:r>
        <w:rPr>
          <w:color w:val="18161D"/>
          <w:spacing w:val="29"/>
        </w:rPr>
        <w:t xml:space="preserve"> </w:t>
      </w:r>
      <w:r>
        <w:rPr>
          <w:color w:val="18161D"/>
        </w:rPr>
        <w:t>1</w:t>
      </w:r>
      <w:r>
        <w:rPr>
          <w:color w:val="18161D"/>
          <w:spacing w:val="-3"/>
        </w:rPr>
        <w:t xml:space="preserve"> </w:t>
      </w:r>
      <w:proofErr w:type="spellStart"/>
      <w:r>
        <w:rPr>
          <w:color w:val="18161D"/>
        </w:rPr>
        <w:t>marca</w:t>
      </w:r>
      <w:proofErr w:type="spellEnd"/>
      <w:r>
        <w:rPr>
          <w:color w:val="18161D"/>
          <w:spacing w:val="19"/>
        </w:rPr>
        <w:t xml:space="preserve"> </w:t>
      </w:r>
      <w:r>
        <w:rPr>
          <w:color w:val="18161D"/>
        </w:rPr>
        <w:t>do</w:t>
      </w:r>
      <w:r w:rsidR="00A12067">
        <w:t xml:space="preserve"> </w:t>
      </w:r>
      <w:r w:rsidRPr="00A12067">
        <w:rPr>
          <w:color w:val="18161D"/>
        </w:rPr>
        <w:t>30</w:t>
      </w:r>
      <w:r w:rsidRPr="00A12067">
        <w:rPr>
          <w:color w:val="18161D"/>
          <w:spacing w:val="12"/>
        </w:rPr>
        <w:t xml:space="preserve"> </w:t>
      </w:r>
      <w:proofErr w:type="spellStart"/>
      <w:r w:rsidRPr="00A12067">
        <w:rPr>
          <w:color w:val="18161D"/>
        </w:rPr>
        <w:t>czerwca</w:t>
      </w:r>
      <w:proofErr w:type="spellEnd"/>
      <w:r w:rsidRPr="00A12067">
        <w:rPr>
          <w:color w:val="18161D"/>
        </w:rPr>
        <w:t>;</w:t>
      </w:r>
      <w:r w:rsidRPr="00A12067">
        <w:rPr>
          <w:color w:val="18161D"/>
          <w:spacing w:val="29"/>
        </w:rPr>
        <w:t xml:space="preserve"> </w:t>
      </w:r>
      <w:proofErr w:type="spellStart"/>
      <w:r w:rsidRPr="00A12067">
        <w:rPr>
          <w:color w:val="18161D"/>
        </w:rPr>
        <w:t>oraz</w:t>
      </w:r>
      <w:proofErr w:type="spellEnd"/>
      <w:r w:rsidRPr="00A12067">
        <w:rPr>
          <w:color w:val="18161D"/>
          <w:spacing w:val="19"/>
        </w:rPr>
        <w:t xml:space="preserve"> </w:t>
      </w:r>
      <w:proofErr w:type="spellStart"/>
      <w:r w:rsidRPr="00A12067">
        <w:rPr>
          <w:color w:val="18161D"/>
        </w:rPr>
        <w:t>poza</w:t>
      </w:r>
      <w:proofErr w:type="spellEnd"/>
      <w:r w:rsidRPr="00A12067">
        <w:rPr>
          <w:color w:val="18161D"/>
        </w:rPr>
        <w:t xml:space="preserve"> </w:t>
      </w:r>
      <w:r w:rsidRPr="00A12067">
        <w:rPr>
          <w:color w:val="18161D"/>
          <w:spacing w:val="19"/>
        </w:rPr>
        <w:t xml:space="preserve"> </w:t>
      </w:r>
      <w:proofErr w:type="spellStart"/>
      <w:r w:rsidRPr="00A12067">
        <w:rPr>
          <w:color w:val="18161D"/>
        </w:rPr>
        <w:t>okresem</w:t>
      </w:r>
      <w:proofErr w:type="spellEnd"/>
      <w:r w:rsidRPr="00A12067">
        <w:rPr>
          <w:color w:val="18161D"/>
        </w:rPr>
        <w:t xml:space="preserve"> </w:t>
      </w:r>
      <w:r w:rsidRPr="00A12067">
        <w:rPr>
          <w:color w:val="18161D"/>
          <w:spacing w:val="37"/>
        </w:rPr>
        <w:t xml:space="preserve"> </w:t>
      </w:r>
      <w:proofErr w:type="spellStart"/>
      <w:r w:rsidRPr="00A12067">
        <w:rPr>
          <w:color w:val="18161D"/>
        </w:rPr>
        <w:t>lęgowym</w:t>
      </w:r>
      <w:proofErr w:type="spellEnd"/>
      <w:r w:rsidRPr="00A12067">
        <w:rPr>
          <w:color w:val="18161D"/>
        </w:rPr>
        <w:t xml:space="preserve"> </w:t>
      </w:r>
      <w:r w:rsidRPr="00A12067">
        <w:rPr>
          <w:color w:val="18161D"/>
          <w:spacing w:val="27"/>
        </w:rPr>
        <w:t xml:space="preserve"> </w:t>
      </w:r>
      <w:proofErr w:type="spellStart"/>
      <w:r w:rsidRPr="00A12067">
        <w:rPr>
          <w:color w:val="18161D"/>
        </w:rPr>
        <w:t>ptaków</w:t>
      </w:r>
      <w:proofErr w:type="spellEnd"/>
      <w:r w:rsidRPr="00A12067">
        <w:rPr>
          <w:color w:val="18161D"/>
        </w:rPr>
        <w:t xml:space="preserve">, </w:t>
      </w:r>
      <w:r w:rsidRPr="00A12067">
        <w:rPr>
          <w:color w:val="18161D"/>
          <w:spacing w:val="12"/>
        </w:rPr>
        <w:t xml:space="preserve"> </w:t>
      </w:r>
      <w:proofErr w:type="spellStart"/>
      <w:r w:rsidRPr="00A12067">
        <w:rPr>
          <w:color w:val="18161D"/>
        </w:rPr>
        <w:t>tj</w:t>
      </w:r>
      <w:proofErr w:type="spellEnd"/>
      <w:r w:rsidRPr="00A12067">
        <w:rPr>
          <w:color w:val="18161D"/>
        </w:rPr>
        <w:t xml:space="preserve">. </w:t>
      </w:r>
      <w:r w:rsidRPr="00A12067">
        <w:rPr>
          <w:color w:val="18161D"/>
          <w:spacing w:val="27"/>
        </w:rPr>
        <w:t xml:space="preserve"> </w:t>
      </w:r>
      <w:proofErr w:type="spellStart"/>
      <w:r w:rsidRPr="00A12067">
        <w:rPr>
          <w:color w:val="18161D"/>
        </w:rPr>
        <w:t>poza</w:t>
      </w:r>
      <w:proofErr w:type="spellEnd"/>
      <w:r w:rsidRPr="00A12067">
        <w:rPr>
          <w:color w:val="18161D"/>
        </w:rPr>
        <w:t xml:space="preserve"> </w:t>
      </w:r>
      <w:r w:rsidRPr="00A12067">
        <w:rPr>
          <w:color w:val="18161D"/>
          <w:spacing w:val="14"/>
        </w:rPr>
        <w:t xml:space="preserve"> </w:t>
      </w:r>
      <w:proofErr w:type="spellStart"/>
      <w:r w:rsidRPr="00A12067">
        <w:rPr>
          <w:color w:val="18161D"/>
        </w:rPr>
        <w:t>okresem</w:t>
      </w:r>
      <w:proofErr w:type="spellEnd"/>
      <w:r w:rsidRPr="00A12067">
        <w:rPr>
          <w:color w:val="18161D"/>
        </w:rPr>
        <w:t xml:space="preserve"> </w:t>
      </w:r>
      <w:r w:rsidRPr="00A12067">
        <w:rPr>
          <w:color w:val="18161D"/>
          <w:spacing w:val="24"/>
        </w:rPr>
        <w:t xml:space="preserve"> </w:t>
      </w:r>
      <w:r w:rsidRPr="00A12067">
        <w:rPr>
          <w:color w:val="18161D"/>
        </w:rPr>
        <w:t xml:space="preserve">od </w:t>
      </w:r>
      <w:r w:rsidRPr="00A12067">
        <w:rPr>
          <w:color w:val="18161D"/>
          <w:spacing w:val="26"/>
        </w:rPr>
        <w:t xml:space="preserve"> </w:t>
      </w:r>
      <w:r w:rsidRPr="00A12067">
        <w:rPr>
          <w:color w:val="18161D"/>
        </w:rPr>
        <w:t>1</w:t>
      </w:r>
      <w:r w:rsidRPr="00A12067">
        <w:rPr>
          <w:color w:val="18161D"/>
          <w:spacing w:val="52"/>
        </w:rPr>
        <w:t xml:space="preserve"> </w:t>
      </w:r>
      <w:proofErr w:type="spellStart"/>
      <w:r w:rsidRPr="00A12067">
        <w:rPr>
          <w:color w:val="18161D"/>
        </w:rPr>
        <w:t>marca</w:t>
      </w:r>
      <w:proofErr w:type="spellEnd"/>
      <w:r w:rsidRPr="00A12067">
        <w:rPr>
          <w:color w:val="18161D"/>
        </w:rPr>
        <w:t xml:space="preserve"> </w:t>
      </w:r>
      <w:r w:rsidRPr="00A12067">
        <w:rPr>
          <w:color w:val="18161D"/>
          <w:spacing w:val="10"/>
        </w:rPr>
        <w:t xml:space="preserve"> </w:t>
      </w:r>
      <w:r w:rsidRPr="00A12067">
        <w:rPr>
          <w:color w:val="18161D"/>
        </w:rPr>
        <w:t>do</w:t>
      </w:r>
      <w:r w:rsidRPr="00A12067">
        <w:rPr>
          <w:color w:val="18161D"/>
          <w:w w:val="98"/>
        </w:rPr>
        <w:t xml:space="preserve"> </w:t>
      </w:r>
      <w:r w:rsidRPr="00A12067">
        <w:rPr>
          <w:color w:val="18161D"/>
        </w:rPr>
        <w:t xml:space="preserve">31 </w:t>
      </w:r>
      <w:proofErr w:type="spellStart"/>
      <w:r w:rsidRPr="00A12067">
        <w:rPr>
          <w:color w:val="18161D"/>
        </w:rPr>
        <w:t>sierpnia</w:t>
      </w:r>
      <w:proofErr w:type="spellEnd"/>
      <w:r w:rsidRPr="00A12067">
        <w:rPr>
          <w:color w:val="18161D"/>
        </w:rPr>
        <w:t>;</w:t>
      </w:r>
      <w:r w:rsidRPr="00A12067">
        <w:rPr>
          <w:color w:val="18161D"/>
          <w:spacing w:val="31"/>
        </w:rPr>
        <w:t xml:space="preserve"> </w:t>
      </w:r>
      <w:proofErr w:type="spellStart"/>
      <w:r w:rsidRPr="00A12067">
        <w:rPr>
          <w:color w:val="18161D"/>
        </w:rPr>
        <w:t>dopuszcza</w:t>
      </w:r>
      <w:proofErr w:type="spellEnd"/>
      <w:r w:rsidRPr="00A12067">
        <w:rPr>
          <w:color w:val="18161D"/>
          <w:spacing w:val="47"/>
        </w:rPr>
        <w:t xml:space="preserve"> </w:t>
      </w:r>
      <w:proofErr w:type="spellStart"/>
      <w:r w:rsidRPr="00A12067">
        <w:rPr>
          <w:color w:val="18161D"/>
        </w:rPr>
        <w:t>się</w:t>
      </w:r>
      <w:proofErr w:type="spellEnd"/>
      <w:r w:rsidRPr="00A12067">
        <w:rPr>
          <w:color w:val="18161D"/>
          <w:spacing w:val="33"/>
        </w:rPr>
        <w:t xml:space="preserve"> </w:t>
      </w:r>
      <w:proofErr w:type="spellStart"/>
      <w:r w:rsidRPr="00A12067">
        <w:rPr>
          <w:color w:val="18161D"/>
        </w:rPr>
        <w:t>prowadzenie</w:t>
      </w:r>
      <w:proofErr w:type="spellEnd"/>
      <w:r w:rsidRPr="00A12067">
        <w:rPr>
          <w:color w:val="18161D"/>
          <w:spacing w:val="34"/>
        </w:rPr>
        <w:t xml:space="preserve"> </w:t>
      </w:r>
      <w:proofErr w:type="spellStart"/>
      <w:r w:rsidRPr="00A12067">
        <w:rPr>
          <w:color w:val="18161D"/>
        </w:rPr>
        <w:t>prac</w:t>
      </w:r>
      <w:proofErr w:type="spellEnd"/>
      <w:r w:rsidRPr="00A12067">
        <w:rPr>
          <w:color w:val="18161D"/>
          <w:spacing w:val="12"/>
        </w:rPr>
        <w:t xml:space="preserve"> </w:t>
      </w:r>
      <w:r w:rsidRPr="00A12067">
        <w:rPr>
          <w:color w:val="18161D"/>
        </w:rPr>
        <w:t>w</w:t>
      </w:r>
      <w:r w:rsidRPr="00A12067">
        <w:rPr>
          <w:color w:val="18161D"/>
          <w:spacing w:val="21"/>
        </w:rPr>
        <w:t xml:space="preserve"> </w:t>
      </w:r>
      <w:proofErr w:type="spellStart"/>
      <w:r w:rsidRPr="00A12067">
        <w:rPr>
          <w:color w:val="18161D"/>
          <w:spacing w:val="4"/>
          <w:sz w:val="21"/>
        </w:rPr>
        <w:t>ww</w:t>
      </w:r>
      <w:proofErr w:type="spellEnd"/>
      <w:r w:rsidRPr="00A12067">
        <w:rPr>
          <w:color w:val="3D3D3F"/>
          <w:spacing w:val="4"/>
          <w:sz w:val="21"/>
        </w:rPr>
        <w:t>.</w:t>
      </w:r>
      <w:r w:rsidRPr="00A12067">
        <w:rPr>
          <w:color w:val="3D3D3F"/>
          <w:spacing w:val="14"/>
          <w:sz w:val="21"/>
        </w:rPr>
        <w:t xml:space="preserve"> </w:t>
      </w:r>
      <w:proofErr w:type="spellStart"/>
      <w:r w:rsidRPr="00A12067">
        <w:rPr>
          <w:color w:val="18161D"/>
        </w:rPr>
        <w:t>okresach</w:t>
      </w:r>
      <w:proofErr w:type="spellEnd"/>
      <w:r w:rsidRPr="00A12067">
        <w:rPr>
          <w:color w:val="18161D"/>
          <w:spacing w:val="39"/>
        </w:rPr>
        <w:t xml:space="preserve"> </w:t>
      </w:r>
      <w:r w:rsidRPr="00A12067">
        <w:rPr>
          <w:color w:val="18161D"/>
        </w:rPr>
        <w:t>po</w:t>
      </w:r>
      <w:r w:rsidRPr="00A12067">
        <w:rPr>
          <w:color w:val="18161D"/>
          <w:spacing w:val="8"/>
        </w:rPr>
        <w:t xml:space="preserve"> </w:t>
      </w:r>
      <w:proofErr w:type="spellStart"/>
      <w:r w:rsidRPr="00A12067">
        <w:rPr>
          <w:color w:val="18161D"/>
        </w:rPr>
        <w:t>wykluczeniu</w:t>
      </w:r>
      <w:proofErr w:type="spellEnd"/>
      <w:r w:rsidRPr="00A12067">
        <w:rPr>
          <w:color w:val="18161D"/>
          <w:spacing w:val="51"/>
        </w:rPr>
        <w:t xml:space="preserve"> </w:t>
      </w:r>
      <w:proofErr w:type="spellStart"/>
      <w:r w:rsidRPr="00A12067">
        <w:rPr>
          <w:color w:val="18161D"/>
        </w:rPr>
        <w:t>przez</w:t>
      </w:r>
      <w:proofErr w:type="spellEnd"/>
      <w:r w:rsidRPr="00A12067">
        <w:rPr>
          <w:color w:val="18161D"/>
          <w:spacing w:val="22"/>
          <w:w w:val="99"/>
        </w:rPr>
        <w:t xml:space="preserve"> </w:t>
      </w:r>
      <w:proofErr w:type="spellStart"/>
      <w:r w:rsidRPr="00A12067">
        <w:rPr>
          <w:color w:val="18161D"/>
        </w:rPr>
        <w:t>specjalistę</w:t>
      </w:r>
      <w:proofErr w:type="spellEnd"/>
      <w:r w:rsidRPr="00A12067">
        <w:rPr>
          <w:color w:val="18161D"/>
          <w:spacing w:val="17"/>
        </w:rPr>
        <w:t xml:space="preserve"> </w:t>
      </w:r>
      <w:proofErr w:type="spellStart"/>
      <w:r w:rsidRPr="00A12067">
        <w:rPr>
          <w:color w:val="18161D"/>
        </w:rPr>
        <w:t>herpetologa</w:t>
      </w:r>
      <w:proofErr w:type="spellEnd"/>
      <w:r w:rsidRPr="00A12067">
        <w:rPr>
          <w:color w:val="18161D"/>
          <w:spacing w:val="5"/>
        </w:rPr>
        <w:t xml:space="preserve"> </w:t>
      </w:r>
      <w:proofErr w:type="spellStart"/>
      <w:r w:rsidRPr="00A12067">
        <w:rPr>
          <w:color w:val="18161D"/>
        </w:rPr>
        <w:t>migracji</w:t>
      </w:r>
      <w:proofErr w:type="spellEnd"/>
      <w:r w:rsidRPr="00A12067">
        <w:rPr>
          <w:color w:val="18161D"/>
          <w:spacing w:val="57"/>
        </w:rPr>
        <w:t xml:space="preserve"> </w:t>
      </w:r>
      <w:proofErr w:type="spellStart"/>
      <w:r w:rsidRPr="00A12067">
        <w:rPr>
          <w:color w:val="18161D"/>
        </w:rPr>
        <w:t>i</w:t>
      </w:r>
      <w:proofErr w:type="spellEnd"/>
      <w:r w:rsidRPr="00A12067">
        <w:rPr>
          <w:color w:val="18161D"/>
          <w:spacing w:val="42"/>
        </w:rPr>
        <w:t xml:space="preserve"> </w:t>
      </w:r>
      <w:proofErr w:type="spellStart"/>
      <w:r w:rsidRPr="00A12067">
        <w:rPr>
          <w:color w:val="18161D"/>
        </w:rPr>
        <w:t>rozrodu</w:t>
      </w:r>
      <w:proofErr w:type="spellEnd"/>
      <w:r w:rsidRPr="00A12067">
        <w:rPr>
          <w:color w:val="18161D"/>
        </w:rPr>
        <w:t xml:space="preserve"> </w:t>
      </w:r>
      <w:proofErr w:type="spellStart"/>
      <w:r w:rsidRPr="00A12067">
        <w:rPr>
          <w:color w:val="18161D"/>
        </w:rPr>
        <w:t>płazów</w:t>
      </w:r>
      <w:proofErr w:type="spellEnd"/>
      <w:r w:rsidRPr="00A12067">
        <w:rPr>
          <w:color w:val="18161D"/>
          <w:spacing w:val="58"/>
        </w:rPr>
        <w:t xml:space="preserve"> </w:t>
      </w:r>
      <w:proofErr w:type="spellStart"/>
      <w:r w:rsidRPr="00A12067">
        <w:rPr>
          <w:color w:val="18161D"/>
        </w:rPr>
        <w:t>oraz</w:t>
      </w:r>
      <w:proofErr w:type="spellEnd"/>
      <w:r w:rsidRPr="00A12067">
        <w:rPr>
          <w:color w:val="18161D"/>
          <w:spacing w:val="59"/>
        </w:rPr>
        <w:t xml:space="preserve"> </w:t>
      </w:r>
      <w:proofErr w:type="spellStart"/>
      <w:r w:rsidRPr="00A12067">
        <w:rPr>
          <w:color w:val="18161D"/>
        </w:rPr>
        <w:t>przez</w:t>
      </w:r>
      <w:proofErr w:type="spellEnd"/>
      <w:r w:rsidRPr="00A12067">
        <w:rPr>
          <w:color w:val="18161D"/>
          <w:spacing w:val="48"/>
        </w:rPr>
        <w:t xml:space="preserve"> </w:t>
      </w:r>
      <w:proofErr w:type="spellStart"/>
      <w:r w:rsidRPr="00A12067">
        <w:rPr>
          <w:color w:val="18161D"/>
        </w:rPr>
        <w:t>specjalistę</w:t>
      </w:r>
      <w:proofErr w:type="spellEnd"/>
      <w:r w:rsidRPr="00A12067">
        <w:rPr>
          <w:color w:val="18161D"/>
          <w:spacing w:val="13"/>
        </w:rPr>
        <w:t xml:space="preserve"> </w:t>
      </w:r>
      <w:proofErr w:type="spellStart"/>
      <w:r w:rsidRPr="00A12067">
        <w:rPr>
          <w:color w:val="18161D"/>
        </w:rPr>
        <w:t>ornitologa</w:t>
      </w:r>
      <w:proofErr w:type="spellEnd"/>
      <w:r w:rsidRPr="00A12067">
        <w:rPr>
          <w:color w:val="18161D"/>
          <w:spacing w:val="11"/>
        </w:rPr>
        <w:t xml:space="preserve"> </w:t>
      </w:r>
      <w:proofErr w:type="spellStart"/>
      <w:r w:rsidRPr="00A12067">
        <w:rPr>
          <w:color w:val="18161D"/>
        </w:rPr>
        <w:t>lęgu</w:t>
      </w:r>
      <w:proofErr w:type="spellEnd"/>
      <w:r w:rsidRPr="00A12067">
        <w:rPr>
          <w:color w:val="18161D"/>
        </w:rPr>
        <w:t xml:space="preserve"> </w:t>
      </w:r>
      <w:proofErr w:type="spellStart"/>
      <w:r w:rsidRPr="00A12067">
        <w:rPr>
          <w:color w:val="18161D"/>
        </w:rPr>
        <w:t>ptaków</w:t>
      </w:r>
      <w:proofErr w:type="spellEnd"/>
      <w:r w:rsidRPr="00A12067">
        <w:rPr>
          <w:color w:val="18161D"/>
        </w:rPr>
        <w:t>,</w:t>
      </w:r>
      <w:r w:rsidRPr="00A12067">
        <w:rPr>
          <w:color w:val="18161D"/>
          <w:spacing w:val="-3"/>
        </w:rPr>
        <w:t xml:space="preserve"> </w:t>
      </w:r>
      <w:r w:rsidRPr="00A12067">
        <w:rPr>
          <w:color w:val="18161D"/>
        </w:rPr>
        <w:t>co</w:t>
      </w:r>
      <w:r w:rsidRPr="00A12067">
        <w:rPr>
          <w:color w:val="18161D"/>
          <w:spacing w:val="-5"/>
        </w:rPr>
        <w:t xml:space="preserve"> </w:t>
      </w:r>
      <w:proofErr w:type="spellStart"/>
      <w:r w:rsidRPr="00A12067">
        <w:rPr>
          <w:color w:val="18161D"/>
        </w:rPr>
        <w:t>należy</w:t>
      </w:r>
      <w:proofErr w:type="spellEnd"/>
      <w:r w:rsidRPr="00A12067">
        <w:rPr>
          <w:color w:val="18161D"/>
          <w:spacing w:val="3"/>
        </w:rPr>
        <w:t xml:space="preserve"> </w:t>
      </w:r>
      <w:proofErr w:type="spellStart"/>
      <w:r w:rsidRPr="00A12067">
        <w:rPr>
          <w:color w:val="18161D"/>
        </w:rPr>
        <w:t>potwierdzić</w:t>
      </w:r>
      <w:proofErr w:type="spellEnd"/>
      <w:r w:rsidRPr="00A12067">
        <w:rPr>
          <w:color w:val="18161D"/>
          <w:spacing w:val="2"/>
        </w:rPr>
        <w:t xml:space="preserve"> </w:t>
      </w:r>
      <w:proofErr w:type="spellStart"/>
      <w:r w:rsidRPr="00A12067">
        <w:rPr>
          <w:color w:val="18161D"/>
          <w:spacing w:val="1"/>
        </w:rPr>
        <w:t>odpowiedni</w:t>
      </w:r>
      <w:r w:rsidRPr="00A12067">
        <w:rPr>
          <w:color w:val="18161D"/>
        </w:rPr>
        <w:t>m</w:t>
      </w:r>
      <w:proofErr w:type="spellEnd"/>
      <w:r w:rsidRPr="00A12067">
        <w:rPr>
          <w:color w:val="18161D"/>
          <w:spacing w:val="-20"/>
        </w:rPr>
        <w:t xml:space="preserve"> </w:t>
      </w:r>
      <w:proofErr w:type="spellStart"/>
      <w:r w:rsidRPr="00A12067">
        <w:rPr>
          <w:color w:val="18161D"/>
        </w:rPr>
        <w:t>wpisem</w:t>
      </w:r>
      <w:proofErr w:type="spellEnd"/>
      <w:r w:rsidRPr="00A12067">
        <w:rPr>
          <w:color w:val="18161D"/>
          <w:spacing w:val="-1"/>
        </w:rPr>
        <w:t xml:space="preserve"> </w:t>
      </w:r>
      <w:r w:rsidRPr="00A12067">
        <w:rPr>
          <w:color w:val="18161D"/>
        </w:rPr>
        <w:t>w</w:t>
      </w:r>
      <w:r w:rsidRPr="00A12067">
        <w:rPr>
          <w:color w:val="18161D"/>
          <w:spacing w:val="-7"/>
        </w:rPr>
        <w:t xml:space="preserve"> </w:t>
      </w:r>
      <w:proofErr w:type="spellStart"/>
      <w:r w:rsidRPr="00A12067">
        <w:rPr>
          <w:color w:val="18161D"/>
        </w:rPr>
        <w:t>dokumentacji</w:t>
      </w:r>
      <w:proofErr w:type="spellEnd"/>
      <w:r w:rsidRPr="00A12067">
        <w:rPr>
          <w:color w:val="18161D"/>
          <w:spacing w:val="12"/>
        </w:rPr>
        <w:t xml:space="preserve"> </w:t>
      </w:r>
      <w:proofErr w:type="spellStart"/>
      <w:r w:rsidRPr="00A12067">
        <w:rPr>
          <w:color w:val="18161D"/>
        </w:rPr>
        <w:t>budowlanej</w:t>
      </w:r>
      <w:proofErr w:type="spellEnd"/>
      <w:r w:rsidRPr="00A12067">
        <w:rPr>
          <w:color w:val="18161D"/>
        </w:rPr>
        <w:t>;</w:t>
      </w:r>
    </w:p>
    <w:p w14:paraId="663001CF" w14:textId="2BCC38E5" w:rsidR="00F5723B" w:rsidRPr="001377A3" w:rsidRDefault="00F5723B" w:rsidP="00F5723B">
      <w:pPr>
        <w:spacing w:after="0" w:line="240" w:lineRule="auto"/>
        <w:jc w:val="both"/>
        <w:rPr>
          <w:rFonts w:ascii="Arial" w:hAnsi="Arial"/>
        </w:rPr>
      </w:pPr>
    </w:p>
    <w:p w14:paraId="3E41ACF9" w14:textId="77777777" w:rsidR="007D1464" w:rsidRDefault="007D1464" w:rsidP="00AE6F80">
      <w:pPr>
        <w:pStyle w:val="Tekstpodstawowy"/>
        <w:numPr>
          <w:ilvl w:val="0"/>
          <w:numId w:val="3"/>
        </w:numPr>
        <w:tabs>
          <w:tab w:val="left" w:pos="480"/>
        </w:tabs>
        <w:spacing w:before="56" w:line="276" w:lineRule="auto"/>
        <w:ind w:right="143" w:hanging="355"/>
        <w:jc w:val="both"/>
      </w:pPr>
      <w:proofErr w:type="spellStart"/>
      <w:r>
        <w:rPr>
          <w:color w:val="16151C"/>
        </w:rPr>
        <w:t>podczas</w:t>
      </w:r>
      <w:proofErr w:type="spellEnd"/>
      <w:r>
        <w:rPr>
          <w:color w:val="16151C"/>
          <w:spacing w:val="27"/>
        </w:rPr>
        <w:t xml:space="preserve"> </w:t>
      </w:r>
      <w:proofErr w:type="spellStart"/>
      <w:r>
        <w:rPr>
          <w:color w:val="16151C"/>
        </w:rPr>
        <w:t>prowadzenia</w:t>
      </w:r>
      <w:proofErr w:type="spellEnd"/>
      <w:r>
        <w:rPr>
          <w:color w:val="16151C"/>
          <w:spacing w:val="23"/>
        </w:rPr>
        <w:t xml:space="preserve"> </w:t>
      </w:r>
      <w:proofErr w:type="spellStart"/>
      <w:r>
        <w:rPr>
          <w:color w:val="16151C"/>
        </w:rPr>
        <w:t>wykopów</w:t>
      </w:r>
      <w:proofErr w:type="spellEnd"/>
      <w:r>
        <w:rPr>
          <w:color w:val="16151C"/>
          <w:spacing w:val="25"/>
        </w:rPr>
        <w:t xml:space="preserve"> </w:t>
      </w:r>
      <w:proofErr w:type="spellStart"/>
      <w:r>
        <w:rPr>
          <w:color w:val="16151C"/>
        </w:rPr>
        <w:t>zabezpieczyć</w:t>
      </w:r>
      <w:proofErr w:type="spellEnd"/>
      <w:r>
        <w:rPr>
          <w:color w:val="16151C"/>
          <w:spacing w:val="42"/>
        </w:rPr>
        <w:t xml:space="preserve"> </w:t>
      </w:r>
      <w:proofErr w:type="spellStart"/>
      <w:r>
        <w:rPr>
          <w:color w:val="16151C"/>
        </w:rPr>
        <w:t>plac</w:t>
      </w:r>
      <w:proofErr w:type="spellEnd"/>
      <w:r>
        <w:rPr>
          <w:color w:val="16151C"/>
          <w:spacing w:val="15"/>
        </w:rPr>
        <w:t xml:space="preserve"> </w:t>
      </w:r>
      <w:proofErr w:type="spellStart"/>
      <w:r>
        <w:rPr>
          <w:color w:val="16151C"/>
        </w:rPr>
        <w:t>robót</w:t>
      </w:r>
      <w:proofErr w:type="spellEnd"/>
      <w:r>
        <w:rPr>
          <w:color w:val="16151C"/>
          <w:spacing w:val="23"/>
        </w:rPr>
        <w:t xml:space="preserve"> </w:t>
      </w:r>
      <w:proofErr w:type="spellStart"/>
      <w:r>
        <w:rPr>
          <w:color w:val="16151C"/>
        </w:rPr>
        <w:t>płotkiem</w:t>
      </w:r>
      <w:proofErr w:type="spellEnd"/>
      <w:r>
        <w:rPr>
          <w:color w:val="16151C"/>
          <w:spacing w:val="16"/>
        </w:rPr>
        <w:t xml:space="preserve"> </w:t>
      </w:r>
      <w:r>
        <w:rPr>
          <w:color w:val="16151C"/>
        </w:rPr>
        <w:t>z</w:t>
      </w:r>
      <w:r>
        <w:rPr>
          <w:color w:val="16151C"/>
          <w:spacing w:val="10"/>
        </w:rPr>
        <w:t xml:space="preserve"> </w:t>
      </w:r>
      <w:proofErr w:type="spellStart"/>
      <w:r>
        <w:rPr>
          <w:color w:val="16151C"/>
        </w:rPr>
        <w:t>siatki</w:t>
      </w:r>
      <w:proofErr w:type="spellEnd"/>
      <w:r>
        <w:rPr>
          <w:color w:val="16151C"/>
          <w:spacing w:val="23"/>
        </w:rPr>
        <w:t xml:space="preserve"> </w:t>
      </w:r>
      <w:proofErr w:type="spellStart"/>
      <w:r>
        <w:rPr>
          <w:color w:val="16151C"/>
        </w:rPr>
        <w:t>herpetologicznej</w:t>
      </w:r>
      <w:proofErr w:type="spellEnd"/>
      <w:r>
        <w:rPr>
          <w:color w:val="16151C"/>
          <w:w w:val="98"/>
        </w:rPr>
        <w:t xml:space="preserve"> </w:t>
      </w:r>
      <w:proofErr w:type="spellStart"/>
      <w:r>
        <w:rPr>
          <w:color w:val="16151C"/>
        </w:rPr>
        <w:t>przed</w:t>
      </w:r>
      <w:proofErr w:type="spellEnd"/>
      <w:r>
        <w:rPr>
          <w:color w:val="16151C"/>
          <w:spacing w:val="-2"/>
        </w:rPr>
        <w:t xml:space="preserve"> </w:t>
      </w:r>
      <w:proofErr w:type="spellStart"/>
      <w:r>
        <w:rPr>
          <w:color w:val="16151C"/>
        </w:rPr>
        <w:t>przedostaniem</w:t>
      </w:r>
      <w:proofErr w:type="spellEnd"/>
      <w:r>
        <w:rPr>
          <w:color w:val="16151C"/>
          <w:spacing w:val="18"/>
        </w:rPr>
        <w:t xml:space="preserve"> </w:t>
      </w:r>
      <w:proofErr w:type="spellStart"/>
      <w:r>
        <w:rPr>
          <w:color w:val="16151C"/>
        </w:rPr>
        <w:t>się</w:t>
      </w:r>
      <w:proofErr w:type="spellEnd"/>
      <w:r>
        <w:rPr>
          <w:color w:val="16151C"/>
          <w:spacing w:val="-6"/>
        </w:rPr>
        <w:t xml:space="preserve"> </w:t>
      </w:r>
      <w:r>
        <w:rPr>
          <w:color w:val="16151C"/>
        </w:rPr>
        <w:t>do</w:t>
      </w:r>
      <w:r>
        <w:rPr>
          <w:color w:val="16151C"/>
          <w:spacing w:val="-8"/>
        </w:rPr>
        <w:t xml:space="preserve"> </w:t>
      </w:r>
      <w:proofErr w:type="spellStart"/>
      <w:r>
        <w:rPr>
          <w:color w:val="16151C"/>
        </w:rPr>
        <w:t>wykopów</w:t>
      </w:r>
      <w:proofErr w:type="spellEnd"/>
      <w:r>
        <w:rPr>
          <w:color w:val="16151C"/>
          <w:spacing w:val="17"/>
        </w:rPr>
        <w:t xml:space="preserve"> </w:t>
      </w:r>
      <w:proofErr w:type="spellStart"/>
      <w:r>
        <w:rPr>
          <w:color w:val="16151C"/>
        </w:rPr>
        <w:t>małych</w:t>
      </w:r>
      <w:proofErr w:type="spellEnd"/>
      <w:r>
        <w:rPr>
          <w:color w:val="16151C"/>
          <w:spacing w:val="-12"/>
        </w:rPr>
        <w:t xml:space="preserve"> </w:t>
      </w:r>
      <w:proofErr w:type="spellStart"/>
      <w:r>
        <w:rPr>
          <w:color w:val="16151C"/>
        </w:rPr>
        <w:t>zwierząt</w:t>
      </w:r>
      <w:proofErr w:type="spellEnd"/>
      <w:r>
        <w:rPr>
          <w:color w:val="16151C"/>
        </w:rPr>
        <w:t>;</w:t>
      </w:r>
      <w:r>
        <w:rPr>
          <w:color w:val="16151C"/>
          <w:spacing w:val="12"/>
        </w:rPr>
        <w:t xml:space="preserve"> </w:t>
      </w:r>
      <w:proofErr w:type="spellStart"/>
      <w:r>
        <w:rPr>
          <w:color w:val="16151C"/>
        </w:rPr>
        <w:t>codziennie</w:t>
      </w:r>
      <w:proofErr w:type="spellEnd"/>
      <w:r>
        <w:rPr>
          <w:color w:val="16151C"/>
          <w:spacing w:val="12"/>
        </w:rPr>
        <w:t xml:space="preserve"> </w:t>
      </w:r>
      <w:proofErr w:type="spellStart"/>
      <w:r>
        <w:rPr>
          <w:color w:val="16151C"/>
        </w:rPr>
        <w:t>przed</w:t>
      </w:r>
      <w:proofErr w:type="spellEnd"/>
      <w:r>
        <w:rPr>
          <w:color w:val="16151C"/>
          <w:spacing w:val="-7"/>
        </w:rPr>
        <w:t xml:space="preserve"> </w:t>
      </w:r>
      <w:proofErr w:type="spellStart"/>
      <w:r>
        <w:rPr>
          <w:color w:val="16151C"/>
        </w:rPr>
        <w:t>rozpoczęciem</w:t>
      </w:r>
      <w:proofErr w:type="spellEnd"/>
      <w:r>
        <w:rPr>
          <w:color w:val="16151C"/>
          <w:spacing w:val="-3"/>
        </w:rPr>
        <w:t xml:space="preserve"> </w:t>
      </w:r>
      <w:proofErr w:type="spellStart"/>
      <w:r>
        <w:rPr>
          <w:color w:val="16151C"/>
        </w:rPr>
        <w:t>prac</w:t>
      </w:r>
      <w:proofErr w:type="spellEnd"/>
      <w:r>
        <w:rPr>
          <w:color w:val="16151C"/>
          <w:spacing w:val="20"/>
          <w:w w:val="101"/>
        </w:rPr>
        <w:t xml:space="preserve"> </w:t>
      </w:r>
      <w:proofErr w:type="spellStart"/>
      <w:r>
        <w:rPr>
          <w:color w:val="16151C"/>
        </w:rPr>
        <w:t>przeprowadzać</w:t>
      </w:r>
      <w:proofErr w:type="spellEnd"/>
      <w:r>
        <w:rPr>
          <w:color w:val="16151C"/>
          <w:spacing w:val="34"/>
        </w:rPr>
        <w:t xml:space="preserve"> </w:t>
      </w:r>
      <w:proofErr w:type="spellStart"/>
      <w:r>
        <w:rPr>
          <w:color w:val="16151C"/>
        </w:rPr>
        <w:t>kontrolę</w:t>
      </w:r>
      <w:proofErr w:type="spellEnd"/>
      <w:r>
        <w:rPr>
          <w:color w:val="16151C"/>
          <w:spacing w:val="11"/>
        </w:rPr>
        <w:t xml:space="preserve"> </w:t>
      </w:r>
      <w:proofErr w:type="spellStart"/>
      <w:r>
        <w:rPr>
          <w:color w:val="16151C"/>
        </w:rPr>
        <w:t>wykopów</w:t>
      </w:r>
      <w:proofErr w:type="spellEnd"/>
      <w:r>
        <w:rPr>
          <w:color w:val="16151C"/>
        </w:rPr>
        <w:t>;</w:t>
      </w:r>
      <w:r>
        <w:rPr>
          <w:color w:val="16151C"/>
          <w:spacing w:val="42"/>
        </w:rPr>
        <w:t xml:space="preserve"> </w:t>
      </w:r>
      <w:proofErr w:type="spellStart"/>
      <w:r>
        <w:rPr>
          <w:color w:val="16151C"/>
        </w:rPr>
        <w:t>uwięzione</w:t>
      </w:r>
      <w:proofErr w:type="spellEnd"/>
      <w:r>
        <w:rPr>
          <w:color w:val="16151C"/>
          <w:spacing w:val="18"/>
        </w:rPr>
        <w:t xml:space="preserve"> </w:t>
      </w:r>
      <w:proofErr w:type="spellStart"/>
      <w:r>
        <w:rPr>
          <w:color w:val="16151C"/>
        </w:rPr>
        <w:t>zwierzęta</w:t>
      </w:r>
      <w:proofErr w:type="spellEnd"/>
      <w:r>
        <w:rPr>
          <w:color w:val="16151C"/>
          <w:spacing w:val="31"/>
        </w:rPr>
        <w:t xml:space="preserve"> </w:t>
      </w:r>
      <w:bookmarkStart w:id="5" w:name="_Hlk110246296"/>
      <w:bookmarkEnd w:id="4"/>
      <w:proofErr w:type="spellStart"/>
      <w:r>
        <w:rPr>
          <w:color w:val="16151C"/>
        </w:rPr>
        <w:lastRenderedPageBreak/>
        <w:t>niezwłocznie</w:t>
      </w:r>
      <w:proofErr w:type="spellEnd"/>
      <w:r>
        <w:rPr>
          <w:color w:val="16151C"/>
          <w:spacing w:val="28"/>
        </w:rPr>
        <w:t xml:space="preserve"> </w:t>
      </w:r>
      <w:proofErr w:type="spellStart"/>
      <w:r>
        <w:rPr>
          <w:color w:val="16151C"/>
        </w:rPr>
        <w:t>przenieść</w:t>
      </w:r>
      <w:proofErr w:type="spellEnd"/>
      <w:r>
        <w:rPr>
          <w:color w:val="16151C"/>
          <w:spacing w:val="25"/>
        </w:rPr>
        <w:t xml:space="preserve"> </w:t>
      </w:r>
      <w:proofErr w:type="spellStart"/>
      <w:r>
        <w:rPr>
          <w:color w:val="16151C"/>
        </w:rPr>
        <w:t>poza</w:t>
      </w:r>
      <w:proofErr w:type="spellEnd"/>
      <w:r>
        <w:rPr>
          <w:color w:val="16151C"/>
          <w:spacing w:val="7"/>
        </w:rPr>
        <w:t xml:space="preserve"> </w:t>
      </w:r>
      <w:proofErr w:type="spellStart"/>
      <w:r>
        <w:rPr>
          <w:color w:val="16151C"/>
        </w:rPr>
        <w:t>teren</w:t>
      </w:r>
      <w:proofErr w:type="spellEnd"/>
      <w:r>
        <w:rPr>
          <w:color w:val="16151C"/>
          <w:w w:val="99"/>
        </w:rPr>
        <w:t xml:space="preserve"> </w:t>
      </w:r>
      <w:proofErr w:type="spellStart"/>
      <w:r>
        <w:rPr>
          <w:color w:val="16151C"/>
        </w:rPr>
        <w:t>objęty</w:t>
      </w:r>
      <w:proofErr w:type="spellEnd"/>
      <w:r>
        <w:rPr>
          <w:color w:val="16151C"/>
          <w:spacing w:val="5"/>
        </w:rPr>
        <w:t xml:space="preserve"> </w:t>
      </w:r>
      <w:proofErr w:type="spellStart"/>
      <w:r>
        <w:rPr>
          <w:color w:val="16151C"/>
        </w:rPr>
        <w:t>pracami</w:t>
      </w:r>
      <w:proofErr w:type="spellEnd"/>
      <w:r>
        <w:rPr>
          <w:color w:val="16151C"/>
        </w:rPr>
        <w:t>,</w:t>
      </w:r>
      <w:r>
        <w:rPr>
          <w:color w:val="16151C"/>
          <w:spacing w:val="6"/>
        </w:rPr>
        <w:t xml:space="preserve"> </w:t>
      </w:r>
      <w:proofErr w:type="spellStart"/>
      <w:r>
        <w:rPr>
          <w:color w:val="16151C"/>
        </w:rPr>
        <w:t>na</w:t>
      </w:r>
      <w:proofErr w:type="spellEnd"/>
      <w:r>
        <w:rPr>
          <w:color w:val="16151C"/>
          <w:spacing w:val="41"/>
        </w:rPr>
        <w:t xml:space="preserve"> </w:t>
      </w:r>
      <w:proofErr w:type="spellStart"/>
      <w:r>
        <w:rPr>
          <w:color w:val="16151C"/>
        </w:rPr>
        <w:t>właściwe</w:t>
      </w:r>
      <w:proofErr w:type="spellEnd"/>
      <w:r>
        <w:rPr>
          <w:color w:val="16151C"/>
          <w:spacing w:val="6"/>
        </w:rPr>
        <w:t xml:space="preserve"> </w:t>
      </w:r>
      <w:proofErr w:type="spellStart"/>
      <w:r>
        <w:rPr>
          <w:color w:val="16151C"/>
        </w:rPr>
        <w:t>dla</w:t>
      </w:r>
      <w:proofErr w:type="spellEnd"/>
      <w:r>
        <w:rPr>
          <w:color w:val="16151C"/>
          <w:spacing w:val="55"/>
        </w:rPr>
        <w:t xml:space="preserve"> </w:t>
      </w:r>
      <w:proofErr w:type="spellStart"/>
      <w:r>
        <w:rPr>
          <w:color w:val="16151C"/>
        </w:rPr>
        <w:t>nich</w:t>
      </w:r>
      <w:proofErr w:type="spellEnd"/>
      <w:r>
        <w:rPr>
          <w:color w:val="16151C"/>
          <w:spacing w:val="48"/>
        </w:rPr>
        <w:t xml:space="preserve"> </w:t>
      </w:r>
      <w:proofErr w:type="spellStart"/>
      <w:r>
        <w:rPr>
          <w:color w:val="16151C"/>
        </w:rPr>
        <w:t>siedlisko</w:t>
      </w:r>
      <w:proofErr w:type="spellEnd"/>
      <w:r>
        <w:rPr>
          <w:color w:val="16151C"/>
        </w:rPr>
        <w:t>;</w:t>
      </w:r>
      <w:r>
        <w:rPr>
          <w:color w:val="16151C"/>
          <w:spacing w:val="11"/>
        </w:rPr>
        <w:t xml:space="preserve"> </w:t>
      </w:r>
      <w:proofErr w:type="spellStart"/>
      <w:r>
        <w:rPr>
          <w:color w:val="16151C"/>
        </w:rPr>
        <w:t>przenoszenie</w:t>
      </w:r>
      <w:proofErr w:type="spellEnd"/>
      <w:r>
        <w:rPr>
          <w:color w:val="16151C"/>
          <w:spacing w:val="11"/>
        </w:rPr>
        <w:t xml:space="preserve"> </w:t>
      </w:r>
      <w:proofErr w:type="spellStart"/>
      <w:r>
        <w:rPr>
          <w:color w:val="16151C"/>
          <w:spacing w:val="-1"/>
        </w:rPr>
        <w:t>prowadz</w:t>
      </w:r>
      <w:r>
        <w:rPr>
          <w:color w:val="2D2D31"/>
          <w:spacing w:val="-1"/>
        </w:rPr>
        <w:t>i</w:t>
      </w:r>
      <w:r>
        <w:rPr>
          <w:color w:val="16151C"/>
          <w:spacing w:val="-1"/>
        </w:rPr>
        <w:t>ć</w:t>
      </w:r>
      <w:proofErr w:type="spellEnd"/>
      <w:r>
        <w:rPr>
          <w:color w:val="16151C"/>
          <w:spacing w:val="53"/>
        </w:rPr>
        <w:t xml:space="preserve"> </w:t>
      </w:r>
      <w:r>
        <w:rPr>
          <w:color w:val="16151C"/>
        </w:rPr>
        <w:t>pod</w:t>
      </w:r>
      <w:r>
        <w:rPr>
          <w:color w:val="16151C"/>
          <w:spacing w:val="55"/>
        </w:rPr>
        <w:t xml:space="preserve"> </w:t>
      </w:r>
      <w:proofErr w:type="spellStart"/>
      <w:r>
        <w:rPr>
          <w:color w:val="16151C"/>
        </w:rPr>
        <w:t>nadzorem</w:t>
      </w:r>
      <w:proofErr w:type="spellEnd"/>
      <w:r>
        <w:rPr>
          <w:color w:val="16151C"/>
          <w:spacing w:val="27"/>
          <w:w w:val="99"/>
        </w:rPr>
        <w:t xml:space="preserve"> </w:t>
      </w:r>
      <w:proofErr w:type="spellStart"/>
      <w:r>
        <w:rPr>
          <w:color w:val="16151C"/>
        </w:rPr>
        <w:t>przyrodnika</w:t>
      </w:r>
      <w:proofErr w:type="spellEnd"/>
      <w:r>
        <w:rPr>
          <w:color w:val="16151C"/>
          <w:spacing w:val="40"/>
        </w:rPr>
        <w:t xml:space="preserve"> </w:t>
      </w:r>
      <w:proofErr w:type="spellStart"/>
      <w:r>
        <w:rPr>
          <w:color w:val="16151C"/>
        </w:rPr>
        <w:t>oraz</w:t>
      </w:r>
      <w:proofErr w:type="spellEnd"/>
      <w:r>
        <w:rPr>
          <w:color w:val="16151C"/>
          <w:spacing w:val="35"/>
        </w:rPr>
        <w:t xml:space="preserve"> </w:t>
      </w:r>
      <w:proofErr w:type="spellStart"/>
      <w:r>
        <w:rPr>
          <w:color w:val="16151C"/>
        </w:rPr>
        <w:t>przy</w:t>
      </w:r>
      <w:proofErr w:type="spellEnd"/>
      <w:r>
        <w:rPr>
          <w:color w:val="16151C"/>
          <w:spacing w:val="35"/>
        </w:rPr>
        <w:t xml:space="preserve"> </w:t>
      </w:r>
      <w:proofErr w:type="spellStart"/>
      <w:r>
        <w:rPr>
          <w:color w:val="16151C"/>
        </w:rPr>
        <w:t>użyciu</w:t>
      </w:r>
      <w:proofErr w:type="spellEnd"/>
      <w:r>
        <w:rPr>
          <w:color w:val="16151C"/>
          <w:spacing w:val="33"/>
        </w:rPr>
        <w:t xml:space="preserve"> </w:t>
      </w:r>
      <w:proofErr w:type="spellStart"/>
      <w:r>
        <w:rPr>
          <w:color w:val="16151C"/>
        </w:rPr>
        <w:t>rękawiczek</w:t>
      </w:r>
      <w:proofErr w:type="spellEnd"/>
      <w:r>
        <w:rPr>
          <w:color w:val="16151C"/>
          <w:spacing w:val="43"/>
        </w:rPr>
        <w:t xml:space="preserve"> </w:t>
      </w:r>
      <w:proofErr w:type="spellStart"/>
      <w:r>
        <w:rPr>
          <w:color w:val="16151C"/>
        </w:rPr>
        <w:t>ochronnych</w:t>
      </w:r>
      <w:proofErr w:type="spellEnd"/>
      <w:r>
        <w:rPr>
          <w:color w:val="16151C"/>
        </w:rPr>
        <w:t>;</w:t>
      </w:r>
      <w:r>
        <w:rPr>
          <w:color w:val="16151C"/>
          <w:spacing w:val="57"/>
        </w:rPr>
        <w:t xml:space="preserve"> </w:t>
      </w:r>
      <w:proofErr w:type="spellStart"/>
      <w:r>
        <w:rPr>
          <w:color w:val="16151C"/>
        </w:rPr>
        <w:t>używany</w:t>
      </w:r>
      <w:proofErr w:type="spellEnd"/>
      <w:r>
        <w:rPr>
          <w:color w:val="16151C"/>
          <w:spacing w:val="37"/>
        </w:rPr>
        <w:t xml:space="preserve"> </w:t>
      </w:r>
      <w:r>
        <w:rPr>
          <w:color w:val="16151C"/>
        </w:rPr>
        <w:t>do</w:t>
      </w:r>
      <w:r>
        <w:rPr>
          <w:color w:val="16151C"/>
          <w:spacing w:val="19"/>
        </w:rPr>
        <w:t xml:space="preserve"> </w:t>
      </w:r>
      <w:proofErr w:type="spellStart"/>
      <w:r>
        <w:rPr>
          <w:color w:val="16151C"/>
        </w:rPr>
        <w:t>tego</w:t>
      </w:r>
      <w:proofErr w:type="spellEnd"/>
      <w:r>
        <w:rPr>
          <w:color w:val="16151C"/>
          <w:spacing w:val="34"/>
        </w:rPr>
        <w:t xml:space="preserve"> </w:t>
      </w:r>
      <w:proofErr w:type="spellStart"/>
      <w:r>
        <w:rPr>
          <w:color w:val="16151C"/>
        </w:rPr>
        <w:t>sprzęt</w:t>
      </w:r>
      <w:proofErr w:type="spellEnd"/>
      <w:r>
        <w:rPr>
          <w:color w:val="16151C"/>
          <w:w w:val="97"/>
        </w:rPr>
        <w:t xml:space="preserve"> </w:t>
      </w:r>
      <w:proofErr w:type="spellStart"/>
      <w:r>
        <w:rPr>
          <w:color w:val="16151C"/>
        </w:rPr>
        <w:t>dezynfekować</w:t>
      </w:r>
      <w:proofErr w:type="spellEnd"/>
      <w:r>
        <w:rPr>
          <w:color w:val="16151C"/>
          <w:spacing w:val="-33"/>
        </w:rPr>
        <w:t xml:space="preserve"> </w:t>
      </w:r>
      <w:r>
        <w:rPr>
          <w:color w:val="2D2D31"/>
        </w:rPr>
        <w:t>,</w:t>
      </w:r>
      <w:r>
        <w:rPr>
          <w:color w:val="2D2D31"/>
          <w:spacing w:val="2"/>
        </w:rPr>
        <w:t xml:space="preserve"> </w:t>
      </w:r>
      <w:proofErr w:type="spellStart"/>
      <w:r>
        <w:rPr>
          <w:color w:val="16151C"/>
        </w:rPr>
        <w:t>prace</w:t>
      </w:r>
      <w:proofErr w:type="spellEnd"/>
      <w:r>
        <w:rPr>
          <w:color w:val="16151C"/>
          <w:spacing w:val="1"/>
        </w:rPr>
        <w:t xml:space="preserve"> </w:t>
      </w:r>
      <w:proofErr w:type="spellStart"/>
      <w:r>
        <w:rPr>
          <w:color w:val="16151C"/>
        </w:rPr>
        <w:t>prowadzone</w:t>
      </w:r>
      <w:proofErr w:type="spellEnd"/>
      <w:r>
        <w:rPr>
          <w:color w:val="16151C"/>
          <w:spacing w:val="7"/>
        </w:rPr>
        <w:t xml:space="preserve"> </w:t>
      </w:r>
      <w:r>
        <w:rPr>
          <w:color w:val="16151C"/>
        </w:rPr>
        <w:t>pod</w:t>
      </w:r>
      <w:r>
        <w:rPr>
          <w:color w:val="16151C"/>
          <w:spacing w:val="-4"/>
        </w:rPr>
        <w:t xml:space="preserve"> </w:t>
      </w:r>
      <w:proofErr w:type="spellStart"/>
      <w:r>
        <w:rPr>
          <w:color w:val="16151C"/>
        </w:rPr>
        <w:t>nadzorem</w:t>
      </w:r>
      <w:proofErr w:type="spellEnd"/>
      <w:r>
        <w:rPr>
          <w:color w:val="16151C"/>
          <w:spacing w:val="16"/>
        </w:rPr>
        <w:t xml:space="preserve"> </w:t>
      </w:r>
      <w:proofErr w:type="spellStart"/>
      <w:r>
        <w:rPr>
          <w:color w:val="16151C"/>
        </w:rPr>
        <w:t>przyrodniczym</w:t>
      </w:r>
      <w:proofErr w:type="spellEnd"/>
      <w:r>
        <w:rPr>
          <w:color w:val="16151C"/>
          <w:spacing w:val="12"/>
        </w:rPr>
        <w:t xml:space="preserve"> </w:t>
      </w:r>
      <w:proofErr w:type="spellStart"/>
      <w:r>
        <w:rPr>
          <w:color w:val="16151C"/>
        </w:rPr>
        <w:t>należy</w:t>
      </w:r>
      <w:proofErr w:type="spellEnd"/>
      <w:r>
        <w:rPr>
          <w:color w:val="16151C"/>
          <w:spacing w:val="4"/>
        </w:rPr>
        <w:t xml:space="preserve"> </w:t>
      </w:r>
      <w:proofErr w:type="spellStart"/>
      <w:r>
        <w:rPr>
          <w:color w:val="16151C"/>
        </w:rPr>
        <w:t>potwierdzić</w:t>
      </w:r>
      <w:proofErr w:type="spellEnd"/>
      <w:r>
        <w:rPr>
          <w:color w:val="16151C"/>
        </w:rPr>
        <w:t xml:space="preserve"> </w:t>
      </w:r>
      <w:proofErr w:type="spellStart"/>
      <w:r>
        <w:rPr>
          <w:color w:val="16151C"/>
        </w:rPr>
        <w:t>wpisem</w:t>
      </w:r>
      <w:proofErr w:type="spellEnd"/>
      <w:r>
        <w:rPr>
          <w:color w:val="16151C"/>
          <w:w w:val="98"/>
        </w:rPr>
        <w:t xml:space="preserve"> </w:t>
      </w:r>
      <w:r>
        <w:rPr>
          <w:color w:val="16151C"/>
        </w:rPr>
        <w:t>w</w:t>
      </w:r>
      <w:r>
        <w:rPr>
          <w:color w:val="16151C"/>
          <w:spacing w:val="-14"/>
        </w:rPr>
        <w:t xml:space="preserve"> </w:t>
      </w:r>
      <w:proofErr w:type="spellStart"/>
      <w:r>
        <w:rPr>
          <w:color w:val="16151C"/>
        </w:rPr>
        <w:t>dokumentacji</w:t>
      </w:r>
      <w:proofErr w:type="spellEnd"/>
      <w:r>
        <w:rPr>
          <w:color w:val="16151C"/>
          <w:spacing w:val="2"/>
        </w:rPr>
        <w:t xml:space="preserve"> </w:t>
      </w:r>
      <w:proofErr w:type="spellStart"/>
      <w:r>
        <w:rPr>
          <w:color w:val="16151C"/>
        </w:rPr>
        <w:t>budowlanej</w:t>
      </w:r>
      <w:proofErr w:type="spellEnd"/>
      <w:r>
        <w:rPr>
          <w:color w:val="16151C"/>
        </w:rPr>
        <w:t>;</w:t>
      </w:r>
    </w:p>
    <w:p w14:paraId="7895A59E" w14:textId="77777777" w:rsidR="007D1464" w:rsidRDefault="007D1464">
      <w:pPr>
        <w:pStyle w:val="Tekstpodstawowy"/>
        <w:numPr>
          <w:ilvl w:val="0"/>
          <w:numId w:val="3"/>
        </w:numPr>
        <w:tabs>
          <w:tab w:val="left" w:pos="476"/>
        </w:tabs>
        <w:spacing w:line="277" w:lineRule="auto"/>
        <w:ind w:left="484" w:right="158" w:hanging="364"/>
        <w:jc w:val="both"/>
      </w:pPr>
      <w:proofErr w:type="spellStart"/>
      <w:r>
        <w:rPr>
          <w:color w:val="16151C"/>
        </w:rPr>
        <w:t>drzewa</w:t>
      </w:r>
      <w:proofErr w:type="spellEnd"/>
      <w:r>
        <w:rPr>
          <w:color w:val="16151C"/>
          <w:spacing w:val="41"/>
        </w:rPr>
        <w:t xml:space="preserve"> </w:t>
      </w:r>
      <w:proofErr w:type="spellStart"/>
      <w:r>
        <w:rPr>
          <w:color w:val="16151C"/>
        </w:rPr>
        <w:t>rosnące</w:t>
      </w:r>
      <w:proofErr w:type="spellEnd"/>
      <w:r>
        <w:rPr>
          <w:color w:val="16151C"/>
          <w:spacing w:val="20"/>
        </w:rPr>
        <w:t xml:space="preserve"> </w:t>
      </w:r>
      <w:r>
        <w:rPr>
          <w:color w:val="16151C"/>
        </w:rPr>
        <w:t>w</w:t>
      </w:r>
      <w:r>
        <w:rPr>
          <w:color w:val="16151C"/>
          <w:spacing w:val="28"/>
        </w:rPr>
        <w:t xml:space="preserve"> </w:t>
      </w:r>
      <w:proofErr w:type="spellStart"/>
      <w:r>
        <w:rPr>
          <w:color w:val="16151C"/>
        </w:rPr>
        <w:t>sąsiedztwie</w:t>
      </w:r>
      <w:proofErr w:type="spellEnd"/>
      <w:r>
        <w:rPr>
          <w:color w:val="16151C"/>
          <w:spacing w:val="43"/>
        </w:rPr>
        <w:t xml:space="preserve"> </w:t>
      </w:r>
      <w:proofErr w:type="spellStart"/>
      <w:r>
        <w:rPr>
          <w:color w:val="16151C"/>
        </w:rPr>
        <w:t>planowanych</w:t>
      </w:r>
      <w:proofErr w:type="spellEnd"/>
      <w:r>
        <w:rPr>
          <w:color w:val="16151C"/>
          <w:spacing w:val="44"/>
        </w:rPr>
        <w:t xml:space="preserve"> </w:t>
      </w:r>
      <w:proofErr w:type="spellStart"/>
      <w:r>
        <w:rPr>
          <w:color w:val="16151C"/>
        </w:rPr>
        <w:t>prac</w:t>
      </w:r>
      <w:proofErr w:type="spellEnd"/>
      <w:r>
        <w:rPr>
          <w:color w:val="16151C"/>
          <w:spacing w:val="13"/>
        </w:rPr>
        <w:t xml:space="preserve"> </w:t>
      </w:r>
      <w:proofErr w:type="spellStart"/>
      <w:r>
        <w:rPr>
          <w:color w:val="16151C"/>
        </w:rPr>
        <w:t>zabezpieczyć</w:t>
      </w:r>
      <w:proofErr w:type="spellEnd"/>
      <w:r>
        <w:rPr>
          <w:color w:val="16151C"/>
          <w:spacing w:val="47"/>
        </w:rPr>
        <w:t xml:space="preserve"> </w:t>
      </w:r>
      <w:proofErr w:type="spellStart"/>
      <w:r>
        <w:rPr>
          <w:color w:val="16151C"/>
        </w:rPr>
        <w:t>przed</w:t>
      </w:r>
      <w:proofErr w:type="spellEnd"/>
      <w:r>
        <w:rPr>
          <w:color w:val="16151C"/>
          <w:spacing w:val="25"/>
        </w:rPr>
        <w:t xml:space="preserve"> </w:t>
      </w:r>
      <w:proofErr w:type="spellStart"/>
      <w:r>
        <w:rPr>
          <w:color w:val="16151C"/>
        </w:rPr>
        <w:t>uszkodzeniem</w:t>
      </w:r>
      <w:proofErr w:type="spellEnd"/>
      <w:r>
        <w:rPr>
          <w:color w:val="16151C"/>
          <w:w w:val="99"/>
        </w:rPr>
        <w:t xml:space="preserve"> </w:t>
      </w:r>
      <w:proofErr w:type="spellStart"/>
      <w:r>
        <w:rPr>
          <w:color w:val="16151C"/>
        </w:rPr>
        <w:t>poprzez</w:t>
      </w:r>
      <w:proofErr w:type="spellEnd"/>
      <w:r>
        <w:rPr>
          <w:color w:val="16151C"/>
          <w:spacing w:val="-12"/>
        </w:rPr>
        <w:t xml:space="preserve"> </w:t>
      </w:r>
      <w:proofErr w:type="spellStart"/>
      <w:r>
        <w:rPr>
          <w:color w:val="16151C"/>
        </w:rPr>
        <w:t>odeskowanie</w:t>
      </w:r>
      <w:proofErr w:type="spellEnd"/>
      <w:r>
        <w:rPr>
          <w:color w:val="16151C"/>
          <w:spacing w:val="24"/>
        </w:rPr>
        <w:t xml:space="preserve"> </w:t>
      </w:r>
      <w:r>
        <w:rPr>
          <w:color w:val="16151C"/>
        </w:rPr>
        <w:t>bez</w:t>
      </w:r>
      <w:r>
        <w:rPr>
          <w:color w:val="16151C"/>
          <w:spacing w:val="-7"/>
        </w:rPr>
        <w:t xml:space="preserve"> </w:t>
      </w:r>
      <w:proofErr w:type="spellStart"/>
      <w:r>
        <w:rPr>
          <w:color w:val="16151C"/>
        </w:rPr>
        <w:t>uszkodzenia</w:t>
      </w:r>
      <w:proofErr w:type="spellEnd"/>
      <w:r>
        <w:rPr>
          <w:color w:val="16151C"/>
          <w:spacing w:val="11"/>
        </w:rPr>
        <w:t xml:space="preserve"> </w:t>
      </w:r>
      <w:proofErr w:type="spellStart"/>
      <w:r>
        <w:rPr>
          <w:color w:val="16151C"/>
        </w:rPr>
        <w:t>kory</w:t>
      </w:r>
      <w:proofErr w:type="spellEnd"/>
      <w:r>
        <w:rPr>
          <w:color w:val="16151C"/>
          <w:spacing w:val="-1"/>
        </w:rPr>
        <w:t xml:space="preserve"> </w:t>
      </w:r>
      <w:proofErr w:type="spellStart"/>
      <w:r>
        <w:rPr>
          <w:color w:val="16151C"/>
        </w:rPr>
        <w:t>lub</w:t>
      </w:r>
      <w:proofErr w:type="spellEnd"/>
      <w:r>
        <w:rPr>
          <w:color w:val="16151C"/>
          <w:spacing w:val="-12"/>
        </w:rPr>
        <w:t xml:space="preserve"> </w:t>
      </w:r>
      <w:proofErr w:type="spellStart"/>
      <w:r>
        <w:rPr>
          <w:color w:val="16151C"/>
        </w:rPr>
        <w:t>owinięcie</w:t>
      </w:r>
      <w:proofErr w:type="spellEnd"/>
      <w:r>
        <w:rPr>
          <w:color w:val="16151C"/>
          <w:spacing w:val="9"/>
        </w:rPr>
        <w:t xml:space="preserve"> </w:t>
      </w:r>
      <w:proofErr w:type="spellStart"/>
      <w:r>
        <w:rPr>
          <w:color w:val="16151C"/>
        </w:rPr>
        <w:t>matami</w:t>
      </w:r>
      <w:proofErr w:type="spellEnd"/>
      <w:r>
        <w:rPr>
          <w:color w:val="16151C"/>
        </w:rPr>
        <w:t>;</w:t>
      </w:r>
    </w:p>
    <w:p w14:paraId="1FFFA473" w14:textId="77777777" w:rsidR="007D1464" w:rsidRDefault="007D1464">
      <w:pPr>
        <w:pStyle w:val="Tekstpodstawowy"/>
        <w:numPr>
          <w:ilvl w:val="0"/>
          <w:numId w:val="3"/>
        </w:numPr>
        <w:tabs>
          <w:tab w:val="left" w:pos="485"/>
        </w:tabs>
        <w:spacing w:line="282" w:lineRule="auto"/>
        <w:ind w:left="494" w:right="133" w:hanging="379"/>
        <w:jc w:val="both"/>
      </w:pPr>
      <w:proofErr w:type="spellStart"/>
      <w:r>
        <w:rPr>
          <w:color w:val="16151C"/>
        </w:rPr>
        <w:t>nie</w:t>
      </w:r>
      <w:proofErr w:type="spellEnd"/>
      <w:r>
        <w:rPr>
          <w:color w:val="16151C"/>
          <w:spacing w:val="5"/>
        </w:rPr>
        <w:t xml:space="preserve"> </w:t>
      </w:r>
      <w:proofErr w:type="spellStart"/>
      <w:r>
        <w:rPr>
          <w:color w:val="16151C"/>
        </w:rPr>
        <w:t>magazynować</w:t>
      </w:r>
      <w:proofErr w:type="spellEnd"/>
      <w:r>
        <w:rPr>
          <w:color w:val="16151C"/>
          <w:spacing w:val="24"/>
        </w:rPr>
        <w:t xml:space="preserve"> </w:t>
      </w:r>
      <w:proofErr w:type="spellStart"/>
      <w:r>
        <w:rPr>
          <w:color w:val="16151C"/>
        </w:rPr>
        <w:t>materiału</w:t>
      </w:r>
      <w:proofErr w:type="spellEnd"/>
      <w:r>
        <w:rPr>
          <w:color w:val="16151C"/>
          <w:spacing w:val="5"/>
        </w:rPr>
        <w:t xml:space="preserve"> </w:t>
      </w:r>
      <w:proofErr w:type="spellStart"/>
      <w:r>
        <w:rPr>
          <w:color w:val="16151C"/>
        </w:rPr>
        <w:t>ziemnego</w:t>
      </w:r>
      <w:proofErr w:type="spellEnd"/>
      <w:r>
        <w:rPr>
          <w:color w:val="16151C"/>
          <w:spacing w:val="26"/>
        </w:rPr>
        <w:t xml:space="preserve"> </w:t>
      </w:r>
      <w:proofErr w:type="spellStart"/>
      <w:r>
        <w:rPr>
          <w:color w:val="16151C"/>
        </w:rPr>
        <w:t>i</w:t>
      </w:r>
      <w:proofErr w:type="spellEnd"/>
      <w:r>
        <w:rPr>
          <w:color w:val="16151C"/>
          <w:spacing w:val="-11"/>
        </w:rPr>
        <w:t xml:space="preserve"> </w:t>
      </w:r>
      <w:proofErr w:type="spellStart"/>
      <w:r>
        <w:rPr>
          <w:color w:val="16151C"/>
          <w:spacing w:val="-1"/>
        </w:rPr>
        <w:t>mater</w:t>
      </w:r>
      <w:r>
        <w:rPr>
          <w:color w:val="2D2D31"/>
          <w:spacing w:val="-1"/>
        </w:rPr>
        <w:t>i</w:t>
      </w:r>
      <w:r>
        <w:rPr>
          <w:color w:val="16151C"/>
          <w:spacing w:val="-1"/>
        </w:rPr>
        <w:t>ałów</w:t>
      </w:r>
      <w:proofErr w:type="spellEnd"/>
      <w:r>
        <w:rPr>
          <w:color w:val="16151C"/>
          <w:spacing w:val="14"/>
        </w:rPr>
        <w:t xml:space="preserve"> </w:t>
      </w:r>
      <w:proofErr w:type="spellStart"/>
      <w:r>
        <w:rPr>
          <w:color w:val="16151C"/>
        </w:rPr>
        <w:t>budowlanych</w:t>
      </w:r>
      <w:proofErr w:type="spellEnd"/>
      <w:r>
        <w:rPr>
          <w:color w:val="16151C"/>
          <w:spacing w:val="17"/>
        </w:rPr>
        <w:t xml:space="preserve"> </w:t>
      </w:r>
      <w:r>
        <w:rPr>
          <w:color w:val="16151C"/>
        </w:rPr>
        <w:t>w</w:t>
      </w:r>
      <w:r>
        <w:rPr>
          <w:color w:val="16151C"/>
          <w:spacing w:val="12"/>
        </w:rPr>
        <w:t xml:space="preserve"> </w:t>
      </w:r>
      <w:proofErr w:type="spellStart"/>
      <w:r>
        <w:rPr>
          <w:color w:val="16151C"/>
        </w:rPr>
        <w:t>odległości</w:t>
      </w:r>
      <w:proofErr w:type="spellEnd"/>
      <w:r>
        <w:rPr>
          <w:color w:val="16151C"/>
          <w:spacing w:val="27"/>
        </w:rPr>
        <w:t xml:space="preserve"> </w:t>
      </w:r>
      <w:proofErr w:type="spellStart"/>
      <w:r>
        <w:rPr>
          <w:color w:val="16151C"/>
        </w:rPr>
        <w:t>mniejszej</w:t>
      </w:r>
      <w:proofErr w:type="spellEnd"/>
      <w:r>
        <w:rPr>
          <w:color w:val="16151C"/>
          <w:spacing w:val="15"/>
        </w:rPr>
        <w:t xml:space="preserve"> </w:t>
      </w:r>
      <w:proofErr w:type="spellStart"/>
      <w:r>
        <w:rPr>
          <w:color w:val="16151C"/>
        </w:rPr>
        <w:t>niż</w:t>
      </w:r>
      <w:proofErr w:type="spellEnd"/>
      <w:r>
        <w:rPr>
          <w:color w:val="16151C"/>
          <w:spacing w:val="22"/>
          <w:w w:val="101"/>
        </w:rPr>
        <w:t xml:space="preserve"> </w:t>
      </w:r>
      <w:r>
        <w:rPr>
          <w:color w:val="16151C"/>
          <w:spacing w:val="-12"/>
        </w:rPr>
        <w:t>1</w:t>
      </w:r>
      <w:r>
        <w:rPr>
          <w:color w:val="16151C"/>
          <w:spacing w:val="-18"/>
        </w:rPr>
        <w:t>O</w:t>
      </w:r>
      <w:r>
        <w:rPr>
          <w:color w:val="16151C"/>
          <w:spacing w:val="-4"/>
        </w:rPr>
        <w:t xml:space="preserve"> </w:t>
      </w:r>
      <w:r>
        <w:rPr>
          <w:color w:val="16151C"/>
        </w:rPr>
        <w:t>m</w:t>
      </w:r>
      <w:r>
        <w:rPr>
          <w:color w:val="16151C"/>
          <w:spacing w:val="-18"/>
        </w:rPr>
        <w:t xml:space="preserve"> </w:t>
      </w:r>
      <w:r>
        <w:rPr>
          <w:color w:val="16151C"/>
        </w:rPr>
        <w:t>od</w:t>
      </w:r>
      <w:r>
        <w:rPr>
          <w:color w:val="16151C"/>
          <w:spacing w:val="-10"/>
        </w:rPr>
        <w:t xml:space="preserve"> </w:t>
      </w:r>
      <w:proofErr w:type="spellStart"/>
      <w:r>
        <w:rPr>
          <w:color w:val="16151C"/>
        </w:rPr>
        <w:t>pnia</w:t>
      </w:r>
      <w:proofErr w:type="spellEnd"/>
      <w:r>
        <w:rPr>
          <w:color w:val="16151C"/>
          <w:spacing w:val="-15"/>
        </w:rPr>
        <w:t xml:space="preserve"> </w:t>
      </w:r>
      <w:proofErr w:type="spellStart"/>
      <w:r>
        <w:rPr>
          <w:color w:val="16151C"/>
        </w:rPr>
        <w:t>drzewa</w:t>
      </w:r>
      <w:proofErr w:type="spellEnd"/>
      <w:r>
        <w:rPr>
          <w:color w:val="16151C"/>
        </w:rPr>
        <w:t>;</w:t>
      </w:r>
    </w:p>
    <w:p w14:paraId="2D54819B" w14:textId="77777777" w:rsidR="007D1464" w:rsidRDefault="007D1464">
      <w:pPr>
        <w:pStyle w:val="Tekstpodstawowy"/>
        <w:numPr>
          <w:ilvl w:val="0"/>
          <w:numId w:val="3"/>
        </w:numPr>
        <w:tabs>
          <w:tab w:val="left" w:pos="471"/>
        </w:tabs>
        <w:spacing w:line="245" w:lineRule="exact"/>
        <w:ind w:hanging="346"/>
      </w:pPr>
      <w:r>
        <w:rPr>
          <w:color w:val="16151C"/>
        </w:rPr>
        <w:t>w</w:t>
      </w:r>
      <w:r>
        <w:rPr>
          <w:color w:val="16151C"/>
          <w:spacing w:val="-1"/>
        </w:rPr>
        <w:t xml:space="preserve"> </w:t>
      </w:r>
      <w:proofErr w:type="spellStart"/>
      <w:r>
        <w:rPr>
          <w:color w:val="16151C"/>
        </w:rPr>
        <w:t>zasięgu</w:t>
      </w:r>
      <w:proofErr w:type="spellEnd"/>
      <w:r>
        <w:rPr>
          <w:color w:val="16151C"/>
          <w:spacing w:val="10"/>
        </w:rPr>
        <w:t xml:space="preserve"> </w:t>
      </w:r>
      <w:proofErr w:type="spellStart"/>
      <w:r>
        <w:rPr>
          <w:color w:val="16151C"/>
        </w:rPr>
        <w:t>korony</w:t>
      </w:r>
      <w:proofErr w:type="spellEnd"/>
      <w:r>
        <w:rPr>
          <w:color w:val="16151C"/>
          <w:spacing w:val="-4"/>
        </w:rPr>
        <w:t xml:space="preserve"> </w:t>
      </w:r>
      <w:proofErr w:type="spellStart"/>
      <w:r>
        <w:rPr>
          <w:color w:val="16151C"/>
        </w:rPr>
        <w:t>drzewa</w:t>
      </w:r>
      <w:proofErr w:type="spellEnd"/>
      <w:r>
        <w:rPr>
          <w:color w:val="16151C"/>
          <w:spacing w:val="16"/>
        </w:rPr>
        <w:t xml:space="preserve"> </w:t>
      </w:r>
      <w:proofErr w:type="spellStart"/>
      <w:r>
        <w:rPr>
          <w:color w:val="16151C"/>
        </w:rPr>
        <w:t>nie</w:t>
      </w:r>
      <w:proofErr w:type="spellEnd"/>
      <w:r>
        <w:rPr>
          <w:color w:val="16151C"/>
          <w:spacing w:val="1"/>
        </w:rPr>
        <w:t xml:space="preserve"> </w:t>
      </w:r>
      <w:proofErr w:type="spellStart"/>
      <w:r>
        <w:rPr>
          <w:color w:val="16151C"/>
        </w:rPr>
        <w:t>parkować</w:t>
      </w:r>
      <w:proofErr w:type="spellEnd"/>
      <w:r>
        <w:rPr>
          <w:color w:val="16151C"/>
          <w:spacing w:val="5"/>
        </w:rPr>
        <w:t xml:space="preserve"> </w:t>
      </w:r>
      <w:proofErr w:type="spellStart"/>
      <w:r>
        <w:rPr>
          <w:color w:val="16151C"/>
        </w:rPr>
        <w:t>maszyn</w:t>
      </w:r>
      <w:proofErr w:type="spellEnd"/>
      <w:r>
        <w:rPr>
          <w:color w:val="16151C"/>
          <w:spacing w:val="-3"/>
        </w:rPr>
        <w:t xml:space="preserve"> </w:t>
      </w:r>
      <w:proofErr w:type="spellStart"/>
      <w:r>
        <w:rPr>
          <w:color w:val="16151C"/>
        </w:rPr>
        <w:t>i</w:t>
      </w:r>
      <w:proofErr w:type="spellEnd"/>
      <w:r>
        <w:rPr>
          <w:color w:val="16151C"/>
          <w:spacing w:val="-7"/>
        </w:rPr>
        <w:t xml:space="preserve"> </w:t>
      </w:r>
      <w:proofErr w:type="spellStart"/>
      <w:r>
        <w:rPr>
          <w:color w:val="16151C"/>
        </w:rPr>
        <w:t>pojazdów</w:t>
      </w:r>
      <w:proofErr w:type="spellEnd"/>
      <w:r>
        <w:rPr>
          <w:color w:val="16151C"/>
        </w:rPr>
        <w:t>;</w:t>
      </w:r>
    </w:p>
    <w:p w14:paraId="1DFCE922" w14:textId="77777777" w:rsidR="007D1464" w:rsidRDefault="007D1464">
      <w:pPr>
        <w:pStyle w:val="Tekstpodstawowy"/>
        <w:numPr>
          <w:ilvl w:val="0"/>
          <w:numId w:val="3"/>
        </w:numPr>
        <w:tabs>
          <w:tab w:val="left" w:pos="471"/>
        </w:tabs>
        <w:spacing w:before="35" w:line="277" w:lineRule="auto"/>
        <w:ind w:left="480" w:right="148" w:hanging="360"/>
        <w:jc w:val="both"/>
      </w:pPr>
      <w:proofErr w:type="spellStart"/>
      <w:r>
        <w:rPr>
          <w:color w:val="16151C"/>
        </w:rPr>
        <w:t>wyposażyć</w:t>
      </w:r>
      <w:proofErr w:type="spellEnd"/>
      <w:r>
        <w:rPr>
          <w:color w:val="16151C"/>
          <w:spacing w:val="58"/>
        </w:rPr>
        <w:t xml:space="preserve"> </w:t>
      </w:r>
      <w:proofErr w:type="spellStart"/>
      <w:r>
        <w:rPr>
          <w:color w:val="16151C"/>
        </w:rPr>
        <w:t>plac</w:t>
      </w:r>
      <w:proofErr w:type="spellEnd"/>
      <w:r>
        <w:rPr>
          <w:color w:val="16151C"/>
          <w:spacing w:val="37"/>
        </w:rPr>
        <w:t xml:space="preserve"> </w:t>
      </w:r>
      <w:proofErr w:type="spellStart"/>
      <w:r>
        <w:rPr>
          <w:color w:val="16151C"/>
        </w:rPr>
        <w:t>budowy</w:t>
      </w:r>
      <w:proofErr w:type="spellEnd"/>
      <w:r>
        <w:rPr>
          <w:color w:val="16151C"/>
          <w:spacing w:val="34"/>
        </w:rPr>
        <w:t xml:space="preserve"> </w:t>
      </w:r>
      <w:r>
        <w:rPr>
          <w:color w:val="16151C"/>
        </w:rPr>
        <w:t>w</w:t>
      </w:r>
      <w:r>
        <w:rPr>
          <w:color w:val="16151C"/>
          <w:spacing w:val="42"/>
        </w:rPr>
        <w:t xml:space="preserve"> </w:t>
      </w:r>
      <w:proofErr w:type="spellStart"/>
      <w:r>
        <w:rPr>
          <w:color w:val="16151C"/>
        </w:rPr>
        <w:t>sorbenty</w:t>
      </w:r>
      <w:proofErr w:type="spellEnd"/>
      <w:r>
        <w:rPr>
          <w:color w:val="16151C"/>
          <w:spacing w:val="45"/>
        </w:rPr>
        <w:t xml:space="preserve"> </w:t>
      </w:r>
      <w:r>
        <w:rPr>
          <w:color w:val="16151C"/>
        </w:rPr>
        <w:t>do</w:t>
      </w:r>
      <w:r>
        <w:rPr>
          <w:color w:val="16151C"/>
          <w:spacing w:val="35"/>
        </w:rPr>
        <w:t xml:space="preserve"> </w:t>
      </w:r>
      <w:proofErr w:type="spellStart"/>
      <w:r>
        <w:rPr>
          <w:color w:val="16151C"/>
        </w:rPr>
        <w:t>ograniczania</w:t>
      </w:r>
      <w:proofErr w:type="spellEnd"/>
      <w:r>
        <w:rPr>
          <w:color w:val="16151C"/>
          <w:spacing w:val="59"/>
        </w:rPr>
        <w:t xml:space="preserve"> </w:t>
      </w:r>
      <w:proofErr w:type="spellStart"/>
      <w:r>
        <w:rPr>
          <w:color w:val="16151C"/>
        </w:rPr>
        <w:t>i</w:t>
      </w:r>
      <w:proofErr w:type="spellEnd"/>
      <w:r>
        <w:rPr>
          <w:color w:val="16151C"/>
          <w:spacing w:val="22"/>
        </w:rPr>
        <w:t xml:space="preserve"> </w:t>
      </w:r>
      <w:proofErr w:type="spellStart"/>
      <w:r>
        <w:rPr>
          <w:color w:val="16151C"/>
        </w:rPr>
        <w:t>usuwania</w:t>
      </w:r>
      <w:proofErr w:type="spellEnd"/>
      <w:r>
        <w:rPr>
          <w:color w:val="16151C"/>
          <w:spacing w:val="43"/>
        </w:rPr>
        <w:t xml:space="preserve"> </w:t>
      </w:r>
      <w:proofErr w:type="spellStart"/>
      <w:r>
        <w:rPr>
          <w:color w:val="16151C"/>
        </w:rPr>
        <w:t>ewentualnych</w:t>
      </w:r>
      <w:proofErr w:type="spellEnd"/>
      <w:r>
        <w:rPr>
          <w:color w:val="16151C"/>
        </w:rPr>
        <w:t xml:space="preserve">  </w:t>
      </w:r>
      <w:proofErr w:type="spellStart"/>
      <w:r>
        <w:rPr>
          <w:color w:val="16151C"/>
        </w:rPr>
        <w:t>rozlewów</w:t>
      </w:r>
      <w:proofErr w:type="spellEnd"/>
      <w:r>
        <w:rPr>
          <w:color w:val="16151C"/>
          <w:w w:val="99"/>
        </w:rPr>
        <w:t xml:space="preserve"> </w:t>
      </w:r>
      <w:proofErr w:type="spellStart"/>
      <w:r>
        <w:rPr>
          <w:color w:val="16151C"/>
        </w:rPr>
        <w:t>olejowych</w:t>
      </w:r>
      <w:proofErr w:type="spellEnd"/>
      <w:r>
        <w:rPr>
          <w:color w:val="16151C"/>
        </w:rPr>
        <w:t>;</w:t>
      </w:r>
    </w:p>
    <w:p w14:paraId="0A887E51" w14:textId="77777777" w:rsidR="007D1464" w:rsidRDefault="007D1464">
      <w:pPr>
        <w:pStyle w:val="Tekstpodstawowy"/>
        <w:numPr>
          <w:ilvl w:val="0"/>
          <w:numId w:val="3"/>
        </w:numPr>
        <w:tabs>
          <w:tab w:val="left" w:pos="485"/>
        </w:tabs>
        <w:spacing w:line="277" w:lineRule="auto"/>
        <w:ind w:left="475" w:right="147" w:hanging="351"/>
        <w:jc w:val="both"/>
      </w:pPr>
      <w:proofErr w:type="spellStart"/>
      <w:r>
        <w:rPr>
          <w:color w:val="16151C"/>
        </w:rPr>
        <w:t>naprawy</w:t>
      </w:r>
      <w:proofErr w:type="spellEnd"/>
      <w:r>
        <w:rPr>
          <w:color w:val="16151C"/>
        </w:rPr>
        <w:t>,</w:t>
      </w:r>
      <w:r>
        <w:rPr>
          <w:color w:val="16151C"/>
          <w:spacing w:val="2"/>
        </w:rPr>
        <w:t xml:space="preserve"> </w:t>
      </w:r>
      <w:proofErr w:type="spellStart"/>
      <w:r>
        <w:rPr>
          <w:color w:val="16151C"/>
        </w:rPr>
        <w:t>konserwacje</w:t>
      </w:r>
      <w:proofErr w:type="spellEnd"/>
      <w:r>
        <w:rPr>
          <w:color w:val="16151C"/>
          <w:spacing w:val="8"/>
        </w:rPr>
        <w:t xml:space="preserve"> </w:t>
      </w:r>
      <w:proofErr w:type="spellStart"/>
      <w:r>
        <w:rPr>
          <w:color w:val="16151C"/>
        </w:rPr>
        <w:t>i</w:t>
      </w:r>
      <w:proofErr w:type="spellEnd"/>
      <w:r>
        <w:rPr>
          <w:color w:val="16151C"/>
          <w:spacing w:val="26"/>
        </w:rPr>
        <w:t xml:space="preserve"> </w:t>
      </w:r>
      <w:proofErr w:type="spellStart"/>
      <w:r>
        <w:rPr>
          <w:color w:val="16151C"/>
        </w:rPr>
        <w:t>tankowanie</w:t>
      </w:r>
      <w:proofErr w:type="spellEnd"/>
      <w:r>
        <w:rPr>
          <w:color w:val="16151C"/>
          <w:spacing w:val="24"/>
        </w:rPr>
        <w:t xml:space="preserve"> </w:t>
      </w:r>
      <w:proofErr w:type="spellStart"/>
      <w:r>
        <w:rPr>
          <w:color w:val="16151C"/>
        </w:rPr>
        <w:t>maszyn</w:t>
      </w:r>
      <w:proofErr w:type="spellEnd"/>
      <w:r>
        <w:rPr>
          <w:color w:val="16151C"/>
          <w:spacing w:val="58"/>
        </w:rPr>
        <w:t xml:space="preserve"> </w:t>
      </w:r>
      <w:proofErr w:type="spellStart"/>
      <w:r>
        <w:rPr>
          <w:color w:val="16151C"/>
        </w:rPr>
        <w:t>prowadzić</w:t>
      </w:r>
      <w:proofErr w:type="spellEnd"/>
      <w:r>
        <w:rPr>
          <w:color w:val="16151C"/>
          <w:spacing w:val="1"/>
        </w:rPr>
        <w:t xml:space="preserve"> </w:t>
      </w:r>
      <w:proofErr w:type="spellStart"/>
      <w:r>
        <w:rPr>
          <w:color w:val="16151C"/>
        </w:rPr>
        <w:t>wyłącznie</w:t>
      </w:r>
      <w:proofErr w:type="spellEnd"/>
      <w:r>
        <w:rPr>
          <w:color w:val="16151C"/>
          <w:spacing w:val="61"/>
        </w:rPr>
        <w:t xml:space="preserve"> </w:t>
      </w:r>
      <w:r>
        <w:rPr>
          <w:color w:val="16151C"/>
        </w:rPr>
        <w:t>w</w:t>
      </w:r>
      <w:r>
        <w:rPr>
          <w:color w:val="16151C"/>
          <w:spacing w:val="3"/>
        </w:rPr>
        <w:t xml:space="preserve"> </w:t>
      </w:r>
      <w:proofErr w:type="spellStart"/>
      <w:r>
        <w:rPr>
          <w:color w:val="16151C"/>
        </w:rPr>
        <w:t>miejscach</w:t>
      </w:r>
      <w:proofErr w:type="spellEnd"/>
      <w:r>
        <w:rPr>
          <w:color w:val="16151C"/>
          <w:spacing w:val="4"/>
        </w:rPr>
        <w:t xml:space="preserve"> </w:t>
      </w:r>
      <w:r>
        <w:rPr>
          <w:color w:val="16151C"/>
        </w:rPr>
        <w:t>do</w:t>
      </w:r>
      <w:r>
        <w:rPr>
          <w:color w:val="16151C"/>
          <w:spacing w:val="49"/>
        </w:rPr>
        <w:t xml:space="preserve"> </w:t>
      </w:r>
      <w:proofErr w:type="spellStart"/>
      <w:r>
        <w:rPr>
          <w:color w:val="16151C"/>
        </w:rPr>
        <w:t>tego</w:t>
      </w:r>
      <w:proofErr w:type="spellEnd"/>
      <w:r>
        <w:rPr>
          <w:color w:val="16151C"/>
          <w:w w:val="98"/>
        </w:rPr>
        <w:t xml:space="preserve"> </w:t>
      </w:r>
      <w:proofErr w:type="spellStart"/>
      <w:r>
        <w:rPr>
          <w:color w:val="16151C"/>
        </w:rPr>
        <w:t>wyznaczonych</w:t>
      </w:r>
      <w:proofErr w:type="spellEnd"/>
      <w:r>
        <w:rPr>
          <w:color w:val="16151C"/>
        </w:rPr>
        <w:t>,</w:t>
      </w:r>
      <w:r>
        <w:rPr>
          <w:color w:val="16151C"/>
          <w:spacing w:val="29"/>
        </w:rPr>
        <w:t xml:space="preserve"> </w:t>
      </w:r>
      <w:proofErr w:type="spellStart"/>
      <w:r>
        <w:rPr>
          <w:color w:val="16151C"/>
        </w:rPr>
        <w:t>na</w:t>
      </w:r>
      <w:proofErr w:type="spellEnd"/>
      <w:r>
        <w:rPr>
          <w:color w:val="16151C"/>
          <w:spacing w:val="-7"/>
        </w:rPr>
        <w:t xml:space="preserve"> </w:t>
      </w:r>
      <w:proofErr w:type="spellStart"/>
      <w:r>
        <w:rPr>
          <w:color w:val="16151C"/>
        </w:rPr>
        <w:t>uszczelnionym</w:t>
      </w:r>
      <w:proofErr w:type="spellEnd"/>
      <w:r>
        <w:rPr>
          <w:color w:val="16151C"/>
          <w:spacing w:val="6"/>
        </w:rPr>
        <w:t xml:space="preserve"> </w:t>
      </w:r>
      <w:proofErr w:type="spellStart"/>
      <w:r>
        <w:rPr>
          <w:color w:val="16151C"/>
        </w:rPr>
        <w:t>podłożu</w:t>
      </w:r>
      <w:proofErr w:type="spellEnd"/>
      <w:r>
        <w:rPr>
          <w:color w:val="16151C"/>
          <w:spacing w:val="-7"/>
        </w:rPr>
        <w:t xml:space="preserve"> </w:t>
      </w:r>
      <w:proofErr w:type="spellStart"/>
      <w:r>
        <w:rPr>
          <w:color w:val="16151C"/>
        </w:rPr>
        <w:t>lub</w:t>
      </w:r>
      <w:proofErr w:type="spellEnd"/>
      <w:r>
        <w:rPr>
          <w:color w:val="16151C"/>
          <w:spacing w:val="-14"/>
        </w:rPr>
        <w:t xml:space="preserve"> </w:t>
      </w:r>
      <w:proofErr w:type="spellStart"/>
      <w:r>
        <w:rPr>
          <w:color w:val="16151C"/>
        </w:rPr>
        <w:t>poza</w:t>
      </w:r>
      <w:proofErr w:type="spellEnd"/>
      <w:r>
        <w:rPr>
          <w:color w:val="16151C"/>
          <w:spacing w:val="-13"/>
        </w:rPr>
        <w:t xml:space="preserve"> </w:t>
      </w:r>
      <w:proofErr w:type="spellStart"/>
      <w:r>
        <w:rPr>
          <w:color w:val="16151C"/>
        </w:rPr>
        <w:t>obszarem</w:t>
      </w:r>
      <w:proofErr w:type="spellEnd"/>
      <w:r>
        <w:rPr>
          <w:color w:val="16151C"/>
          <w:spacing w:val="12"/>
        </w:rPr>
        <w:t xml:space="preserve"> </w:t>
      </w:r>
      <w:proofErr w:type="spellStart"/>
      <w:r>
        <w:rPr>
          <w:color w:val="16151C"/>
        </w:rPr>
        <w:t>inwestycji</w:t>
      </w:r>
      <w:proofErr w:type="spellEnd"/>
      <w:r>
        <w:rPr>
          <w:color w:val="16151C"/>
        </w:rPr>
        <w:t>;</w:t>
      </w:r>
    </w:p>
    <w:p w14:paraId="3162AF69" w14:textId="77777777" w:rsidR="007D1464" w:rsidRDefault="007D1464">
      <w:pPr>
        <w:pStyle w:val="Tekstpodstawowy"/>
        <w:numPr>
          <w:ilvl w:val="0"/>
          <w:numId w:val="3"/>
        </w:numPr>
        <w:tabs>
          <w:tab w:val="left" w:pos="485"/>
        </w:tabs>
        <w:spacing w:line="277" w:lineRule="auto"/>
        <w:ind w:left="465" w:right="162" w:hanging="341"/>
        <w:jc w:val="both"/>
      </w:pPr>
      <w:proofErr w:type="spellStart"/>
      <w:r>
        <w:rPr>
          <w:color w:val="16151C"/>
        </w:rPr>
        <w:t>powierzchnię</w:t>
      </w:r>
      <w:proofErr w:type="spellEnd"/>
      <w:r>
        <w:rPr>
          <w:color w:val="16151C"/>
          <w:spacing w:val="8"/>
        </w:rPr>
        <w:t xml:space="preserve"> </w:t>
      </w:r>
      <w:proofErr w:type="spellStart"/>
      <w:r>
        <w:rPr>
          <w:color w:val="16151C"/>
        </w:rPr>
        <w:t>trawiastą</w:t>
      </w:r>
      <w:proofErr w:type="spellEnd"/>
      <w:r>
        <w:rPr>
          <w:color w:val="16151C"/>
          <w:spacing w:val="11"/>
        </w:rPr>
        <w:t xml:space="preserve"> </w:t>
      </w:r>
      <w:r>
        <w:rPr>
          <w:color w:val="16151C"/>
        </w:rPr>
        <w:t>w</w:t>
      </w:r>
      <w:r>
        <w:rPr>
          <w:color w:val="16151C"/>
          <w:spacing w:val="9"/>
        </w:rPr>
        <w:t xml:space="preserve"> </w:t>
      </w:r>
      <w:proofErr w:type="spellStart"/>
      <w:r>
        <w:rPr>
          <w:color w:val="16151C"/>
        </w:rPr>
        <w:t>granicach</w:t>
      </w:r>
      <w:proofErr w:type="spellEnd"/>
      <w:r>
        <w:rPr>
          <w:color w:val="16151C"/>
          <w:spacing w:val="9"/>
        </w:rPr>
        <w:t xml:space="preserve"> </w:t>
      </w:r>
      <w:proofErr w:type="spellStart"/>
      <w:r>
        <w:rPr>
          <w:color w:val="16151C"/>
        </w:rPr>
        <w:t>terenu</w:t>
      </w:r>
      <w:proofErr w:type="spellEnd"/>
      <w:r>
        <w:rPr>
          <w:color w:val="16151C"/>
        </w:rPr>
        <w:t xml:space="preserve">  </w:t>
      </w:r>
      <w:proofErr w:type="spellStart"/>
      <w:r>
        <w:rPr>
          <w:color w:val="16151C"/>
        </w:rPr>
        <w:t>funkcyjnego</w:t>
      </w:r>
      <w:proofErr w:type="spellEnd"/>
      <w:r>
        <w:rPr>
          <w:color w:val="16151C"/>
          <w:spacing w:val="33"/>
        </w:rPr>
        <w:t xml:space="preserve"> </w:t>
      </w:r>
      <w:proofErr w:type="spellStart"/>
      <w:r>
        <w:rPr>
          <w:color w:val="16151C"/>
        </w:rPr>
        <w:t>utrzymywać</w:t>
      </w:r>
      <w:proofErr w:type="spellEnd"/>
      <w:r>
        <w:rPr>
          <w:color w:val="16151C"/>
          <w:spacing w:val="6"/>
        </w:rPr>
        <w:t xml:space="preserve"> </w:t>
      </w:r>
      <w:r>
        <w:rPr>
          <w:color w:val="16151C"/>
        </w:rPr>
        <w:t>z</w:t>
      </w:r>
      <w:r>
        <w:rPr>
          <w:color w:val="16151C"/>
          <w:spacing w:val="58"/>
        </w:rPr>
        <w:t xml:space="preserve"> </w:t>
      </w:r>
      <w:proofErr w:type="spellStart"/>
      <w:r>
        <w:rPr>
          <w:color w:val="16151C"/>
        </w:rPr>
        <w:t>wykorzystaniem</w:t>
      </w:r>
      <w:proofErr w:type="spellEnd"/>
      <w:r>
        <w:rPr>
          <w:color w:val="16151C"/>
          <w:w w:val="98"/>
        </w:rPr>
        <w:t xml:space="preserve"> </w:t>
      </w:r>
      <w:proofErr w:type="spellStart"/>
      <w:r>
        <w:rPr>
          <w:color w:val="16151C"/>
        </w:rPr>
        <w:t>narzędzi</w:t>
      </w:r>
      <w:proofErr w:type="spellEnd"/>
      <w:r>
        <w:rPr>
          <w:color w:val="16151C"/>
          <w:spacing w:val="23"/>
        </w:rPr>
        <w:t xml:space="preserve"> </w:t>
      </w:r>
      <w:r>
        <w:rPr>
          <w:color w:val="16151C"/>
        </w:rPr>
        <w:t>do</w:t>
      </w:r>
      <w:r>
        <w:rPr>
          <w:color w:val="16151C"/>
          <w:spacing w:val="24"/>
        </w:rPr>
        <w:t xml:space="preserve"> </w:t>
      </w:r>
      <w:proofErr w:type="spellStart"/>
      <w:r>
        <w:rPr>
          <w:color w:val="16151C"/>
        </w:rPr>
        <w:t>koszenia</w:t>
      </w:r>
      <w:proofErr w:type="spellEnd"/>
      <w:r>
        <w:rPr>
          <w:color w:val="16151C"/>
        </w:rPr>
        <w:t>,</w:t>
      </w:r>
      <w:r>
        <w:rPr>
          <w:color w:val="16151C"/>
          <w:spacing w:val="32"/>
        </w:rPr>
        <w:t xml:space="preserve"> </w:t>
      </w:r>
      <w:r>
        <w:rPr>
          <w:color w:val="16151C"/>
        </w:rPr>
        <w:t>bez</w:t>
      </w:r>
      <w:r>
        <w:rPr>
          <w:color w:val="16151C"/>
          <w:spacing w:val="19"/>
        </w:rPr>
        <w:t xml:space="preserve"> </w:t>
      </w:r>
      <w:proofErr w:type="spellStart"/>
      <w:r>
        <w:rPr>
          <w:color w:val="16151C"/>
        </w:rPr>
        <w:t>stosowania</w:t>
      </w:r>
      <w:proofErr w:type="spellEnd"/>
      <w:r>
        <w:rPr>
          <w:color w:val="16151C"/>
          <w:spacing w:val="44"/>
        </w:rPr>
        <w:t xml:space="preserve"> </w:t>
      </w:r>
      <w:proofErr w:type="spellStart"/>
      <w:r>
        <w:rPr>
          <w:color w:val="16151C"/>
        </w:rPr>
        <w:t>nawozów</w:t>
      </w:r>
      <w:proofErr w:type="spellEnd"/>
      <w:r>
        <w:rPr>
          <w:color w:val="16151C"/>
        </w:rPr>
        <w:t>,</w:t>
      </w:r>
      <w:r>
        <w:rPr>
          <w:color w:val="16151C"/>
          <w:spacing w:val="35"/>
        </w:rPr>
        <w:t xml:space="preserve"> </w:t>
      </w:r>
      <w:proofErr w:type="spellStart"/>
      <w:r>
        <w:rPr>
          <w:color w:val="16151C"/>
        </w:rPr>
        <w:t>herbicydów</w:t>
      </w:r>
      <w:proofErr w:type="spellEnd"/>
      <w:r>
        <w:rPr>
          <w:color w:val="16151C"/>
          <w:spacing w:val="36"/>
        </w:rPr>
        <w:t xml:space="preserve"> </w:t>
      </w:r>
      <w:proofErr w:type="spellStart"/>
      <w:r>
        <w:rPr>
          <w:color w:val="16151C"/>
        </w:rPr>
        <w:t>i</w:t>
      </w:r>
      <w:proofErr w:type="spellEnd"/>
      <w:r>
        <w:rPr>
          <w:color w:val="16151C"/>
          <w:spacing w:val="11"/>
        </w:rPr>
        <w:t xml:space="preserve"> </w:t>
      </w:r>
      <w:proofErr w:type="spellStart"/>
      <w:r>
        <w:rPr>
          <w:color w:val="16151C"/>
        </w:rPr>
        <w:t>pestycydów</w:t>
      </w:r>
      <w:proofErr w:type="spellEnd"/>
      <w:r>
        <w:rPr>
          <w:color w:val="16151C"/>
        </w:rPr>
        <w:t>;</w:t>
      </w:r>
      <w:r>
        <w:rPr>
          <w:color w:val="16151C"/>
          <w:spacing w:val="38"/>
        </w:rPr>
        <w:t xml:space="preserve"> </w:t>
      </w:r>
      <w:proofErr w:type="spellStart"/>
      <w:r>
        <w:rPr>
          <w:color w:val="16151C"/>
        </w:rPr>
        <w:t>dopuszczalne</w:t>
      </w:r>
      <w:proofErr w:type="spellEnd"/>
      <w:r>
        <w:rPr>
          <w:color w:val="16151C"/>
          <w:w w:val="98"/>
        </w:rPr>
        <w:t xml:space="preserve"> </w:t>
      </w:r>
      <w:r>
        <w:rPr>
          <w:color w:val="16151C"/>
        </w:rPr>
        <w:t>jest</w:t>
      </w:r>
      <w:r>
        <w:rPr>
          <w:color w:val="16151C"/>
          <w:spacing w:val="37"/>
        </w:rPr>
        <w:t xml:space="preserve"> </w:t>
      </w:r>
      <w:proofErr w:type="spellStart"/>
      <w:r>
        <w:rPr>
          <w:color w:val="16151C"/>
        </w:rPr>
        <w:t>wykorzystanie</w:t>
      </w:r>
      <w:proofErr w:type="spellEnd"/>
      <w:r>
        <w:rPr>
          <w:color w:val="16151C"/>
        </w:rPr>
        <w:t xml:space="preserve"> </w:t>
      </w:r>
      <w:proofErr w:type="spellStart"/>
      <w:r>
        <w:rPr>
          <w:color w:val="16151C"/>
        </w:rPr>
        <w:t>mniejszych</w:t>
      </w:r>
      <w:proofErr w:type="spellEnd"/>
      <w:r>
        <w:rPr>
          <w:color w:val="16151C"/>
          <w:spacing w:val="25"/>
        </w:rPr>
        <w:t xml:space="preserve"> </w:t>
      </w:r>
      <w:proofErr w:type="spellStart"/>
      <w:r>
        <w:rPr>
          <w:color w:val="16151C"/>
        </w:rPr>
        <w:t>zwierząt</w:t>
      </w:r>
      <w:proofErr w:type="spellEnd"/>
      <w:r>
        <w:rPr>
          <w:color w:val="16151C"/>
          <w:spacing w:val="40"/>
        </w:rPr>
        <w:t xml:space="preserve"> </w:t>
      </w:r>
      <w:r>
        <w:rPr>
          <w:color w:val="16151C"/>
        </w:rPr>
        <w:t>(</w:t>
      </w:r>
      <w:proofErr w:type="spellStart"/>
      <w:r>
        <w:rPr>
          <w:color w:val="16151C"/>
        </w:rPr>
        <w:t>tj</w:t>
      </w:r>
      <w:proofErr w:type="spellEnd"/>
      <w:r>
        <w:rPr>
          <w:color w:val="3D3D3D"/>
        </w:rPr>
        <w:t>.</w:t>
      </w:r>
      <w:r>
        <w:rPr>
          <w:color w:val="3D3D3D"/>
          <w:spacing w:val="10"/>
        </w:rPr>
        <w:t xml:space="preserve"> </w:t>
      </w:r>
      <w:proofErr w:type="spellStart"/>
      <w:r>
        <w:rPr>
          <w:color w:val="16151C"/>
        </w:rPr>
        <w:t>owiec</w:t>
      </w:r>
      <w:proofErr w:type="spellEnd"/>
      <w:r>
        <w:rPr>
          <w:color w:val="16151C"/>
        </w:rPr>
        <w:t>,</w:t>
      </w:r>
      <w:r>
        <w:rPr>
          <w:color w:val="16151C"/>
          <w:spacing w:val="38"/>
        </w:rPr>
        <w:t xml:space="preserve"> </w:t>
      </w:r>
      <w:proofErr w:type="spellStart"/>
      <w:r>
        <w:rPr>
          <w:color w:val="16151C"/>
        </w:rPr>
        <w:t>gęsi</w:t>
      </w:r>
      <w:proofErr w:type="spellEnd"/>
      <w:r>
        <w:rPr>
          <w:color w:val="16151C"/>
        </w:rPr>
        <w:t>)</w:t>
      </w:r>
      <w:r>
        <w:rPr>
          <w:color w:val="16151C"/>
          <w:spacing w:val="39"/>
        </w:rPr>
        <w:t xml:space="preserve"> </w:t>
      </w:r>
      <w:r>
        <w:rPr>
          <w:color w:val="16151C"/>
        </w:rPr>
        <w:t>do</w:t>
      </w:r>
      <w:r>
        <w:rPr>
          <w:color w:val="16151C"/>
          <w:spacing w:val="33"/>
        </w:rPr>
        <w:t xml:space="preserve"> </w:t>
      </w:r>
      <w:proofErr w:type="spellStart"/>
      <w:r>
        <w:rPr>
          <w:color w:val="16151C"/>
        </w:rPr>
        <w:t>utrzymania</w:t>
      </w:r>
      <w:proofErr w:type="spellEnd"/>
      <w:r>
        <w:rPr>
          <w:color w:val="16151C"/>
          <w:spacing w:val="37"/>
        </w:rPr>
        <w:t xml:space="preserve"> </w:t>
      </w:r>
      <w:proofErr w:type="spellStart"/>
      <w:r>
        <w:rPr>
          <w:color w:val="16151C"/>
        </w:rPr>
        <w:t>odpowiedniej</w:t>
      </w:r>
      <w:proofErr w:type="spellEnd"/>
      <w:r>
        <w:rPr>
          <w:color w:val="16151C"/>
          <w:spacing w:val="24"/>
          <w:w w:val="98"/>
        </w:rPr>
        <w:t xml:space="preserve"> </w:t>
      </w:r>
      <w:proofErr w:type="spellStart"/>
      <w:r>
        <w:rPr>
          <w:color w:val="16151C"/>
        </w:rPr>
        <w:t>wysokości</w:t>
      </w:r>
      <w:proofErr w:type="spellEnd"/>
      <w:r>
        <w:rPr>
          <w:color w:val="16151C"/>
          <w:spacing w:val="1"/>
        </w:rPr>
        <w:t xml:space="preserve"> </w:t>
      </w:r>
      <w:proofErr w:type="spellStart"/>
      <w:r>
        <w:rPr>
          <w:color w:val="16151C"/>
        </w:rPr>
        <w:t>traw</w:t>
      </w:r>
      <w:proofErr w:type="spellEnd"/>
      <w:r>
        <w:rPr>
          <w:color w:val="16151C"/>
        </w:rPr>
        <w:t>;</w:t>
      </w:r>
    </w:p>
    <w:p w14:paraId="31F01BA6" w14:textId="77777777" w:rsidR="007D1464" w:rsidRDefault="007D1464">
      <w:pPr>
        <w:pStyle w:val="Tekstpodstawowy"/>
        <w:numPr>
          <w:ilvl w:val="0"/>
          <w:numId w:val="3"/>
        </w:numPr>
        <w:tabs>
          <w:tab w:val="left" w:pos="490"/>
        </w:tabs>
        <w:spacing w:line="269" w:lineRule="auto"/>
        <w:ind w:left="475" w:right="129" w:hanging="346"/>
        <w:jc w:val="both"/>
      </w:pPr>
      <w:proofErr w:type="spellStart"/>
      <w:r>
        <w:rPr>
          <w:color w:val="16151C"/>
        </w:rPr>
        <w:t>pielęgnację</w:t>
      </w:r>
      <w:proofErr w:type="spellEnd"/>
      <w:r>
        <w:rPr>
          <w:color w:val="16151C"/>
          <w:spacing w:val="36"/>
        </w:rPr>
        <w:t xml:space="preserve"> </w:t>
      </w:r>
      <w:proofErr w:type="spellStart"/>
      <w:r>
        <w:rPr>
          <w:color w:val="16151C"/>
        </w:rPr>
        <w:t>powierzchni</w:t>
      </w:r>
      <w:proofErr w:type="spellEnd"/>
      <w:r>
        <w:rPr>
          <w:color w:val="16151C"/>
          <w:spacing w:val="32"/>
        </w:rPr>
        <w:t xml:space="preserve"> </w:t>
      </w:r>
      <w:proofErr w:type="spellStart"/>
      <w:r>
        <w:rPr>
          <w:color w:val="16151C"/>
        </w:rPr>
        <w:t>trawiastej</w:t>
      </w:r>
      <w:proofErr w:type="spellEnd"/>
      <w:r>
        <w:rPr>
          <w:color w:val="16151C"/>
          <w:spacing w:val="45"/>
        </w:rPr>
        <w:t xml:space="preserve"> </w:t>
      </w:r>
      <w:proofErr w:type="spellStart"/>
      <w:r>
        <w:rPr>
          <w:color w:val="16151C"/>
        </w:rPr>
        <w:t>prowadzić</w:t>
      </w:r>
      <w:proofErr w:type="spellEnd"/>
      <w:r>
        <w:rPr>
          <w:color w:val="16151C"/>
          <w:spacing w:val="38"/>
        </w:rPr>
        <w:t xml:space="preserve"> </w:t>
      </w:r>
      <w:proofErr w:type="spellStart"/>
      <w:r>
        <w:rPr>
          <w:color w:val="16151C"/>
        </w:rPr>
        <w:t>nie</w:t>
      </w:r>
      <w:proofErr w:type="spellEnd"/>
      <w:r>
        <w:rPr>
          <w:color w:val="16151C"/>
          <w:spacing w:val="15"/>
        </w:rPr>
        <w:t xml:space="preserve"> </w:t>
      </w:r>
      <w:proofErr w:type="spellStart"/>
      <w:r>
        <w:rPr>
          <w:color w:val="16151C"/>
        </w:rPr>
        <w:t>wcześn</w:t>
      </w:r>
      <w:proofErr w:type="spellEnd"/>
      <w:r>
        <w:rPr>
          <w:color w:val="16151C"/>
          <w:spacing w:val="-37"/>
        </w:rPr>
        <w:t xml:space="preserve"> </w:t>
      </w:r>
      <w:proofErr w:type="spellStart"/>
      <w:r>
        <w:rPr>
          <w:color w:val="2D2D31"/>
          <w:spacing w:val="-7"/>
        </w:rPr>
        <w:t>i</w:t>
      </w:r>
      <w:r>
        <w:rPr>
          <w:color w:val="16151C"/>
          <w:spacing w:val="-8"/>
        </w:rPr>
        <w:t>ej</w:t>
      </w:r>
      <w:proofErr w:type="spellEnd"/>
      <w:r>
        <w:rPr>
          <w:color w:val="16151C"/>
          <w:spacing w:val="28"/>
        </w:rPr>
        <w:t xml:space="preserve"> </w:t>
      </w:r>
      <w:proofErr w:type="spellStart"/>
      <w:r>
        <w:rPr>
          <w:color w:val="16151C"/>
        </w:rPr>
        <w:t>niż</w:t>
      </w:r>
      <w:proofErr w:type="spellEnd"/>
      <w:r>
        <w:rPr>
          <w:color w:val="16151C"/>
          <w:spacing w:val="21"/>
        </w:rPr>
        <w:t xml:space="preserve"> </w:t>
      </w:r>
      <w:r>
        <w:rPr>
          <w:color w:val="16151C"/>
        </w:rPr>
        <w:t>po</w:t>
      </w:r>
      <w:r>
        <w:rPr>
          <w:color w:val="16151C"/>
          <w:spacing w:val="22"/>
        </w:rPr>
        <w:t xml:space="preserve"> </w:t>
      </w:r>
      <w:r>
        <w:rPr>
          <w:color w:val="16151C"/>
        </w:rPr>
        <w:t>31</w:t>
      </w:r>
      <w:r>
        <w:rPr>
          <w:color w:val="16151C"/>
          <w:spacing w:val="23"/>
        </w:rPr>
        <w:t xml:space="preserve"> </w:t>
      </w:r>
      <w:proofErr w:type="spellStart"/>
      <w:r>
        <w:rPr>
          <w:color w:val="16151C"/>
        </w:rPr>
        <w:t>sierpnia</w:t>
      </w:r>
      <w:proofErr w:type="spellEnd"/>
      <w:r>
        <w:rPr>
          <w:color w:val="16151C"/>
        </w:rPr>
        <w:t>;</w:t>
      </w:r>
      <w:r>
        <w:rPr>
          <w:color w:val="16151C"/>
          <w:spacing w:val="36"/>
        </w:rPr>
        <w:t xml:space="preserve"> </w:t>
      </w:r>
      <w:proofErr w:type="spellStart"/>
      <w:r>
        <w:rPr>
          <w:color w:val="16151C"/>
        </w:rPr>
        <w:t>dopuszcza</w:t>
      </w:r>
      <w:proofErr w:type="spellEnd"/>
      <w:r>
        <w:rPr>
          <w:color w:val="16151C"/>
          <w:spacing w:val="22"/>
          <w:w w:val="99"/>
        </w:rPr>
        <w:t xml:space="preserve"> </w:t>
      </w:r>
      <w:proofErr w:type="spellStart"/>
      <w:r>
        <w:rPr>
          <w:color w:val="16151C"/>
        </w:rPr>
        <w:t>się</w:t>
      </w:r>
      <w:proofErr w:type="spellEnd"/>
      <w:r>
        <w:rPr>
          <w:color w:val="16151C"/>
          <w:spacing w:val="51"/>
        </w:rPr>
        <w:t xml:space="preserve"> </w:t>
      </w:r>
      <w:proofErr w:type="spellStart"/>
      <w:r>
        <w:rPr>
          <w:color w:val="16151C"/>
        </w:rPr>
        <w:t>prowadzenie</w:t>
      </w:r>
      <w:proofErr w:type="spellEnd"/>
      <w:r>
        <w:rPr>
          <w:color w:val="16151C"/>
          <w:spacing w:val="48"/>
        </w:rPr>
        <w:t xml:space="preserve"> </w:t>
      </w:r>
      <w:proofErr w:type="spellStart"/>
      <w:r>
        <w:rPr>
          <w:rFonts w:ascii="Times New Roman" w:hAnsi="Times New Roman"/>
          <w:color w:val="16151C"/>
          <w:sz w:val="24"/>
        </w:rPr>
        <w:t>ww</w:t>
      </w:r>
      <w:proofErr w:type="spellEnd"/>
      <w:r>
        <w:rPr>
          <w:rFonts w:ascii="Times New Roman" w:hAnsi="Times New Roman"/>
          <w:color w:val="16151C"/>
          <w:sz w:val="24"/>
        </w:rPr>
        <w:t>.</w:t>
      </w:r>
      <w:r>
        <w:rPr>
          <w:rFonts w:ascii="Times New Roman" w:hAnsi="Times New Roman"/>
          <w:color w:val="16151C"/>
          <w:spacing w:val="3"/>
          <w:sz w:val="24"/>
        </w:rPr>
        <w:t xml:space="preserve"> </w:t>
      </w:r>
      <w:proofErr w:type="spellStart"/>
      <w:r>
        <w:rPr>
          <w:color w:val="16151C"/>
        </w:rPr>
        <w:t>prac</w:t>
      </w:r>
      <w:proofErr w:type="spellEnd"/>
      <w:r>
        <w:rPr>
          <w:color w:val="16151C"/>
          <w:spacing w:val="52"/>
        </w:rPr>
        <w:t xml:space="preserve"> </w:t>
      </w:r>
      <w:r>
        <w:rPr>
          <w:color w:val="16151C"/>
        </w:rPr>
        <w:t>po</w:t>
      </w:r>
      <w:r>
        <w:rPr>
          <w:color w:val="16151C"/>
          <w:spacing w:val="49"/>
        </w:rPr>
        <w:t xml:space="preserve"> </w:t>
      </w:r>
      <w:r>
        <w:rPr>
          <w:color w:val="16151C"/>
        </w:rPr>
        <w:t>1</w:t>
      </w:r>
      <w:r>
        <w:rPr>
          <w:color w:val="16151C"/>
          <w:spacing w:val="23"/>
        </w:rPr>
        <w:t xml:space="preserve"> </w:t>
      </w:r>
      <w:proofErr w:type="spellStart"/>
      <w:r>
        <w:rPr>
          <w:color w:val="16151C"/>
        </w:rPr>
        <w:t>lipca</w:t>
      </w:r>
      <w:proofErr w:type="spellEnd"/>
      <w:r>
        <w:rPr>
          <w:color w:val="16151C"/>
        </w:rPr>
        <w:t>,</w:t>
      </w:r>
      <w:r>
        <w:rPr>
          <w:color w:val="16151C"/>
          <w:spacing w:val="23"/>
        </w:rPr>
        <w:t xml:space="preserve"> </w:t>
      </w:r>
      <w:proofErr w:type="spellStart"/>
      <w:r>
        <w:rPr>
          <w:color w:val="16151C"/>
        </w:rPr>
        <w:t>jednak</w:t>
      </w:r>
      <w:proofErr w:type="spellEnd"/>
      <w:r>
        <w:rPr>
          <w:color w:val="16151C"/>
          <w:spacing w:val="15"/>
        </w:rPr>
        <w:t xml:space="preserve"> </w:t>
      </w:r>
      <w:proofErr w:type="spellStart"/>
      <w:r>
        <w:rPr>
          <w:color w:val="16151C"/>
        </w:rPr>
        <w:t>musi</w:t>
      </w:r>
      <w:proofErr w:type="spellEnd"/>
      <w:r>
        <w:rPr>
          <w:color w:val="16151C"/>
          <w:spacing w:val="32"/>
        </w:rPr>
        <w:t xml:space="preserve"> </w:t>
      </w:r>
      <w:r>
        <w:rPr>
          <w:color w:val="16151C"/>
        </w:rPr>
        <w:t>to</w:t>
      </w:r>
      <w:r>
        <w:rPr>
          <w:color w:val="16151C"/>
          <w:spacing w:val="50"/>
        </w:rPr>
        <w:t xml:space="preserve"> </w:t>
      </w:r>
      <w:proofErr w:type="spellStart"/>
      <w:r>
        <w:rPr>
          <w:color w:val="16151C"/>
        </w:rPr>
        <w:t>być</w:t>
      </w:r>
      <w:proofErr w:type="spellEnd"/>
      <w:r>
        <w:rPr>
          <w:color w:val="16151C"/>
          <w:spacing w:val="44"/>
        </w:rPr>
        <w:t xml:space="preserve"> </w:t>
      </w:r>
      <w:proofErr w:type="spellStart"/>
      <w:r>
        <w:rPr>
          <w:color w:val="16151C"/>
        </w:rPr>
        <w:t>poprzedzone</w:t>
      </w:r>
      <w:proofErr w:type="spellEnd"/>
      <w:r>
        <w:rPr>
          <w:color w:val="16151C"/>
          <w:spacing w:val="43"/>
        </w:rPr>
        <w:t xml:space="preserve"> </w:t>
      </w:r>
      <w:proofErr w:type="spellStart"/>
      <w:r>
        <w:rPr>
          <w:color w:val="16151C"/>
        </w:rPr>
        <w:t>wizją</w:t>
      </w:r>
      <w:proofErr w:type="spellEnd"/>
      <w:r>
        <w:rPr>
          <w:color w:val="16151C"/>
          <w:spacing w:val="49"/>
        </w:rPr>
        <w:t xml:space="preserve"> </w:t>
      </w:r>
      <w:proofErr w:type="spellStart"/>
      <w:r>
        <w:rPr>
          <w:color w:val="16151C"/>
        </w:rPr>
        <w:t>terenową</w:t>
      </w:r>
      <w:proofErr w:type="spellEnd"/>
      <w:r>
        <w:rPr>
          <w:color w:val="16151C"/>
        </w:rPr>
        <w:t>,</w:t>
      </w:r>
      <w:r>
        <w:rPr>
          <w:color w:val="16151C"/>
          <w:w w:val="98"/>
        </w:rPr>
        <w:t xml:space="preserve"> </w:t>
      </w:r>
      <w:proofErr w:type="spellStart"/>
      <w:r>
        <w:rPr>
          <w:color w:val="16151C"/>
        </w:rPr>
        <w:t>wykonaną</w:t>
      </w:r>
      <w:proofErr w:type="spellEnd"/>
      <w:r>
        <w:rPr>
          <w:color w:val="16151C"/>
          <w:spacing w:val="54"/>
        </w:rPr>
        <w:t xml:space="preserve"> </w:t>
      </w:r>
      <w:proofErr w:type="spellStart"/>
      <w:r>
        <w:rPr>
          <w:color w:val="16151C"/>
        </w:rPr>
        <w:t>przez</w:t>
      </w:r>
      <w:proofErr w:type="spellEnd"/>
      <w:r>
        <w:rPr>
          <w:color w:val="16151C"/>
          <w:spacing w:val="28"/>
        </w:rPr>
        <w:t xml:space="preserve"> </w:t>
      </w:r>
      <w:proofErr w:type="spellStart"/>
      <w:r>
        <w:rPr>
          <w:color w:val="16151C"/>
        </w:rPr>
        <w:t>specjalistę</w:t>
      </w:r>
      <w:proofErr w:type="spellEnd"/>
      <w:r>
        <w:rPr>
          <w:color w:val="16151C"/>
          <w:spacing w:val="47"/>
        </w:rPr>
        <w:t xml:space="preserve"> </w:t>
      </w:r>
      <w:proofErr w:type="spellStart"/>
      <w:r>
        <w:rPr>
          <w:color w:val="16151C"/>
        </w:rPr>
        <w:t>ornitologa</w:t>
      </w:r>
      <w:proofErr w:type="spellEnd"/>
      <w:r>
        <w:rPr>
          <w:color w:val="16151C"/>
        </w:rPr>
        <w:t>,</w:t>
      </w:r>
      <w:r>
        <w:rPr>
          <w:color w:val="16151C"/>
          <w:spacing w:val="39"/>
        </w:rPr>
        <w:t xml:space="preserve"> </w:t>
      </w:r>
      <w:proofErr w:type="spellStart"/>
      <w:r>
        <w:rPr>
          <w:color w:val="16151C"/>
        </w:rPr>
        <w:t>stwierdzającą</w:t>
      </w:r>
      <w:proofErr w:type="spellEnd"/>
      <w:r>
        <w:rPr>
          <w:color w:val="16151C"/>
          <w:spacing w:val="5"/>
        </w:rPr>
        <w:t xml:space="preserve"> </w:t>
      </w:r>
      <w:proofErr w:type="spellStart"/>
      <w:r>
        <w:rPr>
          <w:color w:val="16151C"/>
        </w:rPr>
        <w:t>brak</w:t>
      </w:r>
      <w:proofErr w:type="spellEnd"/>
      <w:r>
        <w:rPr>
          <w:color w:val="16151C"/>
          <w:spacing w:val="21"/>
        </w:rPr>
        <w:t xml:space="preserve"> </w:t>
      </w:r>
      <w:proofErr w:type="spellStart"/>
      <w:r>
        <w:rPr>
          <w:color w:val="16151C"/>
        </w:rPr>
        <w:t>występowania</w:t>
      </w:r>
      <w:proofErr w:type="spellEnd"/>
      <w:r>
        <w:rPr>
          <w:color w:val="16151C"/>
          <w:spacing w:val="12"/>
        </w:rPr>
        <w:t xml:space="preserve"> </w:t>
      </w:r>
      <w:proofErr w:type="spellStart"/>
      <w:r>
        <w:rPr>
          <w:color w:val="16151C"/>
        </w:rPr>
        <w:t>na</w:t>
      </w:r>
      <w:proofErr w:type="spellEnd"/>
      <w:r>
        <w:rPr>
          <w:color w:val="16151C"/>
          <w:w w:val="98"/>
        </w:rPr>
        <w:t xml:space="preserve"> </w:t>
      </w:r>
      <w:proofErr w:type="spellStart"/>
      <w:r>
        <w:rPr>
          <w:color w:val="16151C"/>
        </w:rPr>
        <w:t>przedmiotowym</w:t>
      </w:r>
      <w:proofErr w:type="spellEnd"/>
      <w:r>
        <w:rPr>
          <w:color w:val="16151C"/>
          <w:spacing w:val="7"/>
        </w:rPr>
        <w:t xml:space="preserve"> </w:t>
      </w:r>
      <w:proofErr w:type="spellStart"/>
      <w:r>
        <w:rPr>
          <w:color w:val="16151C"/>
        </w:rPr>
        <w:t>terenie</w:t>
      </w:r>
      <w:proofErr w:type="spellEnd"/>
      <w:r>
        <w:rPr>
          <w:color w:val="16151C"/>
          <w:spacing w:val="-4"/>
        </w:rPr>
        <w:t xml:space="preserve"> </w:t>
      </w:r>
      <w:proofErr w:type="spellStart"/>
      <w:r>
        <w:rPr>
          <w:color w:val="16151C"/>
        </w:rPr>
        <w:t>czynnych</w:t>
      </w:r>
      <w:proofErr w:type="spellEnd"/>
      <w:r>
        <w:rPr>
          <w:color w:val="16151C"/>
          <w:spacing w:val="8"/>
        </w:rPr>
        <w:t xml:space="preserve"> </w:t>
      </w:r>
      <w:proofErr w:type="spellStart"/>
      <w:r>
        <w:rPr>
          <w:color w:val="16151C"/>
        </w:rPr>
        <w:t>gniazd</w:t>
      </w:r>
      <w:proofErr w:type="spellEnd"/>
      <w:r>
        <w:rPr>
          <w:color w:val="16151C"/>
          <w:spacing w:val="8"/>
        </w:rPr>
        <w:t xml:space="preserve"> </w:t>
      </w:r>
      <w:proofErr w:type="spellStart"/>
      <w:r>
        <w:rPr>
          <w:color w:val="16151C"/>
        </w:rPr>
        <w:t>ptaków</w:t>
      </w:r>
      <w:proofErr w:type="spellEnd"/>
      <w:r>
        <w:rPr>
          <w:color w:val="16151C"/>
          <w:spacing w:val="9"/>
        </w:rPr>
        <w:t xml:space="preserve"> </w:t>
      </w:r>
      <w:r>
        <w:rPr>
          <w:color w:val="16151C"/>
        </w:rPr>
        <w:t>(z</w:t>
      </w:r>
      <w:r>
        <w:rPr>
          <w:color w:val="16151C"/>
          <w:spacing w:val="-30"/>
        </w:rPr>
        <w:t xml:space="preserve"> </w:t>
      </w:r>
      <w:proofErr w:type="spellStart"/>
      <w:r>
        <w:rPr>
          <w:color w:val="16151C"/>
        </w:rPr>
        <w:t>jajami</w:t>
      </w:r>
      <w:proofErr w:type="spellEnd"/>
      <w:r>
        <w:rPr>
          <w:color w:val="16151C"/>
          <w:spacing w:val="23"/>
        </w:rPr>
        <w:t xml:space="preserve"> </w:t>
      </w:r>
      <w:proofErr w:type="spellStart"/>
      <w:r>
        <w:rPr>
          <w:color w:val="16151C"/>
        </w:rPr>
        <w:t>lub</w:t>
      </w:r>
      <w:proofErr w:type="spellEnd"/>
      <w:r>
        <w:rPr>
          <w:color w:val="16151C"/>
          <w:spacing w:val="-1"/>
        </w:rPr>
        <w:t xml:space="preserve"> </w:t>
      </w:r>
      <w:proofErr w:type="spellStart"/>
      <w:r>
        <w:rPr>
          <w:color w:val="16151C"/>
        </w:rPr>
        <w:t>pisklętami</w:t>
      </w:r>
      <w:proofErr w:type="spellEnd"/>
      <w:r>
        <w:rPr>
          <w:color w:val="16151C"/>
        </w:rPr>
        <w:t>);</w:t>
      </w:r>
      <w:r>
        <w:rPr>
          <w:color w:val="16151C"/>
          <w:spacing w:val="2"/>
        </w:rPr>
        <w:t xml:space="preserve"> </w:t>
      </w:r>
      <w:proofErr w:type="spellStart"/>
      <w:r>
        <w:rPr>
          <w:color w:val="16151C"/>
        </w:rPr>
        <w:t>wyniki</w:t>
      </w:r>
      <w:proofErr w:type="spellEnd"/>
      <w:r>
        <w:rPr>
          <w:color w:val="16151C"/>
          <w:spacing w:val="3"/>
        </w:rPr>
        <w:t xml:space="preserve"> </w:t>
      </w:r>
      <w:proofErr w:type="spellStart"/>
      <w:r>
        <w:rPr>
          <w:color w:val="16151C"/>
        </w:rPr>
        <w:t>wizji</w:t>
      </w:r>
      <w:proofErr w:type="spellEnd"/>
      <w:r>
        <w:rPr>
          <w:color w:val="16151C"/>
          <w:spacing w:val="7"/>
        </w:rPr>
        <w:t xml:space="preserve"> </w:t>
      </w:r>
      <w:proofErr w:type="spellStart"/>
      <w:r>
        <w:rPr>
          <w:color w:val="16151C"/>
        </w:rPr>
        <w:t>należy</w:t>
      </w:r>
      <w:proofErr w:type="spellEnd"/>
      <w:r>
        <w:rPr>
          <w:color w:val="16151C"/>
          <w:spacing w:val="25"/>
          <w:w w:val="98"/>
        </w:rPr>
        <w:t xml:space="preserve"> </w:t>
      </w:r>
      <w:proofErr w:type="spellStart"/>
      <w:r>
        <w:rPr>
          <w:color w:val="16151C"/>
        </w:rPr>
        <w:t>odpowiednio</w:t>
      </w:r>
      <w:proofErr w:type="spellEnd"/>
      <w:r>
        <w:rPr>
          <w:color w:val="16151C"/>
          <w:spacing w:val="10"/>
        </w:rPr>
        <w:t xml:space="preserve"> </w:t>
      </w:r>
      <w:proofErr w:type="spellStart"/>
      <w:r>
        <w:rPr>
          <w:color w:val="16151C"/>
        </w:rPr>
        <w:t>udokumentować</w:t>
      </w:r>
      <w:proofErr w:type="spellEnd"/>
      <w:r>
        <w:rPr>
          <w:color w:val="16151C"/>
          <w:spacing w:val="-4"/>
        </w:rPr>
        <w:t xml:space="preserve"> </w:t>
      </w:r>
      <w:proofErr w:type="spellStart"/>
      <w:r>
        <w:rPr>
          <w:color w:val="16151C"/>
        </w:rPr>
        <w:t>wpisem</w:t>
      </w:r>
      <w:proofErr w:type="spellEnd"/>
      <w:r>
        <w:rPr>
          <w:color w:val="16151C"/>
          <w:spacing w:val="-7"/>
        </w:rPr>
        <w:t xml:space="preserve"> </w:t>
      </w:r>
      <w:r>
        <w:rPr>
          <w:color w:val="16151C"/>
        </w:rPr>
        <w:t>w</w:t>
      </w:r>
      <w:r>
        <w:rPr>
          <w:color w:val="16151C"/>
          <w:spacing w:val="-8"/>
        </w:rPr>
        <w:t xml:space="preserve"> </w:t>
      </w:r>
      <w:proofErr w:type="spellStart"/>
      <w:r>
        <w:rPr>
          <w:color w:val="16151C"/>
        </w:rPr>
        <w:t>dokumentacji</w:t>
      </w:r>
      <w:proofErr w:type="spellEnd"/>
      <w:r>
        <w:rPr>
          <w:color w:val="16151C"/>
          <w:spacing w:val="-7"/>
        </w:rPr>
        <w:t xml:space="preserve"> </w:t>
      </w:r>
      <w:proofErr w:type="spellStart"/>
      <w:r>
        <w:rPr>
          <w:color w:val="16151C"/>
        </w:rPr>
        <w:t>farmy</w:t>
      </w:r>
      <w:proofErr w:type="spellEnd"/>
      <w:r>
        <w:rPr>
          <w:color w:val="16151C"/>
        </w:rPr>
        <w:t>;</w:t>
      </w:r>
    </w:p>
    <w:p w14:paraId="6361743D" w14:textId="77777777" w:rsidR="007D1464" w:rsidRDefault="007D1464" w:rsidP="007D1464">
      <w:pPr>
        <w:pStyle w:val="Tekstpodstawowy"/>
        <w:spacing w:before="9"/>
        <w:ind w:left="139"/>
      </w:pPr>
      <w:r>
        <w:rPr>
          <w:color w:val="16151C"/>
          <w:spacing w:val="-7"/>
        </w:rPr>
        <w:t>1</w:t>
      </w:r>
      <w:r>
        <w:rPr>
          <w:color w:val="16151C"/>
          <w:spacing w:val="-10"/>
        </w:rPr>
        <w:t>O.</w:t>
      </w:r>
      <w:r>
        <w:rPr>
          <w:color w:val="16151C"/>
          <w:spacing w:val="-6"/>
        </w:rPr>
        <w:t xml:space="preserve"> </w:t>
      </w:r>
      <w:proofErr w:type="spellStart"/>
      <w:r>
        <w:rPr>
          <w:color w:val="16151C"/>
        </w:rPr>
        <w:t>prace</w:t>
      </w:r>
      <w:proofErr w:type="spellEnd"/>
      <w:r>
        <w:rPr>
          <w:color w:val="16151C"/>
          <w:spacing w:val="-5"/>
        </w:rPr>
        <w:t xml:space="preserve"> </w:t>
      </w:r>
      <w:proofErr w:type="spellStart"/>
      <w:r>
        <w:rPr>
          <w:color w:val="16151C"/>
        </w:rPr>
        <w:t>budowlane</w:t>
      </w:r>
      <w:proofErr w:type="spellEnd"/>
      <w:r>
        <w:rPr>
          <w:color w:val="16151C"/>
          <w:spacing w:val="7"/>
        </w:rPr>
        <w:t xml:space="preserve"> </w:t>
      </w:r>
      <w:proofErr w:type="spellStart"/>
      <w:r>
        <w:rPr>
          <w:color w:val="16151C"/>
        </w:rPr>
        <w:t>będące</w:t>
      </w:r>
      <w:proofErr w:type="spellEnd"/>
      <w:r>
        <w:rPr>
          <w:color w:val="16151C"/>
          <w:spacing w:val="-13"/>
        </w:rPr>
        <w:t xml:space="preserve"> </w:t>
      </w:r>
      <w:proofErr w:type="spellStart"/>
      <w:r>
        <w:rPr>
          <w:color w:val="16151C"/>
        </w:rPr>
        <w:t>źródłem</w:t>
      </w:r>
      <w:proofErr w:type="spellEnd"/>
      <w:r>
        <w:rPr>
          <w:color w:val="16151C"/>
          <w:spacing w:val="11"/>
        </w:rPr>
        <w:t xml:space="preserve"> </w:t>
      </w:r>
      <w:proofErr w:type="spellStart"/>
      <w:r>
        <w:rPr>
          <w:color w:val="16151C"/>
        </w:rPr>
        <w:t>hałasu</w:t>
      </w:r>
      <w:proofErr w:type="spellEnd"/>
      <w:r>
        <w:rPr>
          <w:color w:val="16151C"/>
          <w:spacing w:val="-5"/>
        </w:rPr>
        <w:t xml:space="preserve"> </w:t>
      </w:r>
      <w:proofErr w:type="spellStart"/>
      <w:r>
        <w:rPr>
          <w:color w:val="16151C"/>
        </w:rPr>
        <w:t>prowadzić</w:t>
      </w:r>
      <w:proofErr w:type="spellEnd"/>
      <w:r>
        <w:rPr>
          <w:color w:val="16151C"/>
          <w:spacing w:val="-12"/>
        </w:rPr>
        <w:t xml:space="preserve"> </w:t>
      </w:r>
      <w:proofErr w:type="spellStart"/>
      <w:r>
        <w:rPr>
          <w:color w:val="16151C"/>
        </w:rPr>
        <w:t>wyłącznie</w:t>
      </w:r>
      <w:proofErr w:type="spellEnd"/>
      <w:r>
        <w:rPr>
          <w:color w:val="16151C"/>
          <w:spacing w:val="3"/>
        </w:rPr>
        <w:t xml:space="preserve"> </w:t>
      </w:r>
      <w:r>
        <w:rPr>
          <w:color w:val="16151C"/>
        </w:rPr>
        <w:t>w</w:t>
      </w:r>
      <w:r>
        <w:rPr>
          <w:color w:val="16151C"/>
          <w:spacing w:val="1"/>
        </w:rPr>
        <w:t xml:space="preserve"> </w:t>
      </w:r>
      <w:proofErr w:type="spellStart"/>
      <w:r>
        <w:rPr>
          <w:color w:val="16151C"/>
        </w:rPr>
        <w:t>porze</w:t>
      </w:r>
      <w:proofErr w:type="spellEnd"/>
      <w:r>
        <w:rPr>
          <w:color w:val="16151C"/>
          <w:spacing w:val="-8"/>
        </w:rPr>
        <w:t xml:space="preserve"> </w:t>
      </w:r>
      <w:proofErr w:type="spellStart"/>
      <w:r>
        <w:rPr>
          <w:color w:val="16151C"/>
        </w:rPr>
        <w:t>dziennej</w:t>
      </w:r>
      <w:proofErr w:type="spellEnd"/>
      <w:r>
        <w:rPr>
          <w:color w:val="16151C"/>
        </w:rPr>
        <w:t>;</w:t>
      </w:r>
    </w:p>
    <w:p w14:paraId="2CB52632" w14:textId="77777777" w:rsidR="007D1464" w:rsidRDefault="007D1464">
      <w:pPr>
        <w:pStyle w:val="Tekstpodstawowy"/>
        <w:numPr>
          <w:ilvl w:val="0"/>
          <w:numId w:val="5"/>
        </w:numPr>
        <w:tabs>
          <w:tab w:val="left" w:pos="480"/>
        </w:tabs>
        <w:spacing w:before="40"/>
        <w:ind w:hanging="336"/>
      </w:pPr>
      <w:r>
        <w:rPr>
          <w:color w:val="16151C"/>
        </w:rPr>
        <w:t>do</w:t>
      </w:r>
      <w:r>
        <w:rPr>
          <w:color w:val="16151C"/>
          <w:spacing w:val="-2"/>
        </w:rPr>
        <w:t xml:space="preserve"> </w:t>
      </w:r>
      <w:proofErr w:type="spellStart"/>
      <w:r>
        <w:rPr>
          <w:color w:val="16151C"/>
        </w:rPr>
        <w:t>mycia</w:t>
      </w:r>
      <w:proofErr w:type="spellEnd"/>
      <w:r>
        <w:rPr>
          <w:color w:val="16151C"/>
          <w:spacing w:val="4"/>
        </w:rPr>
        <w:t xml:space="preserve"> </w:t>
      </w:r>
      <w:proofErr w:type="spellStart"/>
      <w:r>
        <w:rPr>
          <w:color w:val="16151C"/>
        </w:rPr>
        <w:t>paneli</w:t>
      </w:r>
      <w:proofErr w:type="spellEnd"/>
      <w:r>
        <w:rPr>
          <w:color w:val="16151C"/>
          <w:spacing w:val="-1"/>
        </w:rPr>
        <w:t xml:space="preserve"> </w:t>
      </w:r>
      <w:proofErr w:type="spellStart"/>
      <w:r>
        <w:rPr>
          <w:color w:val="16151C"/>
        </w:rPr>
        <w:t>używać</w:t>
      </w:r>
      <w:proofErr w:type="spellEnd"/>
      <w:r>
        <w:rPr>
          <w:color w:val="16151C"/>
          <w:spacing w:val="-5"/>
        </w:rPr>
        <w:t xml:space="preserve"> </w:t>
      </w:r>
      <w:proofErr w:type="spellStart"/>
      <w:r>
        <w:rPr>
          <w:color w:val="16151C"/>
        </w:rPr>
        <w:t>wyłącznie</w:t>
      </w:r>
      <w:proofErr w:type="spellEnd"/>
      <w:r>
        <w:rPr>
          <w:color w:val="16151C"/>
          <w:spacing w:val="14"/>
        </w:rPr>
        <w:t xml:space="preserve"> </w:t>
      </w:r>
      <w:proofErr w:type="spellStart"/>
      <w:r>
        <w:rPr>
          <w:color w:val="16151C"/>
        </w:rPr>
        <w:t>czystej</w:t>
      </w:r>
      <w:proofErr w:type="spellEnd"/>
      <w:r>
        <w:rPr>
          <w:color w:val="16151C"/>
          <w:spacing w:val="-6"/>
        </w:rPr>
        <w:t xml:space="preserve"> </w:t>
      </w:r>
      <w:proofErr w:type="spellStart"/>
      <w:r>
        <w:rPr>
          <w:color w:val="16151C"/>
          <w:spacing w:val="4"/>
        </w:rPr>
        <w:t>wody</w:t>
      </w:r>
      <w:proofErr w:type="spellEnd"/>
      <w:r>
        <w:rPr>
          <w:color w:val="2D2D31"/>
          <w:spacing w:val="4"/>
        </w:rPr>
        <w:t>;</w:t>
      </w:r>
    </w:p>
    <w:p w14:paraId="3C87246E" w14:textId="77777777" w:rsidR="007D1464" w:rsidRDefault="007D1464">
      <w:pPr>
        <w:pStyle w:val="Tekstpodstawowy"/>
        <w:numPr>
          <w:ilvl w:val="0"/>
          <w:numId w:val="5"/>
        </w:numPr>
        <w:tabs>
          <w:tab w:val="left" w:pos="490"/>
        </w:tabs>
        <w:spacing w:before="35"/>
        <w:ind w:left="489" w:hanging="350"/>
      </w:pPr>
      <w:r>
        <w:rPr>
          <w:color w:val="16151C"/>
        </w:rPr>
        <w:t>pod</w:t>
      </w:r>
      <w:r>
        <w:rPr>
          <w:color w:val="16151C"/>
          <w:spacing w:val="-7"/>
        </w:rPr>
        <w:t xml:space="preserve"> </w:t>
      </w:r>
      <w:proofErr w:type="spellStart"/>
      <w:r>
        <w:rPr>
          <w:color w:val="16151C"/>
        </w:rPr>
        <w:t>panelami</w:t>
      </w:r>
      <w:proofErr w:type="spellEnd"/>
      <w:r>
        <w:rPr>
          <w:color w:val="16151C"/>
          <w:spacing w:val="1"/>
        </w:rPr>
        <w:t xml:space="preserve"> </w:t>
      </w:r>
      <w:proofErr w:type="spellStart"/>
      <w:r>
        <w:rPr>
          <w:color w:val="16151C"/>
        </w:rPr>
        <w:t>pozostawić</w:t>
      </w:r>
      <w:proofErr w:type="spellEnd"/>
      <w:r>
        <w:rPr>
          <w:color w:val="16151C"/>
          <w:spacing w:val="6"/>
        </w:rPr>
        <w:t xml:space="preserve"> </w:t>
      </w:r>
      <w:proofErr w:type="spellStart"/>
      <w:r>
        <w:rPr>
          <w:color w:val="16151C"/>
        </w:rPr>
        <w:t>powierzchnię</w:t>
      </w:r>
      <w:proofErr w:type="spellEnd"/>
      <w:r>
        <w:rPr>
          <w:color w:val="16151C"/>
          <w:spacing w:val="1"/>
        </w:rPr>
        <w:t xml:space="preserve"> </w:t>
      </w:r>
      <w:proofErr w:type="spellStart"/>
      <w:r>
        <w:rPr>
          <w:color w:val="16151C"/>
        </w:rPr>
        <w:t>biologicznie</w:t>
      </w:r>
      <w:proofErr w:type="spellEnd"/>
      <w:r>
        <w:rPr>
          <w:color w:val="16151C"/>
          <w:spacing w:val="1"/>
        </w:rPr>
        <w:t xml:space="preserve"> </w:t>
      </w:r>
      <w:proofErr w:type="spellStart"/>
      <w:r>
        <w:rPr>
          <w:color w:val="16151C"/>
        </w:rPr>
        <w:t>czynną</w:t>
      </w:r>
      <w:proofErr w:type="spellEnd"/>
      <w:r>
        <w:rPr>
          <w:color w:val="16151C"/>
        </w:rPr>
        <w:t>;</w:t>
      </w:r>
    </w:p>
    <w:p w14:paraId="278D68C1" w14:textId="77777777" w:rsidR="007D1464" w:rsidRDefault="007D1464">
      <w:pPr>
        <w:pStyle w:val="Tekstpodstawowy"/>
        <w:numPr>
          <w:ilvl w:val="0"/>
          <w:numId w:val="5"/>
        </w:numPr>
        <w:tabs>
          <w:tab w:val="left" w:pos="490"/>
        </w:tabs>
        <w:spacing w:before="35" w:line="282" w:lineRule="auto"/>
        <w:ind w:right="122" w:hanging="336"/>
        <w:jc w:val="both"/>
      </w:pPr>
      <w:proofErr w:type="spellStart"/>
      <w:r>
        <w:rPr>
          <w:color w:val="16151C"/>
        </w:rPr>
        <w:t>nie</w:t>
      </w:r>
      <w:proofErr w:type="spellEnd"/>
      <w:r>
        <w:rPr>
          <w:color w:val="16151C"/>
        </w:rPr>
        <w:t xml:space="preserve"> </w:t>
      </w:r>
      <w:proofErr w:type="spellStart"/>
      <w:r>
        <w:rPr>
          <w:color w:val="16151C"/>
        </w:rPr>
        <w:t>stosować</w:t>
      </w:r>
      <w:proofErr w:type="spellEnd"/>
      <w:r>
        <w:rPr>
          <w:color w:val="16151C"/>
          <w:spacing w:val="25"/>
        </w:rPr>
        <w:t xml:space="preserve"> </w:t>
      </w:r>
      <w:proofErr w:type="spellStart"/>
      <w:r>
        <w:rPr>
          <w:color w:val="16151C"/>
        </w:rPr>
        <w:t>całonocnego</w:t>
      </w:r>
      <w:proofErr w:type="spellEnd"/>
      <w:r>
        <w:rPr>
          <w:color w:val="16151C"/>
          <w:spacing w:val="24"/>
        </w:rPr>
        <w:t xml:space="preserve"> </w:t>
      </w:r>
      <w:proofErr w:type="spellStart"/>
      <w:r>
        <w:rPr>
          <w:color w:val="16151C"/>
        </w:rPr>
        <w:t>oświetlenia</w:t>
      </w:r>
      <w:proofErr w:type="spellEnd"/>
      <w:r>
        <w:rPr>
          <w:color w:val="16151C"/>
          <w:spacing w:val="25"/>
        </w:rPr>
        <w:t xml:space="preserve"> </w:t>
      </w:r>
      <w:proofErr w:type="spellStart"/>
      <w:r>
        <w:rPr>
          <w:color w:val="16151C"/>
        </w:rPr>
        <w:t>farmy</w:t>
      </w:r>
      <w:proofErr w:type="spellEnd"/>
      <w:r>
        <w:rPr>
          <w:color w:val="16151C"/>
        </w:rPr>
        <w:t>,</w:t>
      </w:r>
      <w:r>
        <w:rPr>
          <w:color w:val="16151C"/>
          <w:spacing w:val="32"/>
        </w:rPr>
        <w:t xml:space="preserve"> </w:t>
      </w:r>
      <w:proofErr w:type="spellStart"/>
      <w:r>
        <w:rPr>
          <w:color w:val="16151C"/>
        </w:rPr>
        <w:t>przy</w:t>
      </w:r>
      <w:proofErr w:type="spellEnd"/>
      <w:r>
        <w:rPr>
          <w:color w:val="16151C"/>
          <w:spacing w:val="13"/>
        </w:rPr>
        <w:t xml:space="preserve"> </w:t>
      </w:r>
      <w:proofErr w:type="spellStart"/>
      <w:r>
        <w:rPr>
          <w:color w:val="16151C"/>
        </w:rPr>
        <w:t>czym</w:t>
      </w:r>
      <w:proofErr w:type="spellEnd"/>
      <w:r>
        <w:rPr>
          <w:color w:val="16151C"/>
          <w:spacing w:val="13"/>
        </w:rPr>
        <w:t xml:space="preserve"> </w:t>
      </w:r>
      <w:proofErr w:type="spellStart"/>
      <w:r>
        <w:rPr>
          <w:color w:val="16151C"/>
        </w:rPr>
        <w:t>dopuszcza</w:t>
      </w:r>
      <w:proofErr w:type="spellEnd"/>
      <w:r>
        <w:rPr>
          <w:color w:val="16151C"/>
          <w:spacing w:val="30"/>
        </w:rPr>
        <w:t xml:space="preserve"> </w:t>
      </w:r>
      <w:proofErr w:type="spellStart"/>
      <w:r>
        <w:rPr>
          <w:color w:val="16151C"/>
          <w:spacing w:val="-2"/>
        </w:rPr>
        <w:t>się</w:t>
      </w:r>
      <w:proofErr w:type="spellEnd"/>
      <w:r>
        <w:rPr>
          <w:color w:val="16151C"/>
          <w:spacing w:val="6"/>
        </w:rPr>
        <w:t xml:space="preserve"> </w:t>
      </w:r>
      <w:proofErr w:type="spellStart"/>
      <w:r>
        <w:rPr>
          <w:color w:val="16151C"/>
        </w:rPr>
        <w:t>montaż</w:t>
      </w:r>
      <w:proofErr w:type="spellEnd"/>
      <w:r>
        <w:rPr>
          <w:color w:val="16151C"/>
          <w:spacing w:val="13"/>
        </w:rPr>
        <w:t xml:space="preserve"> </w:t>
      </w:r>
      <w:r>
        <w:rPr>
          <w:color w:val="16151C"/>
        </w:rPr>
        <w:t>lamp</w:t>
      </w:r>
      <w:r>
        <w:rPr>
          <w:color w:val="16151C"/>
          <w:spacing w:val="20"/>
        </w:rPr>
        <w:t xml:space="preserve"> </w:t>
      </w:r>
      <w:proofErr w:type="spellStart"/>
      <w:r>
        <w:rPr>
          <w:color w:val="16151C"/>
        </w:rPr>
        <w:t>wyposażonych</w:t>
      </w:r>
      <w:proofErr w:type="spellEnd"/>
      <w:r>
        <w:rPr>
          <w:color w:val="16151C"/>
          <w:spacing w:val="16"/>
        </w:rPr>
        <w:t xml:space="preserve"> </w:t>
      </w:r>
      <w:r>
        <w:rPr>
          <w:color w:val="16151C"/>
        </w:rPr>
        <w:t>w</w:t>
      </w:r>
      <w:r>
        <w:rPr>
          <w:color w:val="16151C"/>
          <w:spacing w:val="3"/>
        </w:rPr>
        <w:t xml:space="preserve"> </w:t>
      </w:r>
      <w:proofErr w:type="spellStart"/>
      <w:r>
        <w:rPr>
          <w:color w:val="16151C"/>
        </w:rPr>
        <w:t>czujniki</w:t>
      </w:r>
      <w:proofErr w:type="spellEnd"/>
      <w:r>
        <w:rPr>
          <w:color w:val="16151C"/>
        </w:rPr>
        <w:t xml:space="preserve"> </w:t>
      </w:r>
      <w:proofErr w:type="spellStart"/>
      <w:r>
        <w:rPr>
          <w:color w:val="16151C"/>
        </w:rPr>
        <w:t>ruchu</w:t>
      </w:r>
      <w:proofErr w:type="spellEnd"/>
      <w:r>
        <w:rPr>
          <w:color w:val="16151C"/>
        </w:rPr>
        <w:t>;</w:t>
      </w:r>
    </w:p>
    <w:p w14:paraId="76F870F4" w14:textId="77777777" w:rsidR="007D1464" w:rsidRDefault="007D1464">
      <w:pPr>
        <w:pStyle w:val="Tekstpodstawowy"/>
        <w:numPr>
          <w:ilvl w:val="0"/>
          <w:numId w:val="5"/>
        </w:numPr>
        <w:tabs>
          <w:tab w:val="left" w:pos="476"/>
        </w:tabs>
        <w:spacing w:line="277" w:lineRule="auto"/>
        <w:ind w:left="489" w:right="121" w:hanging="350"/>
        <w:jc w:val="both"/>
      </w:pPr>
      <w:proofErr w:type="spellStart"/>
      <w:r>
        <w:rPr>
          <w:color w:val="16151C"/>
        </w:rPr>
        <w:t>zaprojektować</w:t>
      </w:r>
      <w:proofErr w:type="spellEnd"/>
      <w:r>
        <w:rPr>
          <w:color w:val="16151C"/>
          <w:spacing w:val="54"/>
        </w:rPr>
        <w:t xml:space="preserve"> </w:t>
      </w:r>
      <w:proofErr w:type="spellStart"/>
      <w:r>
        <w:rPr>
          <w:color w:val="16151C"/>
        </w:rPr>
        <w:t>instalację</w:t>
      </w:r>
      <w:proofErr w:type="spellEnd"/>
      <w:r>
        <w:rPr>
          <w:color w:val="16151C"/>
          <w:spacing w:val="32"/>
        </w:rPr>
        <w:t xml:space="preserve"> </w:t>
      </w:r>
      <w:proofErr w:type="spellStart"/>
      <w:r>
        <w:rPr>
          <w:color w:val="16151C"/>
        </w:rPr>
        <w:t>paneli</w:t>
      </w:r>
      <w:proofErr w:type="spellEnd"/>
      <w:r>
        <w:rPr>
          <w:color w:val="16151C"/>
          <w:spacing w:val="9"/>
        </w:rPr>
        <w:t xml:space="preserve"> </w:t>
      </w:r>
      <w:proofErr w:type="spellStart"/>
      <w:r>
        <w:rPr>
          <w:color w:val="16151C"/>
        </w:rPr>
        <w:t>fotowoltaicznych</w:t>
      </w:r>
      <w:proofErr w:type="spellEnd"/>
      <w:r>
        <w:rPr>
          <w:color w:val="16151C"/>
          <w:spacing w:val="38"/>
        </w:rPr>
        <w:t xml:space="preserve"> </w:t>
      </w:r>
      <w:proofErr w:type="spellStart"/>
      <w:r>
        <w:rPr>
          <w:color w:val="16151C"/>
        </w:rPr>
        <w:t>wraz</w:t>
      </w:r>
      <w:proofErr w:type="spellEnd"/>
      <w:r>
        <w:rPr>
          <w:color w:val="16151C"/>
          <w:spacing w:val="29"/>
        </w:rPr>
        <w:t xml:space="preserve"> </w:t>
      </w:r>
      <w:r>
        <w:rPr>
          <w:color w:val="16151C"/>
        </w:rPr>
        <w:t>ze</w:t>
      </w:r>
      <w:r>
        <w:rPr>
          <w:color w:val="16151C"/>
          <w:spacing w:val="24"/>
        </w:rPr>
        <w:t xml:space="preserve"> </w:t>
      </w:r>
      <w:proofErr w:type="spellStart"/>
      <w:r>
        <w:rPr>
          <w:color w:val="16151C"/>
        </w:rPr>
        <w:t>stelażem</w:t>
      </w:r>
      <w:proofErr w:type="spellEnd"/>
      <w:r>
        <w:rPr>
          <w:color w:val="16151C"/>
          <w:spacing w:val="30"/>
        </w:rPr>
        <w:t xml:space="preserve"> </w:t>
      </w:r>
      <w:r>
        <w:rPr>
          <w:color w:val="16151C"/>
        </w:rPr>
        <w:t>do</w:t>
      </w:r>
      <w:r>
        <w:rPr>
          <w:color w:val="16151C"/>
          <w:spacing w:val="17"/>
        </w:rPr>
        <w:t xml:space="preserve"> </w:t>
      </w:r>
      <w:proofErr w:type="spellStart"/>
      <w:r>
        <w:rPr>
          <w:color w:val="16151C"/>
        </w:rPr>
        <w:t>wysokości</w:t>
      </w:r>
      <w:proofErr w:type="spellEnd"/>
      <w:r>
        <w:rPr>
          <w:color w:val="16151C"/>
          <w:spacing w:val="43"/>
        </w:rPr>
        <w:t xml:space="preserve"> </w:t>
      </w:r>
      <w:proofErr w:type="spellStart"/>
      <w:r>
        <w:rPr>
          <w:color w:val="16151C"/>
        </w:rPr>
        <w:t>nie</w:t>
      </w:r>
      <w:proofErr w:type="spellEnd"/>
      <w:r>
        <w:rPr>
          <w:color w:val="16151C"/>
          <w:w w:val="99"/>
        </w:rPr>
        <w:t xml:space="preserve"> </w:t>
      </w:r>
      <w:proofErr w:type="spellStart"/>
      <w:r>
        <w:rPr>
          <w:color w:val="16151C"/>
        </w:rPr>
        <w:t>przekraczającej</w:t>
      </w:r>
      <w:proofErr w:type="spellEnd"/>
      <w:r>
        <w:rPr>
          <w:color w:val="16151C"/>
          <w:spacing w:val="24"/>
        </w:rPr>
        <w:t xml:space="preserve"> </w:t>
      </w:r>
      <w:r>
        <w:rPr>
          <w:color w:val="16151C"/>
        </w:rPr>
        <w:t>5</w:t>
      </w:r>
      <w:r>
        <w:rPr>
          <w:color w:val="16151C"/>
          <w:spacing w:val="4"/>
        </w:rPr>
        <w:t xml:space="preserve"> </w:t>
      </w:r>
      <w:r>
        <w:rPr>
          <w:color w:val="16151C"/>
          <w:spacing w:val="8"/>
        </w:rPr>
        <w:t>m</w:t>
      </w:r>
      <w:r>
        <w:rPr>
          <w:color w:val="2D2D31"/>
        </w:rPr>
        <w:t>.</w:t>
      </w:r>
    </w:p>
    <w:p w14:paraId="34122D5D" w14:textId="7E7B2CA5" w:rsidR="007D1464" w:rsidRDefault="000E30DA" w:rsidP="007D1464">
      <w:pPr>
        <w:pStyle w:val="Nagwek1"/>
        <w:spacing w:before="116" w:line="277" w:lineRule="auto"/>
        <w:ind w:right="101" w:hanging="279"/>
        <w:jc w:val="both"/>
        <w:rPr>
          <w:b w:val="0"/>
          <w:bCs w:val="0"/>
        </w:rPr>
      </w:pPr>
      <w:r>
        <w:rPr>
          <w:color w:val="16151C"/>
          <w:w w:val="105"/>
        </w:rPr>
        <w:t xml:space="preserve">   </w:t>
      </w:r>
      <w:proofErr w:type="spellStart"/>
      <w:r w:rsidR="007D1464">
        <w:rPr>
          <w:color w:val="16151C"/>
          <w:w w:val="105"/>
        </w:rPr>
        <w:t>lI.</w:t>
      </w:r>
      <w:proofErr w:type="spellEnd"/>
      <w:r w:rsidR="007D1464">
        <w:rPr>
          <w:color w:val="16151C"/>
          <w:spacing w:val="-34"/>
          <w:w w:val="105"/>
        </w:rPr>
        <w:t xml:space="preserve"> </w:t>
      </w:r>
      <w:proofErr w:type="spellStart"/>
      <w:r w:rsidR="007D1464">
        <w:rPr>
          <w:color w:val="16151C"/>
          <w:w w:val="105"/>
        </w:rPr>
        <w:t>Wymagania</w:t>
      </w:r>
      <w:proofErr w:type="spellEnd"/>
      <w:r w:rsidR="007D1464">
        <w:rPr>
          <w:color w:val="16151C"/>
          <w:spacing w:val="-27"/>
          <w:w w:val="105"/>
        </w:rPr>
        <w:t xml:space="preserve"> </w:t>
      </w:r>
      <w:proofErr w:type="spellStart"/>
      <w:r w:rsidR="007D1464">
        <w:rPr>
          <w:color w:val="16151C"/>
          <w:w w:val="105"/>
        </w:rPr>
        <w:t>dotyczące</w:t>
      </w:r>
      <w:proofErr w:type="spellEnd"/>
      <w:r w:rsidR="007D1464">
        <w:rPr>
          <w:color w:val="16151C"/>
          <w:spacing w:val="-31"/>
          <w:w w:val="105"/>
        </w:rPr>
        <w:t xml:space="preserve"> </w:t>
      </w:r>
      <w:proofErr w:type="spellStart"/>
      <w:r w:rsidR="007D1464">
        <w:rPr>
          <w:color w:val="16151C"/>
          <w:w w:val="105"/>
        </w:rPr>
        <w:t>ochrony</w:t>
      </w:r>
      <w:proofErr w:type="spellEnd"/>
      <w:r w:rsidR="007D1464">
        <w:rPr>
          <w:color w:val="16151C"/>
          <w:spacing w:val="-36"/>
          <w:w w:val="105"/>
        </w:rPr>
        <w:t xml:space="preserve"> </w:t>
      </w:r>
      <w:proofErr w:type="spellStart"/>
      <w:r w:rsidR="007D1464">
        <w:rPr>
          <w:color w:val="16151C"/>
          <w:w w:val="105"/>
        </w:rPr>
        <w:t>środowiska</w:t>
      </w:r>
      <w:proofErr w:type="spellEnd"/>
      <w:r w:rsidR="007D1464">
        <w:rPr>
          <w:color w:val="16151C"/>
          <w:spacing w:val="-23"/>
          <w:w w:val="105"/>
        </w:rPr>
        <w:t xml:space="preserve"> </w:t>
      </w:r>
      <w:proofErr w:type="spellStart"/>
      <w:r w:rsidR="007D1464">
        <w:rPr>
          <w:color w:val="16151C"/>
          <w:w w:val="105"/>
        </w:rPr>
        <w:t>konieczne</w:t>
      </w:r>
      <w:proofErr w:type="spellEnd"/>
      <w:r w:rsidR="007D1464">
        <w:rPr>
          <w:color w:val="16151C"/>
          <w:spacing w:val="-32"/>
          <w:w w:val="105"/>
        </w:rPr>
        <w:t xml:space="preserve"> </w:t>
      </w:r>
      <w:r w:rsidR="007D1464">
        <w:rPr>
          <w:color w:val="16151C"/>
          <w:w w:val="105"/>
        </w:rPr>
        <w:t>do</w:t>
      </w:r>
      <w:r w:rsidR="007D1464">
        <w:rPr>
          <w:color w:val="16151C"/>
          <w:spacing w:val="-35"/>
          <w:w w:val="105"/>
        </w:rPr>
        <w:t xml:space="preserve"> </w:t>
      </w:r>
      <w:proofErr w:type="spellStart"/>
      <w:r w:rsidR="007D1464">
        <w:rPr>
          <w:color w:val="16151C"/>
          <w:w w:val="105"/>
        </w:rPr>
        <w:t>uwzględnienia</w:t>
      </w:r>
      <w:proofErr w:type="spellEnd"/>
      <w:r w:rsidR="00912E27">
        <w:rPr>
          <w:color w:val="16151C"/>
          <w:w w:val="105"/>
        </w:rPr>
        <w:t xml:space="preserve">                             </w:t>
      </w:r>
      <w:r w:rsidR="007D1464">
        <w:rPr>
          <w:color w:val="16151C"/>
          <w:spacing w:val="-37"/>
          <w:w w:val="105"/>
        </w:rPr>
        <w:t xml:space="preserve"> </w:t>
      </w:r>
      <w:r w:rsidR="007D1464">
        <w:rPr>
          <w:color w:val="16151C"/>
          <w:w w:val="105"/>
        </w:rPr>
        <w:t>w</w:t>
      </w:r>
      <w:r w:rsidR="007D1464">
        <w:rPr>
          <w:color w:val="16151C"/>
          <w:spacing w:val="-32"/>
          <w:w w:val="105"/>
        </w:rPr>
        <w:t xml:space="preserve"> </w:t>
      </w:r>
      <w:proofErr w:type="spellStart"/>
      <w:r w:rsidR="007D1464">
        <w:rPr>
          <w:color w:val="16151C"/>
          <w:w w:val="105"/>
        </w:rPr>
        <w:t>projekcie</w:t>
      </w:r>
      <w:proofErr w:type="spellEnd"/>
      <w:r w:rsidR="007D1464">
        <w:rPr>
          <w:color w:val="16151C"/>
          <w:spacing w:val="-37"/>
          <w:w w:val="105"/>
        </w:rPr>
        <w:t xml:space="preserve"> </w:t>
      </w:r>
      <w:r w:rsidR="007D1464">
        <w:rPr>
          <w:b w:val="0"/>
          <w:color w:val="16151C"/>
          <w:w w:val="185"/>
        </w:rPr>
        <w:t>-</w:t>
      </w:r>
      <w:r w:rsidR="007D1464">
        <w:rPr>
          <w:b w:val="0"/>
          <w:color w:val="16151C"/>
          <w:w w:val="215"/>
        </w:rPr>
        <w:t xml:space="preserve"> </w:t>
      </w:r>
      <w:proofErr w:type="spellStart"/>
      <w:r w:rsidR="007D1464">
        <w:rPr>
          <w:color w:val="16151C"/>
          <w:w w:val="105"/>
        </w:rPr>
        <w:t>dokumentacji</w:t>
      </w:r>
      <w:proofErr w:type="spellEnd"/>
      <w:r w:rsidR="007D1464">
        <w:rPr>
          <w:color w:val="16151C"/>
          <w:spacing w:val="58"/>
          <w:w w:val="105"/>
        </w:rPr>
        <w:t xml:space="preserve"> </w:t>
      </w:r>
      <w:proofErr w:type="spellStart"/>
      <w:r w:rsidR="007D1464">
        <w:rPr>
          <w:color w:val="16151C"/>
          <w:w w:val="105"/>
        </w:rPr>
        <w:t>wymaganej</w:t>
      </w:r>
      <w:proofErr w:type="spellEnd"/>
      <w:r w:rsidR="007D1464">
        <w:rPr>
          <w:color w:val="16151C"/>
          <w:spacing w:val="11"/>
          <w:w w:val="105"/>
        </w:rPr>
        <w:t xml:space="preserve"> </w:t>
      </w:r>
      <w:r w:rsidR="007D1464">
        <w:rPr>
          <w:color w:val="16151C"/>
          <w:w w:val="105"/>
        </w:rPr>
        <w:t>do</w:t>
      </w:r>
      <w:r w:rsidR="007D1464">
        <w:rPr>
          <w:color w:val="16151C"/>
          <w:spacing w:val="53"/>
          <w:w w:val="105"/>
        </w:rPr>
        <w:t xml:space="preserve"> </w:t>
      </w:r>
      <w:proofErr w:type="spellStart"/>
      <w:r w:rsidR="007D1464">
        <w:rPr>
          <w:color w:val="16151C"/>
          <w:w w:val="105"/>
        </w:rPr>
        <w:t>uzyskania</w:t>
      </w:r>
      <w:proofErr w:type="spellEnd"/>
      <w:r w:rsidR="007D1464">
        <w:rPr>
          <w:color w:val="16151C"/>
          <w:spacing w:val="61"/>
          <w:w w:val="105"/>
        </w:rPr>
        <w:t xml:space="preserve"> </w:t>
      </w:r>
      <w:proofErr w:type="spellStart"/>
      <w:r w:rsidR="007D1464">
        <w:rPr>
          <w:color w:val="16151C"/>
          <w:w w:val="105"/>
        </w:rPr>
        <w:t>decyzji</w:t>
      </w:r>
      <w:proofErr w:type="spellEnd"/>
      <w:r w:rsidR="007D1464">
        <w:rPr>
          <w:color w:val="16151C"/>
          <w:spacing w:val="55"/>
          <w:w w:val="105"/>
        </w:rPr>
        <w:t xml:space="preserve"> </w:t>
      </w:r>
      <w:proofErr w:type="spellStart"/>
      <w:r w:rsidR="007D1464">
        <w:rPr>
          <w:color w:val="16151C"/>
          <w:w w:val="105"/>
        </w:rPr>
        <w:t>umożliwiającej</w:t>
      </w:r>
      <w:proofErr w:type="spellEnd"/>
      <w:r w:rsidR="007D1464">
        <w:rPr>
          <w:color w:val="16151C"/>
          <w:w w:val="105"/>
        </w:rPr>
        <w:t xml:space="preserve">  </w:t>
      </w:r>
      <w:proofErr w:type="spellStart"/>
      <w:r w:rsidR="007D1464">
        <w:rPr>
          <w:color w:val="16151C"/>
          <w:w w:val="105"/>
        </w:rPr>
        <w:t>realizację</w:t>
      </w:r>
      <w:proofErr w:type="spellEnd"/>
      <w:r w:rsidR="007D1464">
        <w:rPr>
          <w:color w:val="16151C"/>
          <w:w w:val="98"/>
        </w:rPr>
        <w:t xml:space="preserve"> </w:t>
      </w:r>
      <w:proofErr w:type="spellStart"/>
      <w:r w:rsidR="007D1464">
        <w:rPr>
          <w:color w:val="16151C"/>
          <w:w w:val="105"/>
        </w:rPr>
        <w:t>przedsięwzięcia</w:t>
      </w:r>
      <w:proofErr w:type="spellEnd"/>
      <w:r w:rsidR="007D1464">
        <w:rPr>
          <w:color w:val="16151C"/>
          <w:w w:val="105"/>
        </w:rPr>
        <w:t>:</w:t>
      </w:r>
    </w:p>
    <w:p w14:paraId="386311D7" w14:textId="77777777" w:rsidR="007D1464" w:rsidRDefault="007D1464">
      <w:pPr>
        <w:pStyle w:val="Tekstpodstawowy"/>
        <w:numPr>
          <w:ilvl w:val="0"/>
          <w:numId w:val="4"/>
        </w:numPr>
        <w:tabs>
          <w:tab w:val="left" w:pos="476"/>
        </w:tabs>
        <w:spacing w:line="277" w:lineRule="auto"/>
        <w:ind w:right="119" w:hanging="345"/>
        <w:jc w:val="both"/>
      </w:pPr>
      <w:r>
        <w:rPr>
          <w:color w:val="16151C"/>
        </w:rPr>
        <w:t>w</w:t>
      </w:r>
      <w:r>
        <w:rPr>
          <w:color w:val="16151C"/>
          <w:spacing w:val="15"/>
        </w:rPr>
        <w:t xml:space="preserve"> </w:t>
      </w:r>
      <w:proofErr w:type="spellStart"/>
      <w:r>
        <w:rPr>
          <w:color w:val="16151C"/>
        </w:rPr>
        <w:t>ogrodzeniu</w:t>
      </w:r>
      <w:proofErr w:type="spellEnd"/>
      <w:r>
        <w:rPr>
          <w:color w:val="16151C"/>
          <w:spacing w:val="25"/>
        </w:rPr>
        <w:t xml:space="preserve"> </w:t>
      </w:r>
      <w:proofErr w:type="spellStart"/>
      <w:r>
        <w:rPr>
          <w:color w:val="16151C"/>
        </w:rPr>
        <w:t>planowanej</w:t>
      </w:r>
      <w:proofErr w:type="spellEnd"/>
      <w:r>
        <w:rPr>
          <w:color w:val="16151C"/>
          <w:spacing w:val="25"/>
        </w:rPr>
        <w:t xml:space="preserve"> </w:t>
      </w:r>
      <w:proofErr w:type="spellStart"/>
      <w:r>
        <w:rPr>
          <w:color w:val="16151C"/>
        </w:rPr>
        <w:t>inwestycji</w:t>
      </w:r>
      <w:proofErr w:type="spellEnd"/>
      <w:r>
        <w:rPr>
          <w:color w:val="16151C"/>
          <w:spacing w:val="18"/>
        </w:rPr>
        <w:t xml:space="preserve"> </w:t>
      </w:r>
      <w:proofErr w:type="spellStart"/>
      <w:r>
        <w:rPr>
          <w:color w:val="16151C"/>
        </w:rPr>
        <w:t>pozostawić</w:t>
      </w:r>
      <w:proofErr w:type="spellEnd"/>
      <w:r>
        <w:rPr>
          <w:color w:val="16151C"/>
          <w:spacing w:val="26"/>
        </w:rPr>
        <w:t xml:space="preserve"> </w:t>
      </w:r>
      <w:r>
        <w:rPr>
          <w:color w:val="16151C"/>
          <w:spacing w:val="-2"/>
        </w:rPr>
        <w:t>min</w:t>
      </w:r>
      <w:r>
        <w:rPr>
          <w:color w:val="2D2D31"/>
          <w:spacing w:val="-2"/>
        </w:rPr>
        <w:t>.</w:t>
      </w:r>
      <w:r>
        <w:rPr>
          <w:color w:val="2D2D31"/>
          <w:spacing w:val="-9"/>
        </w:rPr>
        <w:t xml:space="preserve"> </w:t>
      </w:r>
      <w:r>
        <w:rPr>
          <w:color w:val="16151C"/>
        </w:rPr>
        <w:t>20</w:t>
      </w:r>
      <w:r>
        <w:rPr>
          <w:color w:val="16151C"/>
          <w:spacing w:val="8"/>
        </w:rPr>
        <w:t xml:space="preserve"> </w:t>
      </w:r>
      <w:r>
        <w:rPr>
          <w:color w:val="16151C"/>
        </w:rPr>
        <w:t>cm</w:t>
      </w:r>
      <w:r>
        <w:rPr>
          <w:color w:val="16151C"/>
          <w:spacing w:val="5"/>
        </w:rPr>
        <w:t xml:space="preserve"> </w:t>
      </w:r>
      <w:proofErr w:type="spellStart"/>
      <w:r>
        <w:rPr>
          <w:color w:val="16151C"/>
        </w:rPr>
        <w:t>wolną</w:t>
      </w:r>
      <w:proofErr w:type="spellEnd"/>
      <w:r>
        <w:rPr>
          <w:color w:val="16151C"/>
          <w:spacing w:val="25"/>
        </w:rPr>
        <w:t xml:space="preserve"> </w:t>
      </w:r>
      <w:proofErr w:type="spellStart"/>
      <w:r>
        <w:rPr>
          <w:color w:val="16151C"/>
        </w:rPr>
        <w:t>przestrzeń</w:t>
      </w:r>
      <w:proofErr w:type="spellEnd"/>
      <w:r>
        <w:rPr>
          <w:color w:val="16151C"/>
          <w:spacing w:val="16"/>
        </w:rPr>
        <w:t xml:space="preserve"> </w:t>
      </w:r>
      <w:proofErr w:type="spellStart"/>
      <w:r>
        <w:rPr>
          <w:color w:val="16151C"/>
        </w:rPr>
        <w:t>nad</w:t>
      </w:r>
      <w:proofErr w:type="spellEnd"/>
      <w:r>
        <w:rPr>
          <w:color w:val="16151C"/>
          <w:spacing w:val="3"/>
        </w:rPr>
        <w:t xml:space="preserve"> </w:t>
      </w:r>
      <w:proofErr w:type="spellStart"/>
      <w:r>
        <w:rPr>
          <w:color w:val="16151C"/>
        </w:rPr>
        <w:t>gruntem</w:t>
      </w:r>
      <w:proofErr w:type="spellEnd"/>
      <w:r>
        <w:rPr>
          <w:color w:val="16151C"/>
        </w:rPr>
        <w:t>,</w:t>
      </w:r>
      <w:r>
        <w:rPr>
          <w:color w:val="16151C"/>
          <w:spacing w:val="23"/>
          <w:w w:val="97"/>
        </w:rPr>
        <w:t xml:space="preserve"> </w:t>
      </w:r>
      <w:proofErr w:type="spellStart"/>
      <w:r>
        <w:rPr>
          <w:color w:val="16151C"/>
        </w:rPr>
        <w:t>umożliwiającą</w:t>
      </w:r>
      <w:proofErr w:type="spellEnd"/>
      <w:r>
        <w:rPr>
          <w:color w:val="16151C"/>
          <w:spacing w:val="32"/>
        </w:rPr>
        <w:t xml:space="preserve"> </w:t>
      </w:r>
      <w:proofErr w:type="spellStart"/>
      <w:r>
        <w:rPr>
          <w:color w:val="16151C"/>
        </w:rPr>
        <w:t>przedostawanie</w:t>
      </w:r>
      <w:proofErr w:type="spellEnd"/>
      <w:r>
        <w:rPr>
          <w:color w:val="16151C"/>
          <w:spacing w:val="27"/>
        </w:rPr>
        <w:t xml:space="preserve"> </w:t>
      </w:r>
      <w:proofErr w:type="spellStart"/>
      <w:r>
        <w:rPr>
          <w:color w:val="16151C"/>
        </w:rPr>
        <w:t>s</w:t>
      </w:r>
      <w:r>
        <w:rPr>
          <w:color w:val="16151C"/>
          <w:spacing w:val="-6"/>
        </w:rPr>
        <w:t>i</w:t>
      </w:r>
      <w:r>
        <w:rPr>
          <w:color w:val="16151C"/>
        </w:rPr>
        <w:t>ę</w:t>
      </w:r>
      <w:proofErr w:type="spellEnd"/>
      <w:r>
        <w:rPr>
          <w:color w:val="16151C"/>
          <w:spacing w:val="6"/>
        </w:rPr>
        <w:t xml:space="preserve"> </w:t>
      </w:r>
      <w:proofErr w:type="spellStart"/>
      <w:r>
        <w:rPr>
          <w:color w:val="16151C"/>
        </w:rPr>
        <w:t>małym</w:t>
      </w:r>
      <w:proofErr w:type="spellEnd"/>
      <w:r>
        <w:rPr>
          <w:color w:val="16151C"/>
          <w:spacing w:val="13"/>
        </w:rPr>
        <w:t xml:space="preserve"> </w:t>
      </w:r>
      <w:proofErr w:type="spellStart"/>
      <w:r>
        <w:rPr>
          <w:color w:val="16151C"/>
        </w:rPr>
        <w:t>i</w:t>
      </w:r>
      <w:proofErr w:type="spellEnd"/>
      <w:r>
        <w:rPr>
          <w:color w:val="16151C"/>
          <w:spacing w:val="-13"/>
        </w:rPr>
        <w:t xml:space="preserve"> </w:t>
      </w:r>
      <w:proofErr w:type="spellStart"/>
      <w:r>
        <w:rPr>
          <w:color w:val="16151C"/>
        </w:rPr>
        <w:t>śred</w:t>
      </w:r>
      <w:r>
        <w:rPr>
          <w:color w:val="16151C"/>
          <w:spacing w:val="12"/>
        </w:rPr>
        <w:t>n</w:t>
      </w:r>
      <w:r>
        <w:rPr>
          <w:color w:val="2D2D31"/>
          <w:spacing w:val="-17"/>
        </w:rPr>
        <w:t>i</w:t>
      </w:r>
      <w:r>
        <w:rPr>
          <w:color w:val="16151C"/>
        </w:rPr>
        <w:t>m</w:t>
      </w:r>
      <w:proofErr w:type="spellEnd"/>
      <w:r>
        <w:rPr>
          <w:color w:val="16151C"/>
          <w:spacing w:val="-9"/>
        </w:rPr>
        <w:t xml:space="preserve"> </w:t>
      </w:r>
      <w:proofErr w:type="spellStart"/>
      <w:r>
        <w:rPr>
          <w:color w:val="16151C"/>
        </w:rPr>
        <w:t>zwierzętom</w:t>
      </w:r>
      <w:proofErr w:type="spellEnd"/>
      <w:r>
        <w:rPr>
          <w:color w:val="16151C"/>
          <w:spacing w:val="31"/>
        </w:rPr>
        <w:t xml:space="preserve"> </w:t>
      </w:r>
      <w:proofErr w:type="spellStart"/>
      <w:r>
        <w:rPr>
          <w:color w:val="16151C"/>
        </w:rPr>
        <w:t>na</w:t>
      </w:r>
      <w:proofErr w:type="spellEnd"/>
      <w:r>
        <w:rPr>
          <w:color w:val="16151C"/>
          <w:spacing w:val="7"/>
        </w:rPr>
        <w:t xml:space="preserve"> </w:t>
      </w:r>
      <w:proofErr w:type="spellStart"/>
      <w:r>
        <w:rPr>
          <w:color w:val="16151C"/>
        </w:rPr>
        <w:t>i</w:t>
      </w:r>
      <w:proofErr w:type="spellEnd"/>
      <w:r>
        <w:rPr>
          <w:color w:val="16151C"/>
          <w:spacing w:val="-18"/>
        </w:rPr>
        <w:t xml:space="preserve"> </w:t>
      </w:r>
      <w:r>
        <w:rPr>
          <w:color w:val="16151C"/>
        </w:rPr>
        <w:t xml:space="preserve">z </w:t>
      </w:r>
      <w:proofErr w:type="spellStart"/>
      <w:r>
        <w:rPr>
          <w:color w:val="16151C"/>
        </w:rPr>
        <w:t>terenu</w:t>
      </w:r>
      <w:proofErr w:type="spellEnd"/>
      <w:r>
        <w:rPr>
          <w:color w:val="16151C"/>
          <w:spacing w:val="14"/>
        </w:rPr>
        <w:t xml:space="preserve"> </w:t>
      </w:r>
      <w:proofErr w:type="spellStart"/>
      <w:r>
        <w:rPr>
          <w:color w:val="16151C"/>
        </w:rPr>
        <w:t>zajętego</w:t>
      </w:r>
      <w:proofErr w:type="spellEnd"/>
      <w:r>
        <w:rPr>
          <w:color w:val="16151C"/>
          <w:spacing w:val="23"/>
        </w:rPr>
        <w:t xml:space="preserve"> </w:t>
      </w:r>
      <w:proofErr w:type="spellStart"/>
      <w:r>
        <w:rPr>
          <w:color w:val="16151C"/>
        </w:rPr>
        <w:t>przez</w:t>
      </w:r>
      <w:proofErr w:type="spellEnd"/>
      <w:r>
        <w:rPr>
          <w:color w:val="16151C"/>
        </w:rPr>
        <w:t xml:space="preserve"> </w:t>
      </w:r>
      <w:proofErr w:type="spellStart"/>
      <w:r>
        <w:rPr>
          <w:color w:val="16151C"/>
        </w:rPr>
        <w:t>przedmiotową</w:t>
      </w:r>
      <w:proofErr w:type="spellEnd"/>
      <w:r>
        <w:rPr>
          <w:color w:val="16151C"/>
          <w:spacing w:val="-20"/>
        </w:rPr>
        <w:t xml:space="preserve"> </w:t>
      </w:r>
      <w:proofErr w:type="spellStart"/>
      <w:r>
        <w:rPr>
          <w:color w:val="16151C"/>
        </w:rPr>
        <w:t>inwestycj</w:t>
      </w:r>
      <w:r>
        <w:rPr>
          <w:color w:val="16151C"/>
          <w:spacing w:val="22"/>
        </w:rPr>
        <w:t>ę</w:t>
      </w:r>
      <w:proofErr w:type="spellEnd"/>
      <w:r>
        <w:rPr>
          <w:color w:val="2D2D31"/>
        </w:rPr>
        <w:t>;</w:t>
      </w:r>
    </w:p>
    <w:p w14:paraId="4BB042C4" w14:textId="77777777" w:rsidR="007D1464" w:rsidRDefault="007D1464">
      <w:pPr>
        <w:pStyle w:val="Tekstpodstawowy"/>
        <w:numPr>
          <w:ilvl w:val="0"/>
          <w:numId w:val="4"/>
        </w:numPr>
        <w:tabs>
          <w:tab w:val="left" w:pos="480"/>
        </w:tabs>
        <w:spacing w:line="273" w:lineRule="auto"/>
        <w:ind w:right="132" w:hanging="360"/>
        <w:jc w:val="both"/>
      </w:pPr>
      <w:proofErr w:type="spellStart"/>
      <w:r>
        <w:rPr>
          <w:color w:val="16151C"/>
        </w:rPr>
        <w:t>stosować</w:t>
      </w:r>
      <w:proofErr w:type="spellEnd"/>
      <w:r>
        <w:rPr>
          <w:color w:val="16151C"/>
          <w:spacing w:val="16"/>
        </w:rPr>
        <w:t xml:space="preserve"> </w:t>
      </w:r>
      <w:proofErr w:type="spellStart"/>
      <w:r>
        <w:rPr>
          <w:color w:val="16151C"/>
        </w:rPr>
        <w:t>panele</w:t>
      </w:r>
      <w:proofErr w:type="spellEnd"/>
      <w:r>
        <w:rPr>
          <w:color w:val="16151C"/>
          <w:spacing w:val="-5"/>
        </w:rPr>
        <w:t xml:space="preserve"> </w:t>
      </w:r>
      <w:proofErr w:type="spellStart"/>
      <w:r>
        <w:rPr>
          <w:color w:val="16151C"/>
        </w:rPr>
        <w:t>fotowoltaiczne</w:t>
      </w:r>
      <w:proofErr w:type="spellEnd"/>
      <w:r>
        <w:rPr>
          <w:color w:val="16151C"/>
          <w:spacing w:val="23"/>
        </w:rPr>
        <w:t xml:space="preserve"> </w:t>
      </w:r>
      <w:r>
        <w:rPr>
          <w:color w:val="16151C"/>
        </w:rPr>
        <w:t>z</w:t>
      </w:r>
      <w:r>
        <w:rPr>
          <w:color w:val="16151C"/>
          <w:spacing w:val="2"/>
        </w:rPr>
        <w:t xml:space="preserve"> </w:t>
      </w:r>
      <w:proofErr w:type="spellStart"/>
      <w:r>
        <w:rPr>
          <w:color w:val="16151C"/>
        </w:rPr>
        <w:t>powłokami</w:t>
      </w:r>
      <w:proofErr w:type="spellEnd"/>
      <w:r>
        <w:rPr>
          <w:color w:val="16151C"/>
          <w:spacing w:val="12"/>
        </w:rPr>
        <w:t xml:space="preserve"> </w:t>
      </w:r>
      <w:proofErr w:type="spellStart"/>
      <w:r>
        <w:rPr>
          <w:color w:val="16151C"/>
        </w:rPr>
        <w:t>antyrefleksyjnymi</w:t>
      </w:r>
      <w:proofErr w:type="spellEnd"/>
      <w:r>
        <w:rPr>
          <w:color w:val="16151C"/>
        </w:rPr>
        <w:t>,</w:t>
      </w:r>
      <w:r>
        <w:rPr>
          <w:color w:val="16151C"/>
          <w:spacing w:val="40"/>
        </w:rPr>
        <w:t xml:space="preserve"> </w:t>
      </w:r>
      <w:proofErr w:type="spellStart"/>
      <w:r>
        <w:rPr>
          <w:color w:val="16151C"/>
        </w:rPr>
        <w:t>które</w:t>
      </w:r>
      <w:proofErr w:type="spellEnd"/>
      <w:r>
        <w:rPr>
          <w:color w:val="16151C"/>
          <w:spacing w:val="-2"/>
        </w:rPr>
        <w:t xml:space="preserve"> </w:t>
      </w:r>
      <w:proofErr w:type="spellStart"/>
      <w:r>
        <w:rPr>
          <w:color w:val="16151C"/>
        </w:rPr>
        <w:t>zwiększają</w:t>
      </w:r>
      <w:proofErr w:type="spellEnd"/>
      <w:r>
        <w:rPr>
          <w:color w:val="16151C"/>
          <w:spacing w:val="24"/>
        </w:rPr>
        <w:t xml:space="preserve"> </w:t>
      </w:r>
      <w:proofErr w:type="spellStart"/>
      <w:r>
        <w:rPr>
          <w:color w:val="16151C"/>
        </w:rPr>
        <w:t>konwersję</w:t>
      </w:r>
      <w:proofErr w:type="spellEnd"/>
      <w:r>
        <w:rPr>
          <w:color w:val="16151C"/>
          <w:w w:val="99"/>
        </w:rPr>
        <w:t xml:space="preserve"> </w:t>
      </w:r>
      <w:proofErr w:type="spellStart"/>
      <w:r>
        <w:rPr>
          <w:color w:val="16151C"/>
        </w:rPr>
        <w:t>promieniowania</w:t>
      </w:r>
      <w:proofErr w:type="spellEnd"/>
      <w:r>
        <w:rPr>
          <w:color w:val="16151C"/>
          <w:spacing w:val="7"/>
        </w:rPr>
        <w:t xml:space="preserve"> </w:t>
      </w:r>
      <w:proofErr w:type="spellStart"/>
      <w:r>
        <w:rPr>
          <w:color w:val="16151C"/>
        </w:rPr>
        <w:t>słonecznego</w:t>
      </w:r>
      <w:proofErr w:type="spellEnd"/>
      <w:r>
        <w:rPr>
          <w:color w:val="16151C"/>
          <w:spacing w:val="19"/>
        </w:rPr>
        <w:t xml:space="preserve"> </w:t>
      </w:r>
      <w:proofErr w:type="spellStart"/>
      <w:r>
        <w:rPr>
          <w:color w:val="16151C"/>
          <w:spacing w:val="21"/>
        </w:rPr>
        <w:t>i</w:t>
      </w:r>
      <w:r>
        <w:rPr>
          <w:color w:val="16151C"/>
        </w:rPr>
        <w:t>jednocześnie</w:t>
      </w:r>
      <w:proofErr w:type="spellEnd"/>
      <w:r>
        <w:rPr>
          <w:color w:val="16151C"/>
          <w:spacing w:val="34"/>
        </w:rPr>
        <w:t xml:space="preserve"> </w:t>
      </w:r>
      <w:proofErr w:type="spellStart"/>
      <w:r>
        <w:rPr>
          <w:color w:val="16151C"/>
        </w:rPr>
        <w:t>redukują</w:t>
      </w:r>
      <w:proofErr w:type="spellEnd"/>
      <w:r>
        <w:rPr>
          <w:color w:val="16151C"/>
          <w:spacing w:val="2"/>
        </w:rPr>
        <w:t xml:space="preserve"> </w:t>
      </w:r>
      <w:proofErr w:type="spellStart"/>
      <w:r>
        <w:rPr>
          <w:color w:val="16151C"/>
        </w:rPr>
        <w:t>ilość</w:t>
      </w:r>
      <w:proofErr w:type="spellEnd"/>
      <w:r>
        <w:rPr>
          <w:color w:val="16151C"/>
          <w:spacing w:val="-9"/>
        </w:rPr>
        <w:t xml:space="preserve"> </w:t>
      </w:r>
      <w:proofErr w:type="spellStart"/>
      <w:r>
        <w:rPr>
          <w:color w:val="16151C"/>
          <w:spacing w:val="-1"/>
        </w:rPr>
        <w:t>odbitego</w:t>
      </w:r>
      <w:proofErr w:type="spellEnd"/>
      <w:r>
        <w:rPr>
          <w:color w:val="16151C"/>
          <w:spacing w:val="-2"/>
        </w:rPr>
        <w:t xml:space="preserve"> </w:t>
      </w:r>
      <w:proofErr w:type="spellStart"/>
      <w:r>
        <w:rPr>
          <w:color w:val="16151C"/>
        </w:rPr>
        <w:t>światła</w:t>
      </w:r>
      <w:proofErr w:type="spellEnd"/>
      <w:r>
        <w:rPr>
          <w:color w:val="16151C"/>
          <w:spacing w:val="-3"/>
        </w:rPr>
        <w:t xml:space="preserve"> </w:t>
      </w:r>
      <w:proofErr w:type="spellStart"/>
      <w:r>
        <w:rPr>
          <w:color w:val="16151C"/>
        </w:rPr>
        <w:t>słonecznego</w:t>
      </w:r>
      <w:proofErr w:type="spellEnd"/>
      <w:r>
        <w:rPr>
          <w:color w:val="16151C"/>
        </w:rPr>
        <w:t>;</w:t>
      </w:r>
    </w:p>
    <w:p w14:paraId="43FE34FE" w14:textId="77777777" w:rsidR="007D1464" w:rsidRDefault="007D1464">
      <w:pPr>
        <w:pStyle w:val="Tekstpodstawowy"/>
        <w:numPr>
          <w:ilvl w:val="0"/>
          <w:numId w:val="4"/>
        </w:numPr>
        <w:tabs>
          <w:tab w:val="left" w:pos="476"/>
        </w:tabs>
        <w:spacing w:before="6" w:line="277" w:lineRule="auto"/>
        <w:ind w:left="475" w:right="146" w:hanging="351"/>
        <w:jc w:val="both"/>
      </w:pPr>
      <w:proofErr w:type="spellStart"/>
      <w:r>
        <w:rPr>
          <w:color w:val="16151C"/>
        </w:rPr>
        <w:t>zaprojektować</w:t>
      </w:r>
      <w:proofErr w:type="spellEnd"/>
      <w:r>
        <w:rPr>
          <w:color w:val="16151C"/>
          <w:spacing w:val="41"/>
        </w:rPr>
        <w:t xml:space="preserve"> </w:t>
      </w:r>
      <w:proofErr w:type="spellStart"/>
      <w:r>
        <w:rPr>
          <w:color w:val="16151C"/>
        </w:rPr>
        <w:t>transformator</w:t>
      </w:r>
      <w:proofErr w:type="spellEnd"/>
      <w:r>
        <w:rPr>
          <w:color w:val="16151C"/>
          <w:spacing w:val="43"/>
        </w:rPr>
        <w:t xml:space="preserve"> </w:t>
      </w:r>
      <w:proofErr w:type="spellStart"/>
      <w:r>
        <w:rPr>
          <w:color w:val="16151C"/>
        </w:rPr>
        <w:t>typu</w:t>
      </w:r>
      <w:proofErr w:type="spellEnd"/>
      <w:r>
        <w:rPr>
          <w:color w:val="16151C"/>
          <w:spacing w:val="22"/>
        </w:rPr>
        <w:t xml:space="preserve"> </w:t>
      </w:r>
      <w:proofErr w:type="spellStart"/>
      <w:r>
        <w:rPr>
          <w:color w:val="16151C"/>
        </w:rPr>
        <w:t>suchego</w:t>
      </w:r>
      <w:proofErr w:type="spellEnd"/>
      <w:r>
        <w:rPr>
          <w:color w:val="16151C"/>
          <w:spacing w:val="35"/>
        </w:rPr>
        <w:t xml:space="preserve"> </w:t>
      </w:r>
      <w:r>
        <w:rPr>
          <w:color w:val="16151C"/>
        </w:rPr>
        <w:t>(</w:t>
      </w:r>
      <w:proofErr w:type="spellStart"/>
      <w:r>
        <w:rPr>
          <w:color w:val="16151C"/>
        </w:rPr>
        <w:t>bezolejowego</w:t>
      </w:r>
      <w:proofErr w:type="spellEnd"/>
      <w:r>
        <w:rPr>
          <w:color w:val="16151C"/>
        </w:rPr>
        <w:t>)</w:t>
      </w:r>
      <w:r>
        <w:rPr>
          <w:color w:val="16151C"/>
          <w:spacing w:val="43"/>
        </w:rPr>
        <w:t xml:space="preserve"> </w:t>
      </w:r>
      <w:proofErr w:type="spellStart"/>
      <w:r>
        <w:rPr>
          <w:color w:val="16151C"/>
        </w:rPr>
        <w:t>lub</w:t>
      </w:r>
      <w:proofErr w:type="spellEnd"/>
      <w:r>
        <w:rPr>
          <w:color w:val="16151C"/>
          <w:spacing w:val="10"/>
        </w:rPr>
        <w:t xml:space="preserve"> </w:t>
      </w:r>
      <w:r>
        <w:rPr>
          <w:color w:val="16151C"/>
        </w:rPr>
        <w:t>w</w:t>
      </w:r>
      <w:r>
        <w:rPr>
          <w:color w:val="16151C"/>
          <w:spacing w:val="30"/>
        </w:rPr>
        <w:t xml:space="preserve"> </w:t>
      </w:r>
      <w:proofErr w:type="spellStart"/>
      <w:r>
        <w:rPr>
          <w:color w:val="16151C"/>
        </w:rPr>
        <w:t>przypadku</w:t>
      </w:r>
      <w:proofErr w:type="spellEnd"/>
      <w:r>
        <w:rPr>
          <w:color w:val="16151C"/>
          <w:spacing w:val="23"/>
        </w:rPr>
        <w:t xml:space="preserve"> </w:t>
      </w:r>
      <w:proofErr w:type="spellStart"/>
      <w:r>
        <w:rPr>
          <w:color w:val="16151C"/>
        </w:rPr>
        <w:t>zastosowania</w:t>
      </w:r>
      <w:proofErr w:type="spellEnd"/>
      <w:r>
        <w:rPr>
          <w:color w:val="16151C"/>
          <w:w w:val="97"/>
        </w:rPr>
        <w:t xml:space="preserve"> </w:t>
      </w:r>
      <w:proofErr w:type="spellStart"/>
      <w:r>
        <w:rPr>
          <w:color w:val="16151C"/>
        </w:rPr>
        <w:t>transformatora</w:t>
      </w:r>
      <w:proofErr w:type="spellEnd"/>
      <w:r>
        <w:rPr>
          <w:color w:val="16151C"/>
          <w:spacing w:val="46"/>
        </w:rPr>
        <w:t xml:space="preserve"> </w:t>
      </w:r>
      <w:proofErr w:type="spellStart"/>
      <w:r>
        <w:rPr>
          <w:color w:val="16151C"/>
        </w:rPr>
        <w:t>olejowego</w:t>
      </w:r>
      <w:proofErr w:type="spellEnd"/>
      <w:r>
        <w:rPr>
          <w:color w:val="16151C"/>
          <w:spacing w:val="36"/>
        </w:rPr>
        <w:t xml:space="preserve"> </w:t>
      </w:r>
      <w:proofErr w:type="spellStart"/>
      <w:r>
        <w:rPr>
          <w:color w:val="16151C"/>
        </w:rPr>
        <w:t>stację</w:t>
      </w:r>
      <w:proofErr w:type="spellEnd"/>
      <w:r>
        <w:rPr>
          <w:color w:val="16151C"/>
          <w:spacing w:val="21"/>
        </w:rPr>
        <w:t xml:space="preserve"> </w:t>
      </w:r>
      <w:proofErr w:type="spellStart"/>
      <w:r>
        <w:rPr>
          <w:color w:val="16151C"/>
        </w:rPr>
        <w:t>transformatora</w:t>
      </w:r>
      <w:proofErr w:type="spellEnd"/>
      <w:r>
        <w:rPr>
          <w:color w:val="16151C"/>
          <w:spacing w:val="29"/>
        </w:rPr>
        <w:t xml:space="preserve"> </w:t>
      </w:r>
      <w:proofErr w:type="spellStart"/>
      <w:r>
        <w:rPr>
          <w:color w:val="16151C"/>
        </w:rPr>
        <w:t>wyposażyć</w:t>
      </w:r>
      <w:proofErr w:type="spellEnd"/>
      <w:r>
        <w:rPr>
          <w:color w:val="16151C"/>
          <w:spacing w:val="33"/>
        </w:rPr>
        <w:t xml:space="preserve"> </w:t>
      </w:r>
      <w:r>
        <w:rPr>
          <w:color w:val="16151C"/>
        </w:rPr>
        <w:t>w</w:t>
      </w:r>
      <w:r>
        <w:rPr>
          <w:color w:val="16151C"/>
          <w:spacing w:val="21"/>
        </w:rPr>
        <w:t xml:space="preserve"> </w:t>
      </w:r>
      <w:proofErr w:type="spellStart"/>
      <w:r>
        <w:rPr>
          <w:color w:val="16151C"/>
        </w:rPr>
        <w:t>szczelną</w:t>
      </w:r>
      <w:proofErr w:type="spellEnd"/>
      <w:r>
        <w:rPr>
          <w:color w:val="16151C"/>
          <w:spacing w:val="34"/>
        </w:rPr>
        <w:t xml:space="preserve"> </w:t>
      </w:r>
      <w:proofErr w:type="spellStart"/>
      <w:r>
        <w:rPr>
          <w:color w:val="16151C"/>
        </w:rPr>
        <w:t>misę</w:t>
      </w:r>
      <w:proofErr w:type="spellEnd"/>
      <w:r>
        <w:rPr>
          <w:color w:val="16151C"/>
          <w:spacing w:val="16"/>
        </w:rPr>
        <w:t xml:space="preserve"> </w:t>
      </w:r>
      <w:proofErr w:type="spellStart"/>
      <w:r>
        <w:rPr>
          <w:color w:val="16151C"/>
        </w:rPr>
        <w:t>olejową</w:t>
      </w:r>
      <w:proofErr w:type="spellEnd"/>
      <w:r>
        <w:rPr>
          <w:color w:val="16151C"/>
        </w:rPr>
        <w:t>,</w:t>
      </w:r>
      <w:r>
        <w:rPr>
          <w:color w:val="16151C"/>
          <w:w w:val="97"/>
        </w:rPr>
        <w:t xml:space="preserve"> </w:t>
      </w:r>
      <w:proofErr w:type="spellStart"/>
      <w:r>
        <w:rPr>
          <w:color w:val="16151C"/>
        </w:rPr>
        <w:t>mogącą</w:t>
      </w:r>
      <w:proofErr w:type="spellEnd"/>
      <w:r>
        <w:rPr>
          <w:color w:val="16151C"/>
          <w:spacing w:val="-1"/>
        </w:rPr>
        <w:t xml:space="preserve"> </w:t>
      </w:r>
      <w:proofErr w:type="spellStart"/>
      <w:r>
        <w:rPr>
          <w:color w:val="16151C"/>
        </w:rPr>
        <w:t>pomieścić</w:t>
      </w:r>
      <w:proofErr w:type="spellEnd"/>
      <w:r>
        <w:rPr>
          <w:color w:val="16151C"/>
          <w:spacing w:val="2"/>
        </w:rPr>
        <w:t xml:space="preserve"> </w:t>
      </w:r>
      <w:proofErr w:type="spellStart"/>
      <w:r>
        <w:rPr>
          <w:color w:val="16151C"/>
        </w:rPr>
        <w:t>całość</w:t>
      </w:r>
      <w:proofErr w:type="spellEnd"/>
      <w:r>
        <w:rPr>
          <w:color w:val="16151C"/>
          <w:spacing w:val="-9"/>
        </w:rPr>
        <w:t xml:space="preserve"> </w:t>
      </w:r>
      <w:proofErr w:type="spellStart"/>
      <w:r>
        <w:rPr>
          <w:color w:val="16151C"/>
        </w:rPr>
        <w:t>zgromadzonego</w:t>
      </w:r>
      <w:proofErr w:type="spellEnd"/>
      <w:r>
        <w:rPr>
          <w:color w:val="16151C"/>
          <w:spacing w:val="12"/>
        </w:rPr>
        <w:t xml:space="preserve"> </w:t>
      </w:r>
      <w:r>
        <w:rPr>
          <w:color w:val="16151C"/>
        </w:rPr>
        <w:t>w</w:t>
      </w:r>
      <w:r>
        <w:rPr>
          <w:color w:val="16151C"/>
          <w:spacing w:val="-10"/>
        </w:rPr>
        <w:t xml:space="preserve"> </w:t>
      </w:r>
      <w:proofErr w:type="spellStart"/>
      <w:r>
        <w:rPr>
          <w:color w:val="16151C"/>
        </w:rPr>
        <w:t>transformatorze</w:t>
      </w:r>
      <w:proofErr w:type="spellEnd"/>
      <w:r>
        <w:rPr>
          <w:color w:val="16151C"/>
          <w:spacing w:val="22"/>
        </w:rPr>
        <w:t xml:space="preserve"> </w:t>
      </w:r>
      <w:proofErr w:type="spellStart"/>
      <w:r>
        <w:rPr>
          <w:color w:val="16151C"/>
        </w:rPr>
        <w:t>oleju</w:t>
      </w:r>
      <w:proofErr w:type="spellEnd"/>
      <w:r>
        <w:rPr>
          <w:color w:val="16151C"/>
        </w:rPr>
        <w:t>.</w:t>
      </w:r>
    </w:p>
    <w:p w14:paraId="0A43BB4F" w14:textId="6EF21D66" w:rsidR="007D1464" w:rsidRDefault="007D1464" w:rsidP="000E30DA">
      <w:pPr>
        <w:pStyle w:val="Nagwek1"/>
        <w:spacing w:before="111" w:line="277" w:lineRule="auto"/>
        <w:ind w:left="0" w:right="124"/>
        <w:jc w:val="both"/>
        <w:rPr>
          <w:b w:val="0"/>
          <w:bCs w:val="0"/>
        </w:rPr>
      </w:pPr>
      <w:proofErr w:type="spellStart"/>
      <w:r>
        <w:rPr>
          <w:color w:val="16151C"/>
        </w:rPr>
        <w:t>IlI</w:t>
      </w:r>
      <w:proofErr w:type="spellEnd"/>
      <w:r>
        <w:rPr>
          <w:color w:val="16151C"/>
        </w:rPr>
        <w:t>.</w:t>
      </w:r>
      <w:r>
        <w:rPr>
          <w:color w:val="16151C"/>
          <w:spacing w:val="-37"/>
        </w:rPr>
        <w:t xml:space="preserve"> </w:t>
      </w:r>
      <w:proofErr w:type="spellStart"/>
      <w:r>
        <w:rPr>
          <w:color w:val="16151C"/>
        </w:rPr>
        <w:t>Stanowisko</w:t>
      </w:r>
      <w:proofErr w:type="spellEnd"/>
      <w:r>
        <w:rPr>
          <w:color w:val="16151C"/>
          <w:spacing w:val="51"/>
        </w:rPr>
        <w:t xml:space="preserve"> </w:t>
      </w:r>
      <w:r>
        <w:rPr>
          <w:color w:val="16151C"/>
        </w:rPr>
        <w:t>w</w:t>
      </w:r>
      <w:r>
        <w:rPr>
          <w:color w:val="16151C"/>
          <w:spacing w:val="52"/>
        </w:rPr>
        <w:t xml:space="preserve"> </w:t>
      </w:r>
      <w:proofErr w:type="spellStart"/>
      <w:r>
        <w:rPr>
          <w:color w:val="16151C"/>
        </w:rPr>
        <w:t>sprawie</w:t>
      </w:r>
      <w:proofErr w:type="spellEnd"/>
      <w:r>
        <w:rPr>
          <w:color w:val="16151C"/>
          <w:spacing w:val="11"/>
        </w:rPr>
        <w:t xml:space="preserve"> </w:t>
      </w:r>
      <w:proofErr w:type="spellStart"/>
      <w:r>
        <w:rPr>
          <w:color w:val="16151C"/>
        </w:rPr>
        <w:t>konieczności</w:t>
      </w:r>
      <w:proofErr w:type="spellEnd"/>
      <w:r>
        <w:rPr>
          <w:color w:val="16151C"/>
          <w:spacing w:val="2"/>
        </w:rPr>
        <w:t xml:space="preserve"> </w:t>
      </w:r>
      <w:proofErr w:type="spellStart"/>
      <w:r>
        <w:rPr>
          <w:color w:val="16151C"/>
        </w:rPr>
        <w:t>przeprowadzenia</w:t>
      </w:r>
      <w:proofErr w:type="spellEnd"/>
      <w:r>
        <w:rPr>
          <w:color w:val="16151C"/>
          <w:spacing w:val="10"/>
        </w:rPr>
        <w:t xml:space="preserve"> </w:t>
      </w:r>
      <w:proofErr w:type="spellStart"/>
      <w:r>
        <w:rPr>
          <w:color w:val="16151C"/>
        </w:rPr>
        <w:t>oceny</w:t>
      </w:r>
      <w:proofErr w:type="spellEnd"/>
      <w:r>
        <w:rPr>
          <w:color w:val="16151C"/>
          <w:spacing w:val="59"/>
        </w:rPr>
        <w:t xml:space="preserve"> </w:t>
      </w:r>
      <w:proofErr w:type="spellStart"/>
      <w:r>
        <w:rPr>
          <w:color w:val="16151C"/>
        </w:rPr>
        <w:t>oddziaływania</w:t>
      </w:r>
      <w:proofErr w:type="spellEnd"/>
      <w:r>
        <w:rPr>
          <w:color w:val="16151C"/>
          <w:spacing w:val="21"/>
        </w:rPr>
        <w:t xml:space="preserve"> </w:t>
      </w:r>
      <w:proofErr w:type="spellStart"/>
      <w:r>
        <w:rPr>
          <w:color w:val="16151C"/>
        </w:rPr>
        <w:t>na</w:t>
      </w:r>
      <w:proofErr w:type="spellEnd"/>
      <w:r>
        <w:rPr>
          <w:color w:val="16151C"/>
          <w:w w:val="98"/>
        </w:rPr>
        <w:t xml:space="preserve"> </w:t>
      </w:r>
      <w:proofErr w:type="spellStart"/>
      <w:r>
        <w:rPr>
          <w:color w:val="16151C"/>
        </w:rPr>
        <w:t>środowisko</w:t>
      </w:r>
      <w:proofErr w:type="spellEnd"/>
      <w:r>
        <w:rPr>
          <w:color w:val="16151C"/>
          <w:spacing w:val="23"/>
        </w:rPr>
        <w:t xml:space="preserve"> </w:t>
      </w:r>
      <w:r>
        <w:rPr>
          <w:color w:val="16151C"/>
        </w:rPr>
        <w:t>w</w:t>
      </w:r>
      <w:r>
        <w:rPr>
          <w:color w:val="16151C"/>
          <w:spacing w:val="22"/>
        </w:rPr>
        <w:t xml:space="preserve"> </w:t>
      </w:r>
      <w:proofErr w:type="spellStart"/>
      <w:r>
        <w:rPr>
          <w:color w:val="16151C"/>
        </w:rPr>
        <w:t>ramach</w:t>
      </w:r>
      <w:proofErr w:type="spellEnd"/>
      <w:r>
        <w:rPr>
          <w:color w:val="16151C"/>
          <w:spacing w:val="21"/>
        </w:rPr>
        <w:t xml:space="preserve"> </w:t>
      </w:r>
      <w:proofErr w:type="spellStart"/>
      <w:r>
        <w:rPr>
          <w:color w:val="16151C"/>
        </w:rPr>
        <w:t>postępowania</w:t>
      </w:r>
      <w:proofErr w:type="spellEnd"/>
      <w:r>
        <w:rPr>
          <w:color w:val="16151C"/>
          <w:spacing w:val="14"/>
        </w:rPr>
        <w:t xml:space="preserve"> </w:t>
      </w:r>
      <w:r>
        <w:rPr>
          <w:color w:val="16151C"/>
        </w:rPr>
        <w:t>w</w:t>
      </w:r>
      <w:r>
        <w:rPr>
          <w:color w:val="16151C"/>
          <w:spacing w:val="13"/>
        </w:rPr>
        <w:t xml:space="preserve"> </w:t>
      </w:r>
      <w:proofErr w:type="spellStart"/>
      <w:r>
        <w:rPr>
          <w:color w:val="16151C"/>
        </w:rPr>
        <w:t>sprawie</w:t>
      </w:r>
      <w:proofErr w:type="spellEnd"/>
      <w:r>
        <w:rPr>
          <w:color w:val="16151C"/>
          <w:spacing w:val="14"/>
        </w:rPr>
        <w:t xml:space="preserve"> </w:t>
      </w:r>
      <w:proofErr w:type="spellStart"/>
      <w:r>
        <w:rPr>
          <w:color w:val="16151C"/>
        </w:rPr>
        <w:t>wydania</w:t>
      </w:r>
      <w:proofErr w:type="spellEnd"/>
      <w:r>
        <w:rPr>
          <w:color w:val="16151C"/>
          <w:spacing w:val="36"/>
        </w:rPr>
        <w:t xml:space="preserve"> </w:t>
      </w:r>
      <w:proofErr w:type="spellStart"/>
      <w:r>
        <w:rPr>
          <w:color w:val="16151C"/>
        </w:rPr>
        <w:t>pozwolenia</w:t>
      </w:r>
      <w:proofErr w:type="spellEnd"/>
      <w:r>
        <w:rPr>
          <w:color w:val="16151C"/>
          <w:spacing w:val="33"/>
        </w:rPr>
        <w:t xml:space="preserve"> </w:t>
      </w:r>
      <w:proofErr w:type="spellStart"/>
      <w:r>
        <w:rPr>
          <w:color w:val="16151C"/>
        </w:rPr>
        <w:t>na</w:t>
      </w:r>
      <w:proofErr w:type="spellEnd"/>
      <w:r>
        <w:rPr>
          <w:color w:val="16151C"/>
          <w:spacing w:val="9"/>
        </w:rPr>
        <w:t xml:space="preserve"> </w:t>
      </w:r>
      <w:proofErr w:type="spellStart"/>
      <w:r>
        <w:rPr>
          <w:color w:val="16151C"/>
        </w:rPr>
        <w:t>budowę</w:t>
      </w:r>
      <w:proofErr w:type="spellEnd"/>
      <w:r>
        <w:rPr>
          <w:color w:val="16151C"/>
          <w:w w:val="97"/>
        </w:rPr>
        <w:t xml:space="preserve"> </w:t>
      </w:r>
      <w:proofErr w:type="spellStart"/>
      <w:r>
        <w:rPr>
          <w:color w:val="16151C"/>
        </w:rPr>
        <w:t>przedmiotowej</w:t>
      </w:r>
      <w:proofErr w:type="spellEnd"/>
      <w:r>
        <w:rPr>
          <w:color w:val="16151C"/>
          <w:spacing w:val="-16"/>
        </w:rPr>
        <w:t xml:space="preserve"> </w:t>
      </w:r>
      <w:proofErr w:type="spellStart"/>
      <w:r>
        <w:rPr>
          <w:color w:val="16151C"/>
        </w:rPr>
        <w:t>inwestycji</w:t>
      </w:r>
      <w:proofErr w:type="spellEnd"/>
      <w:r>
        <w:rPr>
          <w:color w:val="16151C"/>
        </w:rPr>
        <w:t>:</w:t>
      </w:r>
    </w:p>
    <w:p w14:paraId="4D70DFB5" w14:textId="46F1F2CD" w:rsidR="007D1464" w:rsidRDefault="007D1464" w:rsidP="00A12067">
      <w:pPr>
        <w:pStyle w:val="Tekstpodstawowy"/>
        <w:tabs>
          <w:tab w:val="left" w:pos="2044"/>
          <w:tab w:val="left" w:pos="3902"/>
          <w:tab w:val="left" w:pos="4435"/>
          <w:tab w:val="left" w:pos="5908"/>
          <w:tab w:val="left" w:pos="7223"/>
          <w:tab w:val="left" w:pos="8279"/>
          <w:tab w:val="left" w:pos="8740"/>
        </w:tabs>
        <w:spacing w:before="1" w:line="273" w:lineRule="auto"/>
        <w:ind w:left="124" w:right="134" w:firstLine="268"/>
      </w:pPr>
      <w:r>
        <w:rPr>
          <w:color w:val="16151C"/>
        </w:rPr>
        <w:t xml:space="preserve"> </w:t>
      </w:r>
      <w:r>
        <w:rPr>
          <w:color w:val="16151C"/>
          <w:spacing w:val="9"/>
        </w:rPr>
        <w:t xml:space="preserve"> </w:t>
      </w:r>
      <w:proofErr w:type="spellStart"/>
      <w:r>
        <w:rPr>
          <w:color w:val="16151C"/>
        </w:rPr>
        <w:t>nie</w:t>
      </w:r>
      <w:proofErr w:type="spellEnd"/>
      <w:r>
        <w:rPr>
          <w:color w:val="16151C"/>
          <w:spacing w:val="56"/>
        </w:rPr>
        <w:t xml:space="preserve"> </w:t>
      </w:r>
      <w:proofErr w:type="spellStart"/>
      <w:r>
        <w:rPr>
          <w:color w:val="16151C"/>
        </w:rPr>
        <w:t>stwierdza</w:t>
      </w:r>
      <w:proofErr w:type="spellEnd"/>
      <w:r w:rsidR="00E65232">
        <w:rPr>
          <w:color w:val="16151C"/>
        </w:rPr>
        <w:t xml:space="preserve"> </w:t>
      </w:r>
      <w:proofErr w:type="spellStart"/>
      <w:r w:rsidR="00E65232">
        <w:rPr>
          <w:color w:val="16151C"/>
        </w:rPr>
        <w:t>się</w:t>
      </w:r>
      <w:proofErr w:type="spellEnd"/>
      <w:r>
        <w:rPr>
          <w:color w:val="16151C"/>
        </w:rPr>
        <w:t xml:space="preserve"> </w:t>
      </w:r>
      <w:r>
        <w:rPr>
          <w:color w:val="16151C"/>
          <w:spacing w:val="16"/>
        </w:rPr>
        <w:t xml:space="preserve"> </w:t>
      </w:r>
      <w:proofErr w:type="spellStart"/>
      <w:r>
        <w:rPr>
          <w:color w:val="16151C"/>
        </w:rPr>
        <w:t>potrzeby</w:t>
      </w:r>
      <w:proofErr w:type="spellEnd"/>
      <w:r>
        <w:rPr>
          <w:color w:val="16151C"/>
        </w:rPr>
        <w:t xml:space="preserve"> </w:t>
      </w:r>
      <w:r>
        <w:rPr>
          <w:color w:val="16151C"/>
          <w:spacing w:val="13"/>
        </w:rPr>
        <w:t xml:space="preserve"> </w:t>
      </w:r>
      <w:proofErr w:type="spellStart"/>
      <w:r>
        <w:rPr>
          <w:color w:val="16151C"/>
        </w:rPr>
        <w:t>przeprowadzenia</w:t>
      </w:r>
      <w:proofErr w:type="spellEnd"/>
      <w:r>
        <w:rPr>
          <w:color w:val="16151C"/>
        </w:rPr>
        <w:t xml:space="preserve"> </w:t>
      </w:r>
      <w:r>
        <w:rPr>
          <w:color w:val="16151C"/>
          <w:spacing w:val="16"/>
        </w:rPr>
        <w:t xml:space="preserve"> </w:t>
      </w:r>
      <w:proofErr w:type="spellStart"/>
      <w:r>
        <w:rPr>
          <w:color w:val="16151C"/>
        </w:rPr>
        <w:t>ponownej</w:t>
      </w:r>
      <w:proofErr w:type="spellEnd"/>
      <w:r>
        <w:rPr>
          <w:color w:val="16151C"/>
        </w:rPr>
        <w:t xml:space="preserve"> </w:t>
      </w:r>
      <w:r>
        <w:rPr>
          <w:color w:val="16151C"/>
          <w:spacing w:val="1"/>
        </w:rPr>
        <w:t xml:space="preserve"> </w:t>
      </w:r>
      <w:proofErr w:type="spellStart"/>
      <w:r>
        <w:rPr>
          <w:color w:val="16151C"/>
        </w:rPr>
        <w:t>oceny</w:t>
      </w:r>
      <w:proofErr w:type="spellEnd"/>
      <w:r>
        <w:rPr>
          <w:color w:val="16151C"/>
        </w:rPr>
        <w:t xml:space="preserve"> </w:t>
      </w:r>
      <w:r>
        <w:rPr>
          <w:color w:val="16151C"/>
          <w:spacing w:val="11"/>
        </w:rPr>
        <w:t xml:space="preserve"> </w:t>
      </w:r>
      <w:proofErr w:type="spellStart"/>
      <w:r>
        <w:rPr>
          <w:color w:val="16151C"/>
        </w:rPr>
        <w:t>oddziaływania</w:t>
      </w:r>
      <w:proofErr w:type="spellEnd"/>
      <w:r>
        <w:rPr>
          <w:color w:val="16151C"/>
          <w:w w:val="98"/>
        </w:rPr>
        <w:t xml:space="preserve"> </w:t>
      </w:r>
      <w:proofErr w:type="spellStart"/>
      <w:r>
        <w:rPr>
          <w:color w:val="16151C"/>
          <w:w w:val="95"/>
        </w:rPr>
        <w:t>przedmiotowego</w:t>
      </w:r>
      <w:proofErr w:type="spellEnd"/>
      <w:r>
        <w:rPr>
          <w:color w:val="16151C"/>
          <w:w w:val="95"/>
        </w:rPr>
        <w:t xml:space="preserve"> </w:t>
      </w:r>
      <w:proofErr w:type="spellStart"/>
      <w:r>
        <w:rPr>
          <w:color w:val="16151C"/>
          <w:w w:val="95"/>
        </w:rPr>
        <w:t>przedsięwzięcia</w:t>
      </w:r>
      <w:proofErr w:type="spellEnd"/>
      <w:r>
        <w:rPr>
          <w:color w:val="16151C"/>
          <w:w w:val="95"/>
        </w:rPr>
        <w:t xml:space="preserve"> </w:t>
      </w:r>
      <w:proofErr w:type="spellStart"/>
      <w:r>
        <w:rPr>
          <w:color w:val="16151C"/>
          <w:w w:val="95"/>
        </w:rPr>
        <w:t>na</w:t>
      </w:r>
      <w:proofErr w:type="spellEnd"/>
      <w:r>
        <w:rPr>
          <w:color w:val="16151C"/>
          <w:w w:val="95"/>
        </w:rPr>
        <w:t xml:space="preserve"> </w:t>
      </w:r>
      <w:proofErr w:type="spellStart"/>
      <w:r>
        <w:rPr>
          <w:color w:val="16151C"/>
          <w:w w:val="95"/>
        </w:rPr>
        <w:t>środowisko</w:t>
      </w:r>
      <w:proofErr w:type="spellEnd"/>
      <w:r>
        <w:rPr>
          <w:color w:val="16151C"/>
          <w:w w:val="95"/>
        </w:rPr>
        <w:t>.</w:t>
      </w:r>
      <w:r w:rsidR="00A12067">
        <w:rPr>
          <w:color w:val="16151C"/>
          <w:w w:val="95"/>
        </w:rPr>
        <w:t xml:space="preserve"> </w:t>
      </w:r>
      <w:proofErr w:type="spellStart"/>
      <w:r>
        <w:rPr>
          <w:color w:val="16151C"/>
          <w:w w:val="95"/>
        </w:rPr>
        <w:t>Informacje</w:t>
      </w:r>
      <w:proofErr w:type="spellEnd"/>
      <w:r>
        <w:rPr>
          <w:color w:val="16151C"/>
          <w:w w:val="95"/>
        </w:rPr>
        <w:tab/>
      </w:r>
      <w:proofErr w:type="spellStart"/>
      <w:r>
        <w:rPr>
          <w:color w:val="16151C"/>
          <w:w w:val="95"/>
        </w:rPr>
        <w:t>zawart</w:t>
      </w:r>
      <w:bookmarkEnd w:id="5"/>
      <w:r w:rsidR="00E65232">
        <w:rPr>
          <w:color w:val="16151C"/>
          <w:w w:val="95"/>
        </w:rPr>
        <w:t>e</w:t>
      </w:r>
      <w:proofErr w:type="spellEnd"/>
      <w:r w:rsidR="00A12067">
        <w:rPr>
          <w:color w:val="16151C"/>
          <w:w w:val="95"/>
        </w:rPr>
        <w:t xml:space="preserve"> </w:t>
      </w:r>
      <w:bookmarkStart w:id="6" w:name="_Hlk110246498"/>
      <w:r>
        <w:rPr>
          <w:color w:val="16151C"/>
          <w:w w:val="95"/>
        </w:rPr>
        <w:t>w</w:t>
      </w:r>
      <w:r w:rsidR="00A12067">
        <w:rPr>
          <w:color w:val="16151C"/>
          <w:w w:val="95"/>
        </w:rPr>
        <w:t xml:space="preserve"> </w:t>
      </w:r>
      <w:proofErr w:type="spellStart"/>
      <w:r>
        <w:rPr>
          <w:color w:val="16151C"/>
          <w:w w:val="95"/>
        </w:rPr>
        <w:t>raporcie</w:t>
      </w:r>
      <w:proofErr w:type="spellEnd"/>
      <w:r w:rsidR="00A12067">
        <w:t xml:space="preserve"> </w:t>
      </w:r>
      <w:r w:rsidR="00912E27">
        <w:t xml:space="preserve">                            </w:t>
      </w:r>
      <w:r>
        <w:rPr>
          <w:color w:val="16151C"/>
        </w:rPr>
        <w:lastRenderedPageBreak/>
        <w:t>o</w:t>
      </w:r>
      <w:r>
        <w:rPr>
          <w:color w:val="16151C"/>
          <w:spacing w:val="16"/>
        </w:rPr>
        <w:t xml:space="preserve"> </w:t>
      </w:r>
      <w:proofErr w:type="spellStart"/>
      <w:r>
        <w:rPr>
          <w:color w:val="16151C"/>
        </w:rPr>
        <w:t>oddziaływaniu</w:t>
      </w:r>
      <w:proofErr w:type="spellEnd"/>
      <w:r>
        <w:rPr>
          <w:color w:val="16151C"/>
          <w:spacing w:val="38"/>
        </w:rPr>
        <w:t xml:space="preserve"> </w:t>
      </w:r>
      <w:proofErr w:type="spellStart"/>
      <w:r>
        <w:rPr>
          <w:color w:val="16151C"/>
        </w:rPr>
        <w:t>przedsięwzięcia</w:t>
      </w:r>
      <w:proofErr w:type="spellEnd"/>
      <w:r>
        <w:rPr>
          <w:color w:val="16151C"/>
          <w:spacing w:val="36"/>
        </w:rPr>
        <w:t xml:space="preserve"> </w:t>
      </w:r>
      <w:proofErr w:type="spellStart"/>
      <w:r>
        <w:rPr>
          <w:color w:val="16151C"/>
        </w:rPr>
        <w:t>na</w:t>
      </w:r>
      <w:proofErr w:type="spellEnd"/>
      <w:r>
        <w:rPr>
          <w:color w:val="16151C"/>
          <w:spacing w:val="11"/>
        </w:rPr>
        <w:t xml:space="preserve"> </w:t>
      </w:r>
      <w:proofErr w:type="spellStart"/>
      <w:r>
        <w:rPr>
          <w:color w:val="16151C"/>
        </w:rPr>
        <w:t>środowisko</w:t>
      </w:r>
      <w:proofErr w:type="spellEnd"/>
      <w:r>
        <w:rPr>
          <w:color w:val="16151C"/>
          <w:spacing w:val="29"/>
        </w:rPr>
        <w:t xml:space="preserve"> </w:t>
      </w:r>
      <w:proofErr w:type="spellStart"/>
      <w:r>
        <w:rPr>
          <w:color w:val="16151C"/>
        </w:rPr>
        <w:t>są</w:t>
      </w:r>
      <w:proofErr w:type="spellEnd"/>
      <w:r>
        <w:rPr>
          <w:color w:val="16151C"/>
          <w:spacing w:val="9"/>
        </w:rPr>
        <w:t xml:space="preserve"> </w:t>
      </w:r>
      <w:proofErr w:type="spellStart"/>
      <w:r>
        <w:rPr>
          <w:color w:val="16151C"/>
        </w:rPr>
        <w:t>wystarczające</w:t>
      </w:r>
      <w:proofErr w:type="spellEnd"/>
      <w:r>
        <w:rPr>
          <w:color w:val="16151C"/>
          <w:spacing w:val="42"/>
        </w:rPr>
        <w:t xml:space="preserve"> </w:t>
      </w:r>
      <w:r>
        <w:rPr>
          <w:color w:val="16151C"/>
        </w:rPr>
        <w:t>do</w:t>
      </w:r>
      <w:r>
        <w:rPr>
          <w:color w:val="16151C"/>
          <w:spacing w:val="18"/>
        </w:rPr>
        <w:t xml:space="preserve"> </w:t>
      </w:r>
      <w:proofErr w:type="spellStart"/>
      <w:r>
        <w:rPr>
          <w:color w:val="16151C"/>
        </w:rPr>
        <w:t>określenia</w:t>
      </w:r>
      <w:proofErr w:type="spellEnd"/>
      <w:r>
        <w:rPr>
          <w:color w:val="16151C"/>
          <w:spacing w:val="33"/>
        </w:rPr>
        <w:t xml:space="preserve"> </w:t>
      </w:r>
      <w:proofErr w:type="spellStart"/>
      <w:r>
        <w:rPr>
          <w:color w:val="16151C"/>
        </w:rPr>
        <w:t>uwarunkowań</w:t>
      </w:r>
      <w:proofErr w:type="spellEnd"/>
      <w:r>
        <w:rPr>
          <w:color w:val="16151C"/>
        </w:rPr>
        <w:t xml:space="preserve"> do</w:t>
      </w:r>
      <w:r>
        <w:rPr>
          <w:color w:val="16151C"/>
          <w:spacing w:val="-10"/>
        </w:rPr>
        <w:t xml:space="preserve"> </w:t>
      </w:r>
      <w:proofErr w:type="spellStart"/>
      <w:r>
        <w:rPr>
          <w:color w:val="16151C"/>
        </w:rPr>
        <w:t>projektu</w:t>
      </w:r>
      <w:proofErr w:type="spellEnd"/>
      <w:r>
        <w:rPr>
          <w:color w:val="16151C"/>
          <w:spacing w:val="-10"/>
        </w:rPr>
        <w:t xml:space="preserve"> </w:t>
      </w:r>
      <w:proofErr w:type="spellStart"/>
      <w:r>
        <w:rPr>
          <w:color w:val="16151C"/>
        </w:rPr>
        <w:t>budowlanego</w:t>
      </w:r>
      <w:proofErr w:type="spellEnd"/>
      <w:r>
        <w:rPr>
          <w:color w:val="16151C"/>
        </w:rPr>
        <w:t>.</w:t>
      </w:r>
    </w:p>
    <w:p w14:paraId="7E4303A2" w14:textId="77777777" w:rsidR="007D1464" w:rsidRDefault="007D1464" w:rsidP="007D1464">
      <w:pPr>
        <w:pStyle w:val="Tekstpodstawowy"/>
        <w:spacing w:before="1" w:line="277" w:lineRule="auto"/>
        <w:ind w:left="124" w:right="108" w:firstLine="4"/>
      </w:pPr>
      <w:proofErr w:type="spellStart"/>
      <w:r>
        <w:rPr>
          <w:color w:val="16151C"/>
        </w:rPr>
        <w:t>Powyższe</w:t>
      </w:r>
      <w:proofErr w:type="spellEnd"/>
      <w:r>
        <w:rPr>
          <w:color w:val="16151C"/>
          <w:spacing w:val="39"/>
        </w:rPr>
        <w:t xml:space="preserve"> </w:t>
      </w:r>
      <w:proofErr w:type="spellStart"/>
      <w:r>
        <w:rPr>
          <w:color w:val="16151C"/>
        </w:rPr>
        <w:t>nie</w:t>
      </w:r>
      <w:proofErr w:type="spellEnd"/>
      <w:r>
        <w:rPr>
          <w:color w:val="16151C"/>
          <w:spacing w:val="16"/>
        </w:rPr>
        <w:t xml:space="preserve"> </w:t>
      </w:r>
      <w:proofErr w:type="spellStart"/>
      <w:r>
        <w:rPr>
          <w:color w:val="16151C"/>
        </w:rPr>
        <w:t>wyklucza</w:t>
      </w:r>
      <w:proofErr w:type="spellEnd"/>
      <w:r>
        <w:rPr>
          <w:color w:val="16151C"/>
          <w:spacing w:val="54"/>
        </w:rPr>
        <w:t xml:space="preserve"> </w:t>
      </w:r>
      <w:proofErr w:type="spellStart"/>
      <w:r>
        <w:rPr>
          <w:color w:val="16151C"/>
        </w:rPr>
        <w:t>przeprowadzenia</w:t>
      </w:r>
      <w:proofErr w:type="spellEnd"/>
      <w:r>
        <w:rPr>
          <w:color w:val="16151C"/>
          <w:spacing w:val="60"/>
        </w:rPr>
        <w:t xml:space="preserve"> </w:t>
      </w:r>
      <w:proofErr w:type="spellStart"/>
      <w:r>
        <w:rPr>
          <w:color w:val="16151C"/>
        </w:rPr>
        <w:t>ponownej</w:t>
      </w:r>
      <w:proofErr w:type="spellEnd"/>
      <w:r>
        <w:rPr>
          <w:color w:val="16151C"/>
          <w:spacing w:val="44"/>
        </w:rPr>
        <w:t xml:space="preserve"> </w:t>
      </w:r>
      <w:proofErr w:type="spellStart"/>
      <w:r>
        <w:rPr>
          <w:color w:val="16151C"/>
        </w:rPr>
        <w:t>oceny</w:t>
      </w:r>
      <w:proofErr w:type="spellEnd"/>
      <w:r>
        <w:rPr>
          <w:color w:val="16151C"/>
          <w:spacing w:val="42"/>
        </w:rPr>
        <w:t xml:space="preserve"> </w:t>
      </w:r>
      <w:proofErr w:type="spellStart"/>
      <w:r>
        <w:rPr>
          <w:color w:val="16151C"/>
        </w:rPr>
        <w:t>oddziaływania</w:t>
      </w:r>
      <w:proofErr w:type="spellEnd"/>
      <w:r>
        <w:rPr>
          <w:color w:val="16151C"/>
          <w:spacing w:val="58"/>
        </w:rPr>
        <w:t xml:space="preserve"> </w:t>
      </w:r>
      <w:proofErr w:type="spellStart"/>
      <w:r>
        <w:rPr>
          <w:color w:val="16151C"/>
        </w:rPr>
        <w:t>przedsięwzięcia</w:t>
      </w:r>
      <w:proofErr w:type="spellEnd"/>
      <w:r>
        <w:rPr>
          <w:color w:val="16151C"/>
          <w:spacing w:val="57"/>
        </w:rPr>
        <w:t xml:space="preserve"> </w:t>
      </w:r>
      <w:proofErr w:type="spellStart"/>
      <w:r>
        <w:rPr>
          <w:color w:val="16151C"/>
        </w:rPr>
        <w:t>na</w:t>
      </w:r>
      <w:proofErr w:type="spellEnd"/>
      <w:r>
        <w:rPr>
          <w:color w:val="16151C"/>
          <w:w w:val="98"/>
        </w:rPr>
        <w:t xml:space="preserve"> </w:t>
      </w:r>
      <w:proofErr w:type="spellStart"/>
      <w:r>
        <w:rPr>
          <w:color w:val="16151C"/>
        </w:rPr>
        <w:t>środowisko</w:t>
      </w:r>
      <w:proofErr w:type="spellEnd"/>
      <w:r>
        <w:rPr>
          <w:color w:val="16151C"/>
          <w:spacing w:val="-2"/>
        </w:rPr>
        <w:t xml:space="preserve"> </w:t>
      </w:r>
      <w:r>
        <w:rPr>
          <w:color w:val="16151C"/>
        </w:rPr>
        <w:t>w</w:t>
      </w:r>
      <w:r>
        <w:rPr>
          <w:color w:val="16151C"/>
          <w:spacing w:val="-6"/>
        </w:rPr>
        <w:t xml:space="preserve"> </w:t>
      </w:r>
      <w:proofErr w:type="spellStart"/>
      <w:r>
        <w:rPr>
          <w:color w:val="16151C"/>
        </w:rPr>
        <w:t>przypadku</w:t>
      </w:r>
      <w:proofErr w:type="spellEnd"/>
      <w:r>
        <w:rPr>
          <w:color w:val="16151C"/>
        </w:rPr>
        <w:t>:</w:t>
      </w:r>
    </w:p>
    <w:p w14:paraId="6BEF58BB" w14:textId="46C4605B" w:rsidR="007D1464" w:rsidRDefault="007D1464">
      <w:pPr>
        <w:pStyle w:val="Tekstpodstawowy"/>
        <w:numPr>
          <w:ilvl w:val="1"/>
          <w:numId w:val="4"/>
        </w:numPr>
        <w:tabs>
          <w:tab w:val="left" w:pos="687"/>
        </w:tabs>
        <w:spacing w:line="277" w:lineRule="auto"/>
        <w:ind w:right="108" w:hanging="437"/>
      </w:pPr>
      <w:proofErr w:type="spellStart"/>
      <w:r>
        <w:rPr>
          <w:color w:val="16151C"/>
        </w:rPr>
        <w:t>złożenia</w:t>
      </w:r>
      <w:proofErr w:type="spellEnd"/>
      <w:r>
        <w:rPr>
          <w:color w:val="16151C"/>
          <w:spacing w:val="23"/>
        </w:rPr>
        <w:t xml:space="preserve"> </w:t>
      </w:r>
      <w:r>
        <w:rPr>
          <w:color w:val="16151C"/>
        </w:rPr>
        <w:t>do</w:t>
      </w:r>
      <w:r>
        <w:rPr>
          <w:color w:val="16151C"/>
          <w:spacing w:val="5"/>
        </w:rPr>
        <w:t xml:space="preserve"> </w:t>
      </w:r>
      <w:proofErr w:type="spellStart"/>
      <w:r>
        <w:rPr>
          <w:color w:val="16151C"/>
        </w:rPr>
        <w:t>organu</w:t>
      </w:r>
      <w:proofErr w:type="spellEnd"/>
      <w:r>
        <w:rPr>
          <w:color w:val="16151C"/>
          <w:spacing w:val="-6"/>
        </w:rPr>
        <w:t xml:space="preserve"> </w:t>
      </w:r>
      <w:proofErr w:type="spellStart"/>
      <w:r>
        <w:rPr>
          <w:color w:val="16151C"/>
        </w:rPr>
        <w:t>właściwego</w:t>
      </w:r>
      <w:proofErr w:type="spellEnd"/>
      <w:r>
        <w:rPr>
          <w:color w:val="16151C"/>
          <w:spacing w:val="30"/>
        </w:rPr>
        <w:t xml:space="preserve"> </w:t>
      </w:r>
      <w:r>
        <w:rPr>
          <w:color w:val="16151C"/>
        </w:rPr>
        <w:t>do</w:t>
      </w:r>
      <w:r>
        <w:rPr>
          <w:color w:val="16151C"/>
          <w:spacing w:val="-5"/>
        </w:rPr>
        <w:t xml:space="preserve"> </w:t>
      </w:r>
      <w:proofErr w:type="spellStart"/>
      <w:r>
        <w:rPr>
          <w:color w:val="16151C"/>
        </w:rPr>
        <w:t>wydania</w:t>
      </w:r>
      <w:proofErr w:type="spellEnd"/>
      <w:r>
        <w:rPr>
          <w:color w:val="16151C"/>
          <w:spacing w:val="23"/>
        </w:rPr>
        <w:t xml:space="preserve"> </w:t>
      </w:r>
      <w:proofErr w:type="spellStart"/>
      <w:r>
        <w:rPr>
          <w:color w:val="16151C"/>
        </w:rPr>
        <w:t>decyzji</w:t>
      </w:r>
      <w:proofErr w:type="spellEnd"/>
      <w:r>
        <w:rPr>
          <w:color w:val="16151C"/>
          <w:spacing w:val="20"/>
        </w:rPr>
        <w:t xml:space="preserve"> </w:t>
      </w:r>
      <w:r>
        <w:rPr>
          <w:color w:val="16151C"/>
        </w:rPr>
        <w:t>(o</w:t>
      </w:r>
      <w:r>
        <w:rPr>
          <w:color w:val="16151C"/>
          <w:spacing w:val="-1"/>
        </w:rPr>
        <w:t xml:space="preserve"> </w:t>
      </w:r>
      <w:proofErr w:type="spellStart"/>
      <w:r>
        <w:rPr>
          <w:color w:val="16151C"/>
        </w:rPr>
        <w:t>których</w:t>
      </w:r>
      <w:proofErr w:type="spellEnd"/>
      <w:r>
        <w:rPr>
          <w:color w:val="16151C"/>
          <w:spacing w:val="9"/>
        </w:rPr>
        <w:t xml:space="preserve"> </w:t>
      </w:r>
      <w:proofErr w:type="spellStart"/>
      <w:r>
        <w:rPr>
          <w:color w:val="16151C"/>
        </w:rPr>
        <w:t>mowa</w:t>
      </w:r>
      <w:proofErr w:type="spellEnd"/>
      <w:r>
        <w:rPr>
          <w:color w:val="16151C"/>
          <w:spacing w:val="2"/>
        </w:rPr>
        <w:t xml:space="preserve"> </w:t>
      </w:r>
      <w:r>
        <w:rPr>
          <w:color w:val="16151C"/>
        </w:rPr>
        <w:t>w</w:t>
      </w:r>
      <w:r>
        <w:rPr>
          <w:color w:val="16151C"/>
          <w:spacing w:val="12"/>
        </w:rPr>
        <w:t xml:space="preserve"> </w:t>
      </w:r>
      <w:r>
        <w:rPr>
          <w:color w:val="16151C"/>
        </w:rPr>
        <w:t>art.</w:t>
      </w:r>
      <w:r>
        <w:rPr>
          <w:color w:val="16151C"/>
          <w:spacing w:val="5"/>
        </w:rPr>
        <w:t xml:space="preserve"> </w:t>
      </w:r>
      <w:r>
        <w:rPr>
          <w:color w:val="16151C"/>
        </w:rPr>
        <w:t>72</w:t>
      </w:r>
      <w:r>
        <w:rPr>
          <w:color w:val="16151C"/>
          <w:spacing w:val="5"/>
        </w:rPr>
        <w:t xml:space="preserve"> </w:t>
      </w:r>
      <w:proofErr w:type="spellStart"/>
      <w:r>
        <w:rPr>
          <w:color w:val="16151C"/>
        </w:rPr>
        <w:t>ust</w:t>
      </w:r>
      <w:proofErr w:type="spellEnd"/>
      <w:r>
        <w:rPr>
          <w:color w:val="16151C"/>
        </w:rPr>
        <w:t>.</w:t>
      </w:r>
      <w:r w:rsidR="00A12067">
        <w:rPr>
          <w:color w:val="16151C"/>
        </w:rPr>
        <w:t xml:space="preserve"> </w:t>
      </w:r>
      <w:r>
        <w:rPr>
          <w:color w:val="16151C"/>
          <w:spacing w:val="17"/>
        </w:rPr>
        <w:t xml:space="preserve"> </w:t>
      </w:r>
      <w:r>
        <w:rPr>
          <w:color w:val="16151C"/>
        </w:rPr>
        <w:t>1</w:t>
      </w:r>
      <w:r>
        <w:rPr>
          <w:color w:val="16151C"/>
          <w:spacing w:val="-20"/>
        </w:rPr>
        <w:t xml:space="preserve"> </w:t>
      </w:r>
      <w:r>
        <w:rPr>
          <w:color w:val="16151C"/>
        </w:rPr>
        <w:t>pkt</w:t>
      </w:r>
      <w:r>
        <w:rPr>
          <w:color w:val="16151C"/>
          <w:spacing w:val="14"/>
        </w:rPr>
        <w:t xml:space="preserve"> </w:t>
      </w:r>
      <w:r>
        <w:rPr>
          <w:color w:val="16151C"/>
        </w:rPr>
        <w:t>1, 10,</w:t>
      </w:r>
      <w:r>
        <w:rPr>
          <w:color w:val="16151C"/>
          <w:spacing w:val="1"/>
        </w:rPr>
        <w:t xml:space="preserve"> </w:t>
      </w:r>
      <w:r>
        <w:rPr>
          <w:color w:val="16151C"/>
        </w:rPr>
        <w:t>14</w:t>
      </w:r>
      <w:r>
        <w:rPr>
          <w:color w:val="16151C"/>
          <w:spacing w:val="-25"/>
        </w:rPr>
        <w:t xml:space="preserve"> </w:t>
      </w:r>
      <w:proofErr w:type="spellStart"/>
      <w:r>
        <w:rPr>
          <w:color w:val="16151C"/>
          <w:w w:val="120"/>
        </w:rPr>
        <w:t>i</w:t>
      </w:r>
      <w:proofErr w:type="spellEnd"/>
      <w:r>
        <w:rPr>
          <w:color w:val="16151C"/>
          <w:spacing w:val="-26"/>
          <w:w w:val="120"/>
        </w:rPr>
        <w:t xml:space="preserve"> </w:t>
      </w:r>
      <w:r>
        <w:rPr>
          <w:color w:val="16151C"/>
        </w:rPr>
        <w:t>18</w:t>
      </w:r>
      <w:r>
        <w:rPr>
          <w:color w:val="16151C"/>
          <w:spacing w:val="-13"/>
        </w:rPr>
        <w:t xml:space="preserve"> </w:t>
      </w:r>
      <w:proofErr w:type="spellStart"/>
      <w:r>
        <w:rPr>
          <w:color w:val="16151C"/>
        </w:rPr>
        <w:t>ustawy</w:t>
      </w:r>
      <w:proofErr w:type="spellEnd"/>
      <w:r>
        <w:rPr>
          <w:color w:val="16151C"/>
          <w:spacing w:val="14"/>
        </w:rPr>
        <w:t xml:space="preserve"> </w:t>
      </w:r>
      <w:r>
        <w:rPr>
          <w:color w:val="16151C"/>
        </w:rPr>
        <w:t>OOŚ)</w:t>
      </w:r>
      <w:r>
        <w:rPr>
          <w:color w:val="16151C"/>
          <w:spacing w:val="-4"/>
        </w:rPr>
        <w:t xml:space="preserve"> </w:t>
      </w:r>
      <w:proofErr w:type="spellStart"/>
      <w:r>
        <w:rPr>
          <w:color w:val="16151C"/>
        </w:rPr>
        <w:t>wniosku</w:t>
      </w:r>
      <w:proofErr w:type="spellEnd"/>
      <w:r>
        <w:rPr>
          <w:color w:val="16151C"/>
          <w:spacing w:val="15"/>
        </w:rPr>
        <w:t xml:space="preserve"> </w:t>
      </w:r>
      <w:proofErr w:type="spellStart"/>
      <w:r>
        <w:rPr>
          <w:color w:val="16151C"/>
        </w:rPr>
        <w:t>podmiotu</w:t>
      </w:r>
      <w:proofErr w:type="spellEnd"/>
      <w:r>
        <w:rPr>
          <w:color w:val="16151C"/>
          <w:spacing w:val="2"/>
        </w:rPr>
        <w:t xml:space="preserve"> </w:t>
      </w:r>
      <w:proofErr w:type="spellStart"/>
      <w:r>
        <w:rPr>
          <w:color w:val="16151C"/>
        </w:rPr>
        <w:t>planującego</w:t>
      </w:r>
      <w:proofErr w:type="spellEnd"/>
      <w:r>
        <w:rPr>
          <w:color w:val="16151C"/>
          <w:spacing w:val="10"/>
        </w:rPr>
        <w:t xml:space="preserve"> </w:t>
      </w:r>
      <w:proofErr w:type="spellStart"/>
      <w:r>
        <w:rPr>
          <w:color w:val="16151C"/>
        </w:rPr>
        <w:t>podjęcie</w:t>
      </w:r>
      <w:proofErr w:type="spellEnd"/>
      <w:r>
        <w:rPr>
          <w:color w:val="16151C"/>
          <w:spacing w:val="6"/>
        </w:rPr>
        <w:t xml:space="preserve"> </w:t>
      </w:r>
      <w:proofErr w:type="spellStart"/>
      <w:r>
        <w:rPr>
          <w:color w:val="16151C"/>
        </w:rPr>
        <w:t>realizacji</w:t>
      </w:r>
      <w:proofErr w:type="spellEnd"/>
      <w:r>
        <w:rPr>
          <w:color w:val="16151C"/>
          <w:spacing w:val="6"/>
        </w:rPr>
        <w:t xml:space="preserve"> </w:t>
      </w:r>
      <w:proofErr w:type="spellStart"/>
      <w:r>
        <w:rPr>
          <w:color w:val="16151C"/>
        </w:rPr>
        <w:t>inwestycji</w:t>
      </w:r>
      <w:proofErr w:type="spellEnd"/>
      <w:r>
        <w:rPr>
          <w:color w:val="16151C"/>
        </w:rPr>
        <w:t>,</w:t>
      </w:r>
    </w:p>
    <w:p w14:paraId="2A205DB5" w14:textId="1D46B929" w:rsidR="007D1464" w:rsidRPr="007D1464" w:rsidRDefault="007D1464">
      <w:pPr>
        <w:pStyle w:val="Tekstpodstawowy"/>
        <w:numPr>
          <w:ilvl w:val="1"/>
          <w:numId w:val="4"/>
        </w:numPr>
        <w:tabs>
          <w:tab w:val="left" w:pos="677"/>
        </w:tabs>
        <w:spacing w:line="262" w:lineRule="exact"/>
        <w:ind w:left="676" w:hanging="408"/>
      </w:pPr>
      <w:proofErr w:type="spellStart"/>
      <w:r>
        <w:rPr>
          <w:color w:val="16151C"/>
        </w:rPr>
        <w:t>jeżeli</w:t>
      </w:r>
      <w:proofErr w:type="spellEnd"/>
      <w:r>
        <w:rPr>
          <w:color w:val="16151C"/>
          <w:spacing w:val="26"/>
        </w:rPr>
        <w:t xml:space="preserve"> </w:t>
      </w:r>
      <w:r>
        <w:rPr>
          <w:color w:val="16151C"/>
        </w:rPr>
        <w:t>organ</w:t>
      </w:r>
      <w:r>
        <w:rPr>
          <w:color w:val="16151C"/>
          <w:spacing w:val="7"/>
        </w:rPr>
        <w:t xml:space="preserve"> </w:t>
      </w:r>
      <w:proofErr w:type="spellStart"/>
      <w:r>
        <w:rPr>
          <w:color w:val="16151C"/>
        </w:rPr>
        <w:t>właściwy</w:t>
      </w:r>
      <w:proofErr w:type="spellEnd"/>
      <w:r>
        <w:rPr>
          <w:color w:val="16151C"/>
          <w:spacing w:val="23"/>
        </w:rPr>
        <w:t xml:space="preserve"> </w:t>
      </w:r>
      <w:r>
        <w:rPr>
          <w:color w:val="16151C"/>
        </w:rPr>
        <w:t>do</w:t>
      </w:r>
      <w:r>
        <w:rPr>
          <w:color w:val="16151C"/>
          <w:spacing w:val="4"/>
        </w:rPr>
        <w:t xml:space="preserve"> </w:t>
      </w:r>
      <w:proofErr w:type="spellStart"/>
      <w:r>
        <w:rPr>
          <w:color w:val="16151C"/>
        </w:rPr>
        <w:t>wydania</w:t>
      </w:r>
      <w:proofErr w:type="spellEnd"/>
      <w:r>
        <w:rPr>
          <w:color w:val="16151C"/>
          <w:spacing w:val="14"/>
        </w:rPr>
        <w:t xml:space="preserve"> </w:t>
      </w:r>
      <w:proofErr w:type="spellStart"/>
      <w:r>
        <w:rPr>
          <w:rFonts w:ascii="Times New Roman" w:hAnsi="Times New Roman"/>
          <w:color w:val="16151C"/>
          <w:spacing w:val="6"/>
          <w:sz w:val="25"/>
        </w:rPr>
        <w:t>ww</w:t>
      </w:r>
      <w:proofErr w:type="spellEnd"/>
      <w:r>
        <w:rPr>
          <w:rFonts w:ascii="Times New Roman" w:hAnsi="Times New Roman"/>
          <w:color w:val="444444"/>
          <w:spacing w:val="5"/>
          <w:sz w:val="25"/>
        </w:rPr>
        <w:t>.</w:t>
      </w:r>
      <w:r>
        <w:rPr>
          <w:rFonts w:ascii="Times New Roman" w:hAnsi="Times New Roman"/>
          <w:color w:val="444444"/>
          <w:spacing w:val="-10"/>
          <w:sz w:val="25"/>
        </w:rPr>
        <w:t xml:space="preserve"> </w:t>
      </w:r>
      <w:proofErr w:type="spellStart"/>
      <w:r>
        <w:rPr>
          <w:color w:val="16151C"/>
        </w:rPr>
        <w:t>decyzji</w:t>
      </w:r>
      <w:proofErr w:type="spellEnd"/>
      <w:r>
        <w:rPr>
          <w:color w:val="16151C"/>
          <w:spacing w:val="13"/>
        </w:rPr>
        <w:t xml:space="preserve"> </w:t>
      </w:r>
      <w:proofErr w:type="spellStart"/>
      <w:r>
        <w:rPr>
          <w:color w:val="16151C"/>
        </w:rPr>
        <w:t>stwierdzi</w:t>
      </w:r>
      <w:proofErr w:type="spellEnd"/>
      <w:r>
        <w:rPr>
          <w:color w:val="16151C"/>
        </w:rPr>
        <w:t>,</w:t>
      </w:r>
      <w:r>
        <w:rPr>
          <w:color w:val="16151C"/>
          <w:spacing w:val="19"/>
        </w:rPr>
        <w:t xml:space="preserve"> </w:t>
      </w:r>
      <w:proofErr w:type="spellStart"/>
      <w:r>
        <w:rPr>
          <w:color w:val="16151C"/>
        </w:rPr>
        <w:t>że</w:t>
      </w:r>
      <w:proofErr w:type="spellEnd"/>
      <w:r>
        <w:rPr>
          <w:color w:val="16151C"/>
          <w:spacing w:val="3"/>
        </w:rPr>
        <w:t xml:space="preserve"> </w:t>
      </w:r>
      <w:r>
        <w:rPr>
          <w:color w:val="16151C"/>
        </w:rPr>
        <w:t>we</w:t>
      </w:r>
      <w:r>
        <w:rPr>
          <w:color w:val="16151C"/>
          <w:spacing w:val="6"/>
        </w:rPr>
        <w:t xml:space="preserve"> </w:t>
      </w:r>
      <w:proofErr w:type="spellStart"/>
      <w:r>
        <w:rPr>
          <w:color w:val="16151C"/>
        </w:rPr>
        <w:t>wniosku</w:t>
      </w:r>
      <w:proofErr w:type="spellEnd"/>
      <w:r>
        <w:rPr>
          <w:color w:val="16151C"/>
          <w:spacing w:val="22"/>
        </w:rPr>
        <w:t xml:space="preserve"> </w:t>
      </w:r>
      <w:r>
        <w:rPr>
          <w:color w:val="16151C"/>
        </w:rPr>
        <w:t>o</w:t>
      </w:r>
      <w:r>
        <w:rPr>
          <w:color w:val="16151C"/>
          <w:spacing w:val="-5"/>
        </w:rPr>
        <w:t xml:space="preserve"> </w:t>
      </w:r>
      <w:proofErr w:type="spellStart"/>
      <w:r>
        <w:rPr>
          <w:color w:val="16151C"/>
          <w:spacing w:val="1"/>
        </w:rPr>
        <w:t>wydani</w:t>
      </w:r>
      <w:r>
        <w:rPr>
          <w:color w:val="16151C"/>
        </w:rPr>
        <w:t>e</w:t>
      </w:r>
      <w:proofErr w:type="spellEnd"/>
      <w:r>
        <w:rPr>
          <w:color w:val="16151C"/>
          <w:spacing w:val="5"/>
        </w:rPr>
        <w:t xml:space="preserve"> </w:t>
      </w:r>
      <w:proofErr w:type="spellStart"/>
      <w:r>
        <w:rPr>
          <w:color w:val="16151C"/>
        </w:rPr>
        <w:t>decyzji</w:t>
      </w:r>
      <w:proofErr w:type="spellEnd"/>
      <w:r>
        <w:t xml:space="preserve"> </w:t>
      </w:r>
      <w:proofErr w:type="spellStart"/>
      <w:r w:rsidRPr="007D1464">
        <w:rPr>
          <w:color w:val="16151C"/>
          <w:w w:val="95"/>
        </w:rPr>
        <w:t>zostały</w:t>
      </w:r>
      <w:proofErr w:type="spellEnd"/>
      <w:r w:rsidRPr="007D1464">
        <w:rPr>
          <w:color w:val="16151C"/>
          <w:w w:val="95"/>
        </w:rPr>
        <w:tab/>
      </w:r>
      <w:proofErr w:type="spellStart"/>
      <w:r w:rsidRPr="007D1464">
        <w:rPr>
          <w:color w:val="16151C"/>
          <w:w w:val="95"/>
        </w:rPr>
        <w:t>dokonane</w:t>
      </w:r>
      <w:proofErr w:type="spellEnd"/>
      <w:r>
        <w:rPr>
          <w:color w:val="16151C"/>
          <w:w w:val="95"/>
        </w:rPr>
        <w:t xml:space="preserve"> </w:t>
      </w:r>
      <w:proofErr w:type="spellStart"/>
      <w:r w:rsidRPr="007D1464">
        <w:rPr>
          <w:color w:val="16151C"/>
          <w:w w:val="95"/>
        </w:rPr>
        <w:t>zmiany</w:t>
      </w:r>
      <w:proofErr w:type="spellEnd"/>
      <w:r>
        <w:rPr>
          <w:color w:val="16151C"/>
          <w:w w:val="95"/>
        </w:rPr>
        <w:t xml:space="preserve"> </w:t>
      </w:r>
      <w:r w:rsidRPr="007D1464">
        <w:rPr>
          <w:color w:val="16151C"/>
        </w:rPr>
        <w:t>w</w:t>
      </w:r>
      <w:r>
        <w:rPr>
          <w:color w:val="16151C"/>
        </w:rPr>
        <w:t xml:space="preserve"> </w:t>
      </w:r>
      <w:proofErr w:type="spellStart"/>
      <w:r w:rsidRPr="007D1464">
        <w:rPr>
          <w:color w:val="16151C"/>
          <w:w w:val="95"/>
        </w:rPr>
        <w:t>stosunku</w:t>
      </w:r>
      <w:proofErr w:type="spellEnd"/>
      <w:r w:rsidRPr="007D1464">
        <w:rPr>
          <w:color w:val="16151C"/>
          <w:w w:val="95"/>
        </w:rPr>
        <w:tab/>
      </w:r>
      <w:r w:rsidRPr="007D1464">
        <w:rPr>
          <w:color w:val="16151C"/>
        </w:rPr>
        <w:t>do</w:t>
      </w:r>
      <w:r>
        <w:rPr>
          <w:color w:val="16151C"/>
        </w:rPr>
        <w:t xml:space="preserve"> </w:t>
      </w:r>
      <w:proofErr w:type="spellStart"/>
      <w:r w:rsidRPr="007D1464">
        <w:rPr>
          <w:color w:val="16151C"/>
        </w:rPr>
        <w:t>wymagań</w:t>
      </w:r>
      <w:proofErr w:type="spellEnd"/>
      <w:r w:rsidRPr="007D1464">
        <w:rPr>
          <w:color w:val="16151C"/>
        </w:rPr>
        <w:tab/>
      </w:r>
      <w:proofErr w:type="spellStart"/>
      <w:r w:rsidRPr="007D1464">
        <w:rPr>
          <w:color w:val="16151C"/>
          <w:w w:val="95"/>
        </w:rPr>
        <w:t>określonych</w:t>
      </w:r>
      <w:proofErr w:type="spellEnd"/>
      <w:r w:rsidRPr="007D1464">
        <w:rPr>
          <w:color w:val="16151C"/>
          <w:w w:val="95"/>
        </w:rPr>
        <w:t xml:space="preserve">                    </w:t>
      </w:r>
      <w:r w:rsidRPr="007D1464">
        <w:rPr>
          <w:color w:val="16151C"/>
          <w:w w:val="95"/>
        </w:rPr>
        <w:tab/>
        <w:t>w</w:t>
      </w:r>
      <w:r>
        <w:rPr>
          <w:color w:val="16151C"/>
          <w:w w:val="95"/>
        </w:rPr>
        <w:t xml:space="preserve"> </w:t>
      </w:r>
      <w:proofErr w:type="spellStart"/>
      <w:r w:rsidRPr="007D1464">
        <w:rPr>
          <w:color w:val="16151C"/>
          <w:w w:val="95"/>
        </w:rPr>
        <w:t>decyzji</w:t>
      </w:r>
      <w:proofErr w:type="spellEnd"/>
      <w:r w:rsidRPr="007D1464">
        <w:rPr>
          <w:color w:val="16151C"/>
          <w:w w:val="99"/>
        </w:rPr>
        <w:t xml:space="preserve"> </w:t>
      </w:r>
      <w:r w:rsidRPr="007D1464">
        <w:rPr>
          <w:color w:val="16151C"/>
        </w:rPr>
        <w:t>o</w:t>
      </w:r>
      <w:r w:rsidRPr="007D1464">
        <w:rPr>
          <w:color w:val="16151C"/>
          <w:spacing w:val="-21"/>
        </w:rPr>
        <w:t xml:space="preserve"> </w:t>
      </w:r>
      <w:proofErr w:type="spellStart"/>
      <w:r w:rsidRPr="007D1464">
        <w:rPr>
          <w:color w:val="16151C"/>
        </w:rPr>
        <w:t>środowiskowych</w:t>
      </w:r>
      <w:proofErr w:type="spellEnd"/>
      <w:r w:rsidRPr="007D1464">
        <w:rPr>
          <w:color w:val="16151C"/>
        </w:rPr>
        <w:t xml:space="preserve"> </w:t>
      </w:r>
      <w:proofErr w:type="spellStart"/>
      <w:r w:rsidRPr="007D1464">
        <w:rPr>
          <w:color w:val="16151C"/>
        </w:rPr>
        <w:t>uwarunkowaniach</w:t>
      </w:r>
      <w:proofErr w:type="spellEnd"/>
      <w:r w:rsidRPr="007D1464">
        <w:rPr>
          <w:color w:val="16151C"/>
        </w:rPr>
        <w:t>;</w:t>
      </w:r>
    </w:p>
    <w:p w14:paraId="2665A706" w14:textId="77777777" w:rsidR="007D1464" w:rsidRDefault="007D1464" w:rsidP="000E30DA">
      <w:pPr>
        <w:pStyle w:val="Tekstpodstawowy"/>
        <w:tabs>
          <w:tab w:val="left" w:pos="1631"/>
          <w:tab w:val="left" w:pos="2851"/>
          <w:tab w:val="left" w:pos="3796"/>
          <w:tab w:val="left" w:pos="4214"/>
          <w:tab w:val="left" w:pos="5347"/>
          <w:tab w:val="left" w:pos="5831"/>
          <w:tab w:val="left" w:pos="7046"/>
          <w:tab w:val="left" w:pos="8467"/>
          <w:tab w:val="left" w:pos="8884"/>
        </w:tabs>
        <w:spacing w:before="27" w:line="277" w:lineRule="auto"/>
        <w:ind w:left="0" w:right="131"/>
      </w:pPr>
    </w:p>
    <w:p w14:paraId="36B7A359" w14:textId="77777777" w:rsidR="007D1464" w:rsidRDefault="007D1464">
      <w:pPr>
        <w:pStyle w:val="Nagwek1"/>
        <w:numPr>
          <w:ilvl w:val="0"/>
          <w:numId w:val="6"/>
        </w:numPr>
        <w:tabs>
          <w:tab w:val="left" w:pos="398"/>
        </w:tabs>
        <w:spacing w:before="0" w:line="275" w:lineRule="auto"/>
        <w:ind w:right="111" w:hanging="279"/>
        <w:jc w:val="both"/>
        <w:rPr>
          <w:b w:val="0"/>
          <w:bCs w:val="0"/>
        </w:rPr>
      </w:pPr>
      <w:proofErr w:type="spellStart"/>
      <w:r>
        <w:rPr>
          <w:color w:val="16151C"/>
        </w:rPr>
        <w:t>Stanowisko</w:t>
      </w:r>
      <w:proofErr w:type="spellEnd"/>
      <w:r>
        <w:rPr>
          <w:color w:val="16151C"/>
          <w:spacing w:val="21"/>
        </w:rPr>
        <w:t xml:space="preserve"> </w:t>
      </w:r>
      <w:r>
        <w:rPr>
          <w:color w:val="16151C"/>
        </w:rPr>
        <w:t>w</w:t>
      </w:r>
      <w:r>
        <w:rPr>
          <w:color w:val="16151C"/>
          <w:spacing w:val="14"/>
        </w:rPr>
        <w:t xml:space="preserve"> </w:t>
      </w:r>
      <w:proofErr w:type="spellStart"/>
      <w:r>
        <w:rPr>
          <w:color w:val="16151C"/>
        </w:rPr>
        <w:t>sprawie</w:t>
      </w:r>
      <w:proofErr w:type="spellEnd"/>
      <w:r>
        <w:rPr>
          <w:color w:val="16151C"/>
          <w:spacing w:val="16"/>
        </w:rPr>
        <w:t xml:space="preserve"> </w:t>
      </w:r>
      <w:proofErr w:type="spellStart"/>
      <w:r>
        <w:rPr>
          <w:color w:val="16151C"/>
        </w:rPr>
        <w:t>transgranicznego</w:t>
      </w:r>
      <w:proofErr w:type="spellEnd"/>
      <w:r>
        <w:rPr>
          <w:color w:val="16151C"/>
          <w:spacing w:val="47"/>
        </w:rPr>
        <w:t xml:space="preserve"> </w:t>
      </w:r>
      <w:proofErr w:type="spellStart"/>
      <w:r>
        <w:rPr>
          <w:color w:val="16151C"/>
        </w:rPr>
        <w:t>oddziaływania</w:t>
      </w:r>
      <w:proofErr w:type="spellEnd"/>
      <w:r>
        <w:rPr>
          <w:color w:val="16151C"/>
          <w:spacing w:val="44"/>
        </w:rPr>
        <w:t xml:space="preserve"> </w:t>
      </w:r>
      <w:proofErr w:type="spellStart"/>
      <w:r>
        <w:rPr>
          <w:color w:val="16151C"/>
        </w:rPr>
        <w:t>przedsięwzięcia</w:t>
      </w:r>
      <w:proofErr w:type="spellEnd"/>
      <w:r>
        <w:rPr>
          <w:color w:val="16151C"/>
          <w:spacing w:val="38"/>
        </w:rPr>
        <w:t xml:space="preserve"> </w:t>
      </w:r>
      <w:proofErr w:type="spellStart"/>
      <w:r>
        <w:rPr>
          <w:color w:val="16151C"/>
        </w:rPr>
        <w:t>na</w:t>
      </w:r>
      <w:proofErr w:type="spellEnd"/>
      <w:r>
        <w:rPr>
          <w:color w:val="16151C"/>
          <w:w w:val="98"/>
        </w:rPr>
        <w:t xml:space="preserve"> </w:t>
      </w:r>
      <w:proofErr w:type="spellStart"/>
      <w:r>
        <w:rPr>
          <w:color w:val="16151C"/>
        </w:rPr>
        <w:t>środowisko</w:t>
      </w:r>
      <w:proofErr w:type="spellEnd"/>
      <w:r>
        <w:rPr>
          <w:color w:val="16151C"/>
          <w:spacing w:val="39"/>
        </w:rPr>
        <w:t xml:space="preserve"> </w:t>
      </w:r>
      <w:r>
        <w:rPr>
          <w:color w:val="16151C"/>
        </w:rPr>
        <w:t>w</w:t>
      </w:r>
      <w:r>
        <w:rPr>
          <w:color w:val="16151C"/>
          <w:spacing w:val="4"/>
        </w:rPr>
        <w:t xml:space="preserve"> </w:t>
      </w:r>
      <w:proofErr w:type="spellStart"/>
      <w:r>
        <w:rPr>
          <w:color w:val="16151C"/>
        </w:rPr>
        <w:t>odniesieniu</w:t>
      </w:r>
      <w:proofErr w:type="spellEnd"/>
      <w:r>
        <w:rPr>
          <w:color w:val="16151C"/>
          <w:spacing w:val="49"/>
        </w:rPr>
        <w:t xml:space="preserve"> </w:t>
      </w:r>
      <w:r>
        <w:rPr>
          <w:color w:val="16151C"/>
        </w:rPr>
        <w:t>do</w:t>
      </w:r>
      <w:r>
        <w:rPr>
          <w:color w:val="16151C"/>
          <w:spacing w:val="37"/>
        </w:rPr>
        <w:t xml:space="preserve"> </w:t>
      </w:r>
      <w:proofErr w:type="spellStart"/>
      <w:r>
        <w:rPr>
          <w:color w:val="16151C"/>
        </w:rPr>
        <w:t>przedsięwzięć</w:t>
      </w:r>
      <w:proofErr w:type="spellEnd"/>
      <w:r>
        <w:rPr>
          <w:color w:val="16151C"/>
        </w:rPr>
        <w:t>,</w:t>
      </w:r>
      <w:r>
        <w:rPr>
          <w:color w:val="16151C"/>
          <w:spacing w:val="40"/>
        </w:rPr>
        <w:t xml:space="preserve"> </w:t>
      </w:r>
      <w:proofErr w:type="spellStart"/>
      <w:r>
        <w:rPr>
          <w:color w:val="16151C"/>
        </w:rPr>
        <w:t>dla</w:t>
      </w:r>
      <w:proofErr w:type="spellEnd"/>
      <w:r>
        <w:rPr>
          <w:color w:val="16151C"/>
          <w:spacing w:val="38"/>
        </w:rPr>
        <w:t xml:space="preserve"> </w:t>
      </w:r>
      <w:proofErr w:type="spellStart"/>
      <w:r>
        <w:rPr>
          <w:color w:val="16151C"/>
        </w:rPr>
        <w:t>których</w:t>
      </w:r>
      <w:proofErr w:type="spellEnd"/>
      <w:r>
        <w:rPr>
          <w:color w:val="16151C"/>
          <w:spacing w:val="47"/>
        </w:rPr>
        <w:t xml:space="preserve"> </w:t>
      </w:r>
      <w:proofErr w:type="spellStart"/>
      <w:r>
        <w:rPr>
          <w:color w:val="16151C"/>
        </w:rPr>
        <w:t>przeprowadzono</w:t>
      </w:r>
      <w:proofErr w:type="spellEnd"/>
      <w:r>
        <w:rPr>
          <w:color w:val="16151C"/>
          <w:w w:val="98"/>
        </w:rPr>
        <w:t xml:space="preserve"> </w:t>
      </w:r>
      <w:proofErr w:type="spellStart"/>
      <w:r>
        <w:rPr>
          <w:color w:val="16151C"/>
        </w:rPr>
        <w:t>postępowanie</w:t>
      </w:r>
      <w:proofErr w:type="spellEnd"/>
      <w:r>
        <w:rPr>
          <w:color w:val="16151C"/>
          <w:spacing w:val="-13"/>
        </w:rPr>
        <w:t xml:space="preserve"> </w:t>
      </w:r>
      <w:proofErr w:type="spellStart"/>
      <w:r>
        <w:rPr>
          <w:color w:val="16151C"/>
        </w:rPr>
        <w:t>dotyczące</w:t>
      </w:r>
      <w:proofErr w:type="spellEnd"/>
      <w:r>
        <w:rPr>
          <w:color w:val="16151C"/>
          <w:spacing w:val="-12"/>
        </w:rPr>
        <w:t xml:space="preserve"> </w:t>
      </w:r>
      <w:proofErr w:type="spellStart"/>
      <w:r>
        <w:rPr>
          <w:color w:val="16151C"/>
        </w:rPr>
        <w:t>transgranicznego</w:t>
      </w:r>
      <w:proofErr w:type="spellEnd"/>
      <w:r>
        <w:rPr>
          <w:color w:val="16151C"/>
          <w:spacing w:val="8"/>
        </w:rPr>
        <w:t xml:space="preserve"> </w:t>
      </w:r>
      <w:proofErr w:type="spellStart"/>
      <w:r>
        <w:rPr>
          <w:color w:val="16151C"/>
        </w:rPr>
        <w:t>oddziaływania</w:t>
      </w:r>
      <w:proofErr w:type="spellEnd"/>
      <w:r>
        <w:rPr>
          <w:color w:val="16151C"/>
          <w:spacing w:val="7"/>
        </w:rPr>
        <w:t xml:space="preserve"> </w:t>
      </w:r>
      <w:proofErr w:type="spellStart"/>
      <w:r>
        <w:rPr>
          <w:color w:val="16151C"/>
        </w:rPr>
        <w:t>na</w:t>
      </w:r>
      <w:proofErr w:type="spellEnd"/>
      <w:r>
        <w:rPr>
          <w:color w:val="16151C"/>
          <w:spacing w:val="-27"/>
        </w:rPr>
        <w:t xml:space="preserve"> </w:t>
      </w:r>
      <w:proofErr w:type="spellStart"/>
      <w:r>
        <w:rPr>
          <w:color w:val="16151C"/>
        </w:rPr>
        <w:t>środowisko</w:t>
      </w:r>
      <w:proofErr w:type="spellEnd"/>
      <w:r>
        <w:rPr>
          <w:color w:val="16151C"/>
        </w:rPr>
        <w:t>:</w:t>
      </w:r>
    </w:p>
    <w:p w14:paraId="3E0268D2" w14:textId="23662127" w:rsidR="007D1464" w:rsidRDefault="007D1464" w:rsidP="007D1464">
      <w:pPr>
        <w:pStyle w:val="Tekstpodstawowy"/>
        <w:spacing w:before="3" w:line="276" w:lineRule="auto"/>
        <w:ind w:left="120" w:right="113" w:firstLine="288"/>
        <w:jc w:val="both"/>
      </w:pPr>
      <w:r>
        <w:rPr>
          <w:color w:val="16151C"/>
        </w:rPr>
        <w:t>W</w:t>
      </w:r>
      <w:r>
        <w:rPr>
          <w:color w:val="16151C"/>
          <w:spacing w:val="19"/>
        </w:rPr>
        <w:t xml:space="preserve"> </w:t>
      </w:r>
      <w:proofErr w:type="spellStart"/>
      <w:r>
        <w:rPr>
          <w:color w:val="16151C"/>
        </w:rPr>
        <w:t>związku</w:t>
      </w:r>
      <w:proofErr w:type="spellEnd"/>
      <w:r>
        <w:rPr>
          <w:color w:val="16151C"/>
          <w:spacing w:val="32"/>
        </w:rPr>
        <w:t xml:space="preserve"> </w:t>
      </w:r>
      <w:r>
        <w:rPr>
          <w:color w:val="16151C"/>
        </w:rPr>
        <w:t>z</w:t>
      </w:r>
      <w:r>
        <w:rPr>
          <w:color w:val="16151C"/>
          <w:spacing w:val="31"/>
        </w:rPr>
        <w:t xml:space="preserve"> </w:t>
      </w:r>
      <w:proofErr w:type="spellStart"/>
      <w:r>
        <w:rPr>
          <w:color w:val="16151C"/>
        </w:rPr>
        <w:t>rodzajem</w:t>
      </w:r>
      <w:proofErr w:type="spellEnd"/>
      <w:r>
        <w:rPr>
          <w:color w:val="16151C"/>
          <w:spacing w:val="40"/>
        </w:rPr>
        <w:t xml:space="preserve"> </w:t>
      </w:r>
      <w:proofErr w:type="spellStart"/>
      <w:r>
        <w:rPr>
          <w:color w:val="16151C"/>
        </w:rPr>
        <w:t>i</w:t>
      </w:r>
      <w:proofErr w:type="spellEnd"/>
      <w:r>
        <w:rPr>
          <w:color w:val="16151C"/>
          <w:spacing w:val="8"/>
        </w:rPr>
        <w:t xml:space="preserve"> </w:t>
      </w:r>
      <w:proofErr w:type="spellStart"/>
      <w:r>
        <w:rPr>
          <w:color w:val="16151C"/>
        </w:rPr>
        <w:t>lokalizacją</w:t>
      </w:r>
      <w:proofErr w:type="spellEnd"/>
      <w:r>
        <w:rPr>
          <w:color w:val="16151C"/>
          <w:spacing w:val="37"/>
        </w:rPr>
        <w:t xml:space="preserve"> </w:t>
      </w:r>
      <w:proofErr w:type="spellStart"/>
      <w:r>
        <w:rPr>
          <w:color w:val="16151C"/>
        </w:rPr>
        <w:t>przedsięwzięcia</w:t>
      </w:r>
      <w:proofErr w:type="spellEnd"/>
      <w:r>
        <w:rPr>
          <w:color w:val="16151C"/>
        </w:rPr>
        <w:t>,</w:t>
      </w:r>
      <w:r>
        <w:rPr>
          <w:color w:val="16151C"/>
          <w:spacing w:val="35"/>
        </w:rPr>
        <w:t xml:space="preserve"> </w:t>
      </w:r>
      <w:proofErr w:type="spellStart"/>
      <w:r>
        <w:rPr>
          <w:color w:val="16151C"/>
        </w:rPr>
        <w:t>wykluczona</w:t>
      </w:r>
      <w:proofErr w:type="spellEnd"/>
      <w:r>
        <w:rPr>
          <w:color w:val="16151C"/>
          <w:spacing w:val="41"/>
        </w:rPr>
        <w:t xml:space="preserve"> </w:t>
      </w:r>
      <w:r>
        <w:rPr>
          <w:color w:val="16151C"/>
        </w:rPr>
        <w:t>jest</w:t>
      </w:r>
      <w:r>
        <w:rPr>
          <w:color w:val="16151C"/>
          <w:spacing w:val="52"/>
        </w:rPr>
        <w:t xml:space="preserve"> </w:t>
      </w:r>
      <w:proofErr w:type="spellStart"/>
      <w:r>
        <w:rPr>
          <w:color w:val="16151C"/>
        </w:rPr>
        <w:t>możliwość</w:t>
      </w:r>
      <w:proofErr w:type="spellEnd"/>
      <w:r>
        <w:rPr>
          <w:color w:val="16151C"/>
          <w:w w:val="99"/>
        </w:rPr>
        <w:t xml:space="preserve"> </w:t>
      </w:r>
      <w:proofErr w:type="spellStart"/>
      <w:r>
        <w:rPr>
          <w:color w:val="16151C"/>
        </w:rPr>
        <w:t>oddziaływania</w:t>
      </w:r>
      <w:proofErr w:type="spellEnd"/>
      <w:r>
        <w:rPr>
          <w:color w:val="16151C"/>
          <w:spacing w:val="45"/>
        </w:rPr>
        <w:t xml:space="preserve"> </w:t>
      </w:r>
      <w:proofErr w:type="spellStart"/>
      <w:r>
        <w:rPr>
          <w:color w:val="16151C"/>
        </w:rPr>
        <w:t>planowanego</w:t>
      </w:r>
      <w:proofErr w:type="spellEnd"/>
      <w:r>
        <w:rPr>
          <w:color w:val="16151C"/>
          <w:spacing w:val="45"/>
        </w:rPr>
        <w:t xml:space="preserve"> </w:t>
      </w:r>
      <w:proofErr w:type="spellStart"/>
      <w:r>
        <w:rPr>
          <w:color w:val="16151C"/>
        </w:rPr>
        <w:t>przedsięwzięcia</w:t>
      </w:r>
      <w:proofErr w:type="spellEnd"/>
      <w:r>
        <w:rPr>
          <w:color w:val="16151C"/>
          <w:spacing w:val="49"/>
        </w:rPr>
        <w:t xml:space="preserve"> </w:t>
      </w:r>
      <w:proofErr w:type="spellStart"/>
      <w:r>
        <w:rPr>
          <w:color w:val="16151C"/>
        </w:rPr>
        <w:t>na</w:t>
      </w:r>
      <w:proofErr w:type="spellEnd"/>
      <w:r>
        <w:rPr>
          <w:color w:val="16151C"/>
          <w:spacing w:val="13"/>
        </w:rPr>
        <w:t xml:space="preserve"> </w:t>
      </w:r>
      <w:proofErr w:type="spellStart"/>
      <w:r>
        <w:rPr>
          <w:color w:val="16151C"/>
        </w:rPr>
        <w:t>obszary</w:t>
      </w:r>
      <w:proofErr w:type="spellEnd"/>
      <w:r>
        <w:rPr>
          <w:color w:val="16151C"/>
          <w:spacing w:val="40"/>
        </w:rPr>
        <w:t xml:space="preserve"> </w:t>
      </w:r>
      <w:proofErr w:type="spellStart"/>
      <w:r>
        <w:rPr>
          <w:color w:val="16151C"/>
        </w:rPr>
        <w:t>położone</w:t>
      </w:r>
      <w:proofErr w:type="spellEnd"/>
      <w:r>
        <w:rPr>
          <w:color w:val="16151C"/>
          <w:spacing w:val="31"/>
        </w:rPr>
        <w:t xml:space="preserve"> </w:t>
      </w:r>
      <w:proofErr w:type="spellStart"/>
      <w:r>
        <w:rPr>
          <w:color w:val="16151C"/>
        </w:rPr>
        <w:t>poza</w:t>
      </w:r>
      <w:proofErr w:type="spellEnd"/>
      <w:r>
        <w:rPr>
          <w:color w:val="16151C"/>
          <w:spacing w:val="20"/>
        </w:rPr>
        <w:t xml:space="preserve"> </w:t>
      </w:r>
      <w:proofErr w:type="spellStart"/>
      <w:r>
        <w:rPr>
          <w:color w:val="16151C"/>
        </w:rPr>
        <w:t>granicami</w:t>
      </w:r>
      <w:proofErr w:type="spellEnd"/>
      <w:r>
        <w:rPr>
          <w:color w:val="16151C"/>
          <w:spacing w:val="38"/>
        </w:rPr>
        <w:t xml:space="preserve"> </w:t>
      </w:r>
      <w:proofErr w:type="spellStart"/>
      <w:r>
        <w:rPr>
          <w:color w:val="16151C"/>
        </w:rPr>
        <w:t>Polski</w:t>
      </w:r>
      <w:proofErr w:type="spellEnd"/>
      <w:r>
        <w:rPr>
          <w:color w:val="16151C"/>
          <w:w w:val="98"/>
        </w:rPr>
        <w:t xml:space="preserve"> </w:t>
      </w:r>
      <w:proofErr w:type="spellStart"/>
      <w:r>
        <w:rPr>
          <w:color w:val="16151C"/>
        </w:rPr>
        <w:t>zarówno</w:t>
      </w:r>
      <w:proofErr w:type="spellEnd"/>
      <w:r>
        <w:rPr>
          <w:color w:val="16151C"/>
          <w:spacing w:val="14"/>
        </w:rPr>
        <w:t xml:space="preserve"> </w:t>
      </w:r>
      <w:proofErr w:type="spellStart"/>
      <w:r>
        <w:rPr>
          <w:color w:val="16151C"/>
        </w:rPr>
        <w:t>na</w:t>
      </w:r>
      <w:proofErr w:type="spellEnd"/>
      <w:r>
        <w:rPr>
          <w:color w:val="16151C"/>
          <w:spacing w:val="45"/>
        </w:rPr>
        <w:t xml:space="preserve"> </w:t>
      </w:r>
      <w:proofErr w:type="spellStart"/>
      <w:r>
        <w:rPr>
          <w:color w:val="16151C"/>
        </w:rPr>
        <w:t>etapie</w:t>
      </w:r>
      <w:proofErr w:type="spellEnd"/>
      <w:r>
        <w:rPr>
          <w:color w:val="16151C"/>
          <w:spacing w:val="4"/>
        </w:rPr>
        <w:t xml:space="preserve"> </w:t>
      </w:r>
      <w:proofErr w:type="spellStart"/>
      <w:r>
        <w:rPr>
          <w:color w:val="16151C"/>
        </w:rPr>
        <w:t>realizacji</w:t>
      </w:r>
      <w:proofErr w:type="spellEnd"/>
      <w:r>
        <w:rPr>
          <w:color w:val="16151C"/>
          <w:spacing w:val="40"/>
        </w:rPr>
        <w:t xml:space="preserve"> </w:t>
      </w:r>
      <w:r>
        <w:rPr>
          <w:color w:val="16151C"/>
        </w:rPr>
        <w:t>jak</w:t>
      </w:r>
      <w:r>
        <w:rPr>
          <w:color w:val="16151C"/>
          <w:spacing w:val="16"/>
        </w:rPr>
        <w:t xml:space="preserve"> </w:t>
      </w:r>
      <w:proofErr w:type="spellStart"/>
      <w:r>
        <w:rPr>
          <w:color w:val="16151C"/>
        </w:rPr>
        <w:t>i</w:t>
      </w:r>
      <w:proofErr w:type="spellEnd"/>
      <w:r>
        <w:rPr>
          <w:color w:val="16151C"/>
          <w:spacing w:val="29"/>
        </w:rPr>
        <w:t xml:space="preserve"> </w:t>
      </w:r>
      <w:proofErr w:type="spellStart"/>
      <w:r>
        <w:rPr>
          <w:color w:val="16151C"/>
        </w:rPr>
        <w:t>eksploatacji</w:t>
      </w:r>
      <w:proofErr w:type="spellEnd"/>
      <w:r>
        <w:rPr>
          <w:color w:val="16151C"/>
        </w:rPr>
        <w:t>.</w:t>
      </w:r>
      <w:r>
        <w:rPr>
          <w:color w:val="16151C"/>
          <w:spacing w:val="1"/>
        </w:rPr>
        <w:t xml:space="preserve"> </w:t>
      </w:r>
      <w:r>
        <w:rPr>
          <w:color w:val="16151C"/>
        </w:rPr>
        <w:t>Tut.</w:t>
      </w:r>
      <w:r>
        <w:rPr>
          <w:color w:val="16151C"/>
          <w:spacing w:val="2"/>
        </w:rPr>
        <w:t xml:space="preserve"> </w:t>
      </w:r>
      <w:r>
        <w:rPr>
          <w:color w:val="16151C"/>
        </w:rPr>
        <w:t>organ</w:t>
      </w:r>
      <w:r>
        <w:rPr>
          <w:color w:val="16151C"/>
          <w:spacing w:val="2"/>
        </w:rPr>
        <w:t xml:space="preserve"> </w:t>
      </w:r>
      <w:proofErr w:type="spellStart"/>
      <w:r>
        <w:rPr>
          <w:color w:val="16151C"/>
        </w:rPr>
        <w:t>nie</w:t>
      </w:r>
      <w:proofErr w:type="spellEnd"/>
      <w:r>
        <w:rPr>
          <w:color w:val="16151C"/>
          <w:spacing w:val="43"/>
        </w:rPr>
        <w:t xml:space="preserve"> </w:t>
      </w:r>
      <w:proofErr w:type="spellStart"/>
      <w:r>
        <w:rPr>
          <w:color w:val="16151C"/>
        </w:rPr>
        <w:t>znajduje</w:t>
      </w:r>
      <w:proofErr w:type="spellEnd"/>
      <w:r>
        <w:rPr>
          <w:color w:val="16151C"/>
          <w:spacing w:val="56"/>
        </w:rPr>
        <w:t xml:space="preserve"> </w:t>
      </w:r>
      <w:proofErr w:type="spellStart"/>
      <w:r>
        <w:rPr>
          <w:color w:val="16151C"/>
        </w:rPr>
        <w:t>więc</w:t>
      </w:r>
      <w:proofErr w:type="spellEnd"/>
      <w:r>
        <w:rPr>
          <w:color w:val="16151C"/>
          <w:spacing w:val="8"/>
        </w:rPr>
        <w:t xml:space="preserve"> </w:t>
      </w:r>
      <w:proofErr w:type="spellStart"/>
      <w:r>
        <w:rPr>
          <w:color w:val="16151C"/>
        </w:rPr>
        <w:t>przesłanek</w:t>
      </w:r>
      <w:proofErr w:type="spellEnd"/>
      <w:r>
        <w:rPr>
          <w:color w:val="16151C"/>
          <w:spacing w:val="5"/>
        </w:rPr>
        <w:t xml:space="preserve"> </w:t>
      </w:r>
      <w:r>
        <w:rPr>
          <w:color w:val="16151C"/>
        </w:rPr>
        <w:t>do</w:t>
      </w:r>
      <w:r>
        <w:rPr>
          <w:color w:val="16151C"/>
          <w:w w:val="101"/>
        </w:rPr>
        <w:t xml:space="preserve"> </w:t>
      </w:r>
      <w:proofErr w:type="spellStart"/>
      <w:r>
        <w:rPr>
          <w:color w:val="16151C"/>
        </w:rPr>
        <w:t>przeprowadzenia</w:t>
      </w:r>
      <w:proofErr w:type="spellEnd"/>
      <w:r>
        <w:rPr>
          <w:color w:val="16151C"/>
          <w:spacing w:val="53"/>
        </w:rPr>
        <w:t xml:space="preserve"> </w:t>
      </w:r>
      <w:proofErr w:type="spellStart"/>
      <w:r>
        <w:rPr>
          <w:color w:val="16151C"/>
        </w:rPr>
        <w:t>postępowania</w:t>
      </w:r>
      <w:proofErr w:type="spellEnd"/>
      <w:r>
        <w:rPr>
          <w:color w:val="16151C"/>
          <w:spacing w:val="36"/>
        </w:rPr>
        <w:t xml:space="preserve"> </w:t>
      </w:r>
      <w:r>
        <w:rPr>
          <w:color w:val="16151C"/>
        </w:rPr>
        <w:t>w</w:t>
      </w:r>
      <w:r>
        <w:rPr>
          <w:color w:val="16151C"/>
          <w:spacing w:val="35"/>
        </w:rPr>
        <w:t xml:space="preserve"> </w:t>
      </w:r>
      <w:proofErr w:type="spellStart"/>
      <w:r>
        <w:rPr>
          <w:color w:val="16151C"/>
        </w:rPr>
        <w:t>sprawie</w:t>
      </w:r>
      <w:proofErr w:type="spellEnd"/>
      <w:r>
        <w:rPr>
          <w:color w:val="16151C"/>
          <w:spacing w:val="39"/>
        </w:rPr>
        <w:t xml:space="preserve"> </w:t>
      </w:r>
      <w:proofErr w:type="spellStart"/>
      <w:r>
        <w:rPr>
          <w:color w:val="16151C"/>
        </w:rPr>
        <w:t>oceny</w:t>
      </w:r>
      <w:proofErr w:type="spellEnd"/>
      <w:r>
        <w:rPr>
          <w:color w:val="16151C"/>
          <w:spacing w:val="39"/>
        </w:rPr>
        <w:t xml:space="preserve"> </w:t>
      </w:r>
      <w:proofErr w:type="spellStart"/>
      <w:r>
        <w:rPr>
          <w:color w:val="16151C"/>
        </w:rPr>
        <w:t>oddziaływania</w:t>
      </w:r>
      <w:proofErr w:type="spellEnd"/>
      <w:r>
        <w:rPr>
          <w:color w:val="16151C"/>
          <w:spacing w:val="3"/>
        </w:rPr>
        <w:t xml:space="preserve"> </w:t>
      </w:r>
      <w:proofErr w:type="spellStart"/>
      <w:r>
        <w:rPr>
          <w:color w:val="16151C"/>
        </w:rPr>
        <w:t>na</w:t>
      </w:r>
      <w:proofErr w:type="spellEnd"/>
      <w:r>
        <w:rPr>
          <w:color w:val="16151C"/>
          <w:spacing w:val="30"/>
        </w:rPr>
        <w:t xml:space="preserve"> </w:t>
      </w:r>
      <w:proofErr w:type="spellStart"/>
      <w:r>
        <w:rPr>
          <w:color w:val="16151C"/>
        </w:rPr>
        <w:t>środowisko</w:t>
      </w:r>
      <w:proofErr w:type="spellEnd"/>
      <w:r>
        <w:rPr>
          <w:color w:val="16151C"/>
          <w:spacing w:val="44"/>
        </w:rPr>
        <w:t xml:space="preserve"> </w:t>
      </w:r>
      <w:r w:rsidR="00A12067">
        <w:rPr>
          <w:color w:val="16151C"/>
          <w:spacing w:val="44"/>
        </w:rPr>
        <w:t xml:space="preserve">                    </w:t>
      </w:r>
      <w:r>
        <w:rPr>
          <w:color w:val="16151C"/>
        </w:rPr>
        <w:t>w</w:t>
      </w:r>
      <w:r>
        <w:rPr>
          <w:color w:val="16151C"/>
          <w:spacing w:val="44"/>
        </w:rPr>
        <w:t xml:space="preserve"> </w:t>
      </w:r>
      <w:proofErr w:type="spellStart"/>
      <w:r>
        <w:rPr>
          <w:color w:val="16151C"/>
        </w:rPr>
        <w:t>kontekście</w:t>
      </w:r>
      <w:proofErr w:type="spellEnd"/>
      <w:r>
        <w:rPr>
          <w:color w:val="16151C"/>
          <w:w w:val="98"/>
        </w:rPr>
        <w:t xml:space="preserve"> </w:t>
      </w:r>
      <w:proofErr w:type="spellStart"/>
      <w:r>
        <w:rPr>
          <w:color w:val="16151C"/>
        </w:rPr>
        <w:t>transgranicznym</w:t>
      </w:r>
      <w:proofErr w:type="spellEnd"/>
      <w:r>
        <w:rPr>
          <w:color w:val="16151C"/>
        </w:rPr>
        <w:t>.</w:t>
      </w:r>
    </w:p>
    <w:bookmarkEnd w:id="6"/>
    <w:p w14:paraId="6880F1A1" w14:textId="77777777" w:rsidR="007A488F" w:rsidRDefault="007A488F" w:rsidP="009525FE">
      <w:pPr>
        <w:spacing w:line="276" w:lineRule="auto"/>
        <w:rPr>
          <w:rFonts w:ascii="Arial" w:hAnsi="Arial" w:cs="Arial"/>
          <w:b/>
        </w:rPr>
      </w:pPr>
    </w:p>
    <w:p w14:paraId="1C56AD33" w14:textId="269DD82A" w:rsidR="004A6D73" w:rsidRDefault="004A6D73" w:rsidP="00E36818">
      <w:pPr>
        <w:spacing w:line="276" w:lineRule="auto"/>
        <w:jc w:val="center"/>
        <w:rPr>
          <w:rFonts w:ascii="Arial" w:hAnsi="Arial" w:cs="Arial"/>
          <w:b/>
        </w:rPr>
      </w:pPr>
      <w:r w:rsidRPr="00633CDF">
        <w:rPr>
          <w:rFonts w:ascii="Arial" w:hAnsi="Arial" w:cs="Arial"/>
          <w:b/>
        </w:rPr>
        <w:t>UZASADNIENIE</w:t>
      </w:r>
    </w:p>
    <w:p w14:paraId="447BC07C" w14:textId="77777777" w:rsidR="0058015D" w:rsidRDefault="0058015D" w:rsidP="0058015D">
      <w:pPr>
        <w:spacing w:after="0" w:line="276" w:lineRule="auto"/>
        <w:jc w:val="both"/>
        <w:rPr>
          <w:rFonts w:ascii="Arial" w:hAnsi="Arial" w:cs="Arial"/>
        </w:rPr>
      </w:pPr>
    </w:p>
    <w:p w14:paraId="6C1A760B" w14:textId="77777777" w:rsidR="00A12067" w:rsidRDefault="002245BD" w:rsidP="00414154">
      <w:pPr>
        <w:spacing w:after="0" w:line="240" w:lineRule="auto"/>
        <w:jc w:val="both"/>
        <w:rPr>
          <w:rFonts w:ascii="Arial" w:hAnsi="Arial" w:cs="Arial"/>
        </w:rPr>
      </w:pPr>
      <w:r>
        <w:rPr>
          <w:rFonts w:ascii="Arial" w:hAnsi="Arial" w:cs="Arial"/>
        </w:rPr>
        <w:t xml:space="preserve">      </w:t>
      </w:r>
    </w:p>
    <w:p w14:paraId="4C63605B" w14:textId="6624ABDB" w:rsidR="00544CED" w:rsidRDefault="00405039" w:rsidP="00544CED">
      <w:pPr>
        <w:spacing w:after="0" w:line="276" w:lineRule="auto"/>
        <w:jc w:val="both"/>
        <w:rPr>
          <w:rFonts w:ascii="Arial" w:hAnsi="Arial" w:cs="Arial"/>
        </w:rPr>
      </w:pPr>
      <w:r>
        <w:rPr>
          <w:rFonts w:ascii="Arial" w:hAnsi="Arial" w:cs="Arial"/>
        </w:rPr>
        <w:t xml:space="preserve">      </w:t>
      </w:r>
      <w:r w:rsidR="00544CED" w:rsidRPr="00767412">
        <w:rPr>
          <w:rFonts w:ascii="Arial" w:hAnsi="Arial" w:cs="Arial"/>
        </w:rPr>
        <w:t xml:space="preserve">W dniu </w:t>
      </w:r>
      <w:r w:rsidR="00544CED">
        <w:rPr>
          <w:rFonts w:ascii="Arial" w:hAnsi="Arial" w:cs="Arial"/>
        </w:rPr>
        <w:t>17.09.2021</w:t>
      </w:r>
      <w:r w:rsidR="00544CED" w:rsidRPr="00767412">
        <w:rPr>
          <w:rFonts w:ascii="Arial" w:hAnsi="Arial" w:cs="Arial"/>
        </w:rPr>
        <w:t xml:space="preserve">r. do </w:t>
      </w:r>
      <w:r w:rsidR="00544CED">
        <w:rPr>
          <w:rFonts w:ascii="Arial" w:hAnsi="Arial" w:cs="Arial"/>
        </w:rPr>
        <w:t>Urzędu</w:t>
      </w:r>
      <w:r w:rsidR="00544CED" w:rsidRPr="00767412">
        <w:rPr>
          <w:rFonts w:ascii="Arial" w:hAnsi="Arial" w:cs="Arial"/>
        </w:rPr>
        <w:t xml:space="preserve"> </w:t>
      </w:r>
      <w:r w:rsidR="00544CED">
        <w:rPr>
          <w:rFonts w:ascii="Arial" w:hAnsi="Arial" w:cs="Arial"/>
        </w:rPr>
        <w:t>Gminy w Mikołajkach Pomorskich</w:t>
      </w:r>
      <w:r w:rsidR="00544CED" w:rsidRPr="00767412">
        <w:rPr>
          <w:rFonts w:ascii="Arial" w:hAnsi="Arial" w:cs="Arial"/>
        </w:rPr>
        <w:t xml:space="preserve"> został złożony wniosek</w:t>
      </w:r>
      <w:r w:rsidR="00544CED">
        <w:rPr>
          <w:rFonts w:ascii="Arial" w:hAnsi="Arial" w:cs="Arial"/>
        </w:rPr>
        <w:t xml:space="preserve">                  </w:t>
      </w:r>
      <w:r w:rsidR="00544CED" w:rsidRPr="00767412">
        <w:rPr>
          <w:rFonts w:ascii="Arial" w:hAnsi="Arial" w:cs="Arial"/>
        </w:rPr>
        <w:t xml:space="preserve"> (nr rej. </w:t>
      </w:r>
      <w:r w:rsidR="00544CED">
        <w:rPr>
          <w:rFonts w:ascii="Arial" w:hAnsi="Arial" w:cs="Arial"/>
        </w:rPr>
        <w:t>3150</w:t>
      </w:r>
      <w:r w:rsidR="00544CED" w:rsidRPr="00767412">
        <w:rPr>
          <w:rFonts w:ascii="Arial" w:hAnsi="Arial" w:cs="Arial"/>
        </w:rPr>
        <w:t xml:space="preserve">) </w:t>
      </w:r>
      <w:r w:rsidR="00544CED" w:rsidRPr="00885B28">
        <w:rPr>
          <w:rFonts w:ascii="Arial" w:hAnsi="Arial" w:cs="Arial"/>
        </w:rPr>
        <w:t>który złożył</w:t>
      </w:r>
      <w:r w:rsidR="00544CED">
        <w:rPr>
          <w:rFonts w:ascii="Arial" w:hAnsi="Arial" w:cs="Arial"/>
        </w:rPr>
        <w:t xml:space="preserve"> inwestor Pomorskie</w:t>
      </w:r>
      <w:r w:rsidR="00544CED" w:rsidRPr="00457091">
        <w:t xml:space="preserve"> </w:t>
      </w:r>
      <w:r w:rsidR="00544CED" w:rsidRPr="00457091">
        <w:rPr>
          <w:rFonts w:ascii="Arial" w:hAnsi="Arial" w:cs="Arial"/>
        </w:rPr>
        <w:t xml:space="preserve">Elektrownie Słoneczne 5 Sp. z o.o., Emilii Plater 53; 00-113 Warszawa; Pełnomocnik Marta Kaczmarek prowadząca działalność PROFeco Analizy Środowiskowe; Woźniki 85; 97-371 Wola Krzysztoporska ( adres do korespondencji Piotrków Trybunalski, ul. Folwarczna 62; 97-300 Piotrków Trybunalski), w sprawie wydania decyzji o środowiskowych uwarunkowaniach dla przedsięwzięcia pn.: </w:t>
      </w:r>
      <w:bookmarkStart w:id="7" w:name="_Hlk92279312"/>
      <w:r w:rsidR="00C11AE9" w:rsidRPr="00C11AE9">
        <w:rPr>
          <w:rFonts w:ascii="Arial" w:hAnsi="Arial" w:cs="Arial"/>
        </w:rPr>
        <w:t>„Budowa elektrowni fotowoltaicznej  o łącznej mocy   do 9 MW włącznie ( w tym także etapowo), wraz z niezbędną infrastrukturą techniczną na działce   o nr 104/4, obręb Mikołajki Pomorskie, gmina Mikołajki Pomorskie”</w:t>
      </w:r>
      <w:r w:rsidR="00544CED" w:rsidRPr="00457091">
        <w:rPr>
          <w:rFonts w:ascii="Arial" w:hAnsi="Arial" w:cs="Arial"/>
        </w:rPr>
        <w:t>,</w:t>
      </w:r>
      <w:r w:rsidR="007A49EF">
        <w:rPr>
          <w:rFonts w:ascii="Arial" w:hAnsi="Arial" w:cs="Arial"/>
        </w:rPr>
        <w:t xml:space="preserve"> teren powiatu sztumskiego, </w:t>
      </w:r>
      <w:r w:rsidR="00544CED" w:rsidRPr="00457091">
        <w:rPr>
          <w:rFonts w:ascii="Arial" w:hAnsi="Arial" w:cs="Arial"/>
        </w:rPr>
        <w:t xml:space="preserve"> województwo pomorskie</w:t>
      </w:r>
      <w:bookmarkEnd w:id="7"/>
      <w:r w:rsidR="00544CED" w:rsidRPr="00457091">
        <w:rPr>
          <w:rFonts w:ascii="Arial" w:hAnsi="Arial" w:cs="Arial"/>
        </w:rPr>
        <w:t>.</w:t>
      </w:r>
      <w:r w:rsidR="00544CED">
        <w:rPr>
          <w:rFonts w:ascii="Arial" w:hAnsi="Arial" w:cs="Arial"/>
        </w:rPr>
        <w:t xml:space="preserve">  </w:t>
      </w:r>
    </w:p>
    <w:p w14:paraId="1B746418" w14:textId="77777777" w:rsidR="00544CED" w:rsidRDefault="00544CED" w:rsidP="00544CED">
      <w:pPr>
        <w:spacing w:after="0" w:line="276" w:lineRule="auto"/>
        <w:jc w:val="both"/>
        <w:rPr>
          <w:rFonts w:ascii="Arial" w:hAnsi="Arial" w:cs="Arial"/>
        </w:rPr>
      </w:pPr>
    </w:p>
    <w:p w14:paraId="5B30A8CF" w14:textId="6A741C4F" w:rsidR="00544CED" w:rsidRDefault="00544CED" w:rsidP="00544CED">
      <w:pPr>
        <w:spacing w:after="0" w:line="276" w:lineRule="auto"/>
        <w:ind w:firstLine="708"/>
        <w:jc w:val="both"/>
        <w:rPr>
          <w:rFonts w:ascii="Arial" w:hAnsi="Arial" w:cs="Arial"/>
        </w:rPr>
      </w:pPr>
      <w:r>
        <w:rPr>
          <w:rFonts w:ascii="Arial" w:hAnsi="Arial" w:cs="Arial"/>
        </w:rPr>
        <w:t xml:space="preserve">W dniu 11.10.2021r.  do tut. Urzędu wpłynęło pismo ( nadane przez  e- PUAP w dniu 11.10.2021r.)  </w:t>
      </w:r>
      <w:bookmarkStart w:id="8" w:name="_Hlk92273376"/>
      <w:r>
        <w:rPr>
          <w:rFonts w:ascii="Arial" w:hAnsi="Arial" w:cs="Arial"/>
        </w:rPr>
        <w:t>od pełnomocnika inwestora z wypisami z wykazu działek ewidencyjnych oraz</w:t>
      </w:r>
      <w:r w:rsidR="007A49EF">
        <w:rPr>
          <w:rFonts w:ascii="Arial" w:hAnsi="Arial" w:cs="Arial"/>
        </w:rPr>
        <w:t xml:space="preserve">       </w:t>
      </w:r>
      <w:r>
        <w:rPr>
          <w:rFonts w:ascii="Arial" w:hAnsi="Arial" w:cs="Arial"/>
        </w:rPr>
        <w:t xml:space="preserve"> z wypisem wykazu podmiotów ewidencyjnych pozwalających na ustalenie stron postępowania, obejmujący przewidywany teren, na którym będzie realizowane przedsięwzięcie, oraz obejmujący obszar, o którym mowa w art. 74 ust. 3a zdanie drugie, z zastrzeżeniem ust. 1a ustawy z dnia 3 października 2008r. o udostępnianiu informacji   o środowisku i jego ochronie, udziale społeczeństwa w ochronie środowiska oraz o ocenach oddziaływania na środowisko ( </w:t>
      </w:r>
      <w:r w:rsidRPr="00BA6C34">
        <w:rPr>
          <w:rFonts w:ascii="Arial" w:hAnsi="Arial" w:cs="Arial"/>
        </w:rPr>
        <w:t>tekst jednolity Dz. U. z 2021 r., poz. 247)</w:t>
      </w:r>
      <w:r>
        <w:rPr>
          <w:rFonts w:ascii="Arial" w:hAnsi="Arial" w:cs="Arial"/>
        </w:rPr>
        <w:t>.</w:t>
      </w:r>
    </w:p>
    <w:p w14:paraId="74C900F6" w14:textId="77777777" w:rsidR="00544CED" w:rsidRDefault="00544CED" w:rsidP="00544CED">
      <w:pPr>
        <w:spacing w:after="0" w:line="276" w:lineRule="auto"/>
        <w:ind w:firstLine="708"/>
        <w:jc w:val="both"/>
        <w:rPr>
          <w:rFonts w:ascii="Arial" w:hAnsi="Arial" w:cs="Arial"/>
        </w:rPr>
      </w:pPr>
      <w:r w:rsidRPr="00BA6C34">
        <w:rPr>
          <w:rFonts w:ascii="Arial" w:hAnsi="Arial" w:cs="Arial"/>
        </w:rPr>
        <w:t xml:space="preserve"> </w:t>
      </w:r>
      <w:r>
        <w:rPr>
          <w:rFonts w:ascii="Arial" w:hAnsi="Arial" w:cs="Arial"/>
        </w:rPr>
        <w:t xml:space="preserve"> </w:t>
      </w:r>
    </w:p>
    <w:bookmarkEnd w:id="8"/>
    <w:p w14:paraId="67FDF6B0" w14:textId="5509B564" w:rsidR="00544CED" w:rsidRDefault="00544CED" w:rsidP="00544CED">
      <w:pPr>
        <w:spacing w:after="0" w:line="240" w:lineRule="auto"/>
        <w:jc w:val="both"/>
        <w:rPr>
          <w:rFonts w:ascii="Arial" w:hAnsi="Arial" w:cs="Arial"/>
        </w:rPr>
      </w:pPr>
      <w:r>
        <w:rPr>
          <w:rFonts w:ascii="Arial" w:hAnsi="Arial" w:cs="Arial"/>
        </w:rPr>
        <w:t xml:space="preserve">Do tut. Urzędu w dniu 14.10.2021r.  wpłynęło pismo </w:t>
      </w:r>
      <w:r w:rsidRPr="002A6B9C">
        <w:rPr>
          <w:rFonts w:ascii="Arial" w:hAnsi="Arial" w:cs="Arial"/>
        </w:rPr>
        <w:t xml:space="preserve">od pełnomocnika inwestora </w:t>
      </w:r>
      <w:r>
        <w:rPr>
          <w:rFonts w:ascii="Arial" w:hAnsi="Arial" w:cs="Arial"/>
        </w:rPr>
        <w:t xml:space="preserve"> </w:t>
      </w:r>
      <w:r w:rsidRPr="002A6B9C">
        <w:rPr>
          <w:rFonts w:ascii="Arial" w:hAnsi="Arial" w:cs="Arial"/>
        </w:rPr>
        <w:t>z wypisami z wykazu działek ewidencyjnych oraz z wypisem wykazu podmiotów ewidencyjnych pozwalających na ustalenie stron postępowania, obejmujący przewidywany teren, na którym będzie realizowane przedsięwzięcie, oraz obejmujący obszar, o którym mowa w art. 74 ust. 3a</w:t>
      </w:r>
      <w:r>
        <w:rPr>
          <w:rFonts w:ascii="Arial" w:hAnsi="Arial" w:cs="Arial"/>
        </w:rPr>
        <w:t xml:space="preserve"> </w:t>
      </w:r>
      <w:r w:rsidRPr="002A6B9C">
        <w:rPr>
          <w:rFonts w:ascii="Arial" w:hAnsi="Arial" w:cs="Arial"/>
        </w:rPr>
        <w:t xml:space="preserve">zdanie drugie, z zastrzeżeniem ust. 1a ustawy z dnia 3 października 2008r. o udostępnianiu </w:t>
      </w:r>
      <w:r w:rsidRPr="002A6B9C">
        <w:rPr>
          <w:rFonts w:ascii="Arial" w:hAnsi="Arial" w:cs="Arial"/>
        </w:rPr>
        <w:lastRenderedPageBreak/>
        <w:t xml:space="preserve">informacji o środowisku i jego ochronie, udziale społeczeństwa w ochronie środowiska oraz </w:t>
      </w:r>
      <w:r>
        <w:rPr>
          <w:rFonts w:ascii="Arial" w:hAnsi="Arial" w:cs="Arial"/>
        </w:rPr>
        <w:t xml:space="preserve">                      </w:t>
      </w:r>
      <w:r w:rsidRPr="002A6B9C">
        <w:rPr>
          <w:rFonts w:ascii="Arial" w:hAnsi="Arial" w:cs="Arial"/>
        </w:rPr>
        <w:t>o ocenach oddziaływania na środowisko ( tekst jednolity Dz. U. z 2021 r., poz. 247)</w:t>
      </w:r>
      <w:r>
        <w:rPr>
          <w:rFonts w:ascii="Arial" w:hAnsi="Arial" w:cs="Arial"/>
        </w:rPr>
        <w:t>.</w:t>
      </w:r>
      <w:r w:rsidRPr="002A6B9C">
        <w:rPr>
          <w:rFonts w:ascii="Arial" w:hAnsi="Arial" w:cs="Arial"/>
        </w:rPr>
        <w:t xml:space="preserve">  </w:t>
      </w:r>
    </w:p>
    <w:p w14:paraId="14EDBCCB" w14:textId="77777777" w:rsidR="00544CED" w:rsidRDefault="00544CED" w:rsidP="00544CED">
      <w:pPr>
        <w:spacing w:after="0" w:line="276" w:lineRule="auto"/>
        <w:ind w:firstLine="708"/>
        <w:jc w:val="both"/>
        <w:rPr>
          <w:rFonts w:ascii="Arial" w:hAnsi="Arial" w:cs="Arial"/>
        </w:rPr>
      </w:pPr>
    </w:p>
    <w:p w14:paraId="7F707F13" w14:textId="77777777" w:rsidR="00544CED" w:rsidRDefault="00544CED" w:rsidP="00544CED">
      <w:pPr>
        <w:spacing w:after="0" w:line="276" w:lineRule="auto"/>
        <w:ind w:firstLine="708"/>
        <w:jc w:val="both"/>
        <w:rPr>
          <w:rFonts w:ascii="Arial" w:hAnsi="Arial" w:cs="Arial"/>
        </w:rPr>
      </w:pPr>
      <w:r w:rsidRPr="00767412">
        <w:rPr>
          <w:rFonts w:ascii="Arial" w:hAnsi="Arial" w:cs="Arial"/>
        </w:rPr>
        <w:t>Działając na podstawie art. 61 §</w:t>
      </w:r>
      <w:r>
        <w:rPr>
          <w:rFonts w:ascii="Arial" w:hAnsi="Arial" w:cs="Arial"/>
        </w:rPr>
        <w:t xml:space="preserve"> </w:t>
      </w:r>
      <w:r w:rsidRPr="00767412">
        <w:rPr>
          <w:rFonts w:ascii="Arial" w:hAnsi="Arial" w:cs="Arial"/>
        </w:rPr>
        <w:t xml:space="preserve">4 ustawy z dnia 14 czerwca 1960 r., Kodeks postępowania administracyjnego (tekst jednolity </w:t>
      </w:r>
      <w:r>
        <w:rPr>
          <w:rFonts w:ascii="Arial" w:hAnsi="Arial" w:cs="Arial"/>
        </w:rPr>
        <w:t>Dz. U. z 2020 r., poz. 256 ze zm.</w:t>
      </w:r>
      <w:r w:rsidRPr="00767412">
        <w:rPr>
          <w:rFonts w:ascii="Arial" w:hAnsi="Arial" w:cs="Arial"/>
        </w:rPr>
        <w:t xml:space="preserve">), w związku </w:t>
      </w:r>
      <w:r>
        <w:rPr>
          <w:rFonts w:ascii="Arial" w:hAnsi="Arial" w:cs="Arial"/>
        </w:rPr>
        <w:t xml:space="preserve">   </w:t>
      </w:r>
      <w:r w:rsidRPr="00767412">
        <w:rPr>
          <w:rFonts w:ascii="Arial" w:hAnsi="Arial" w:cs="Arial"/>
        </w:rPr>
        <w:t xml:space="preserve">z art. </w:t>
      </w:r>
      <w:r>
        <w:rPr>
          <w:rFonts w:ascii="Arial" w:hAnsi="Arial" w:cs="Arial"/>
        </w:rPr>
        <w:t>3</w:t>
      </w:r>
      <w:r w:rsidRPr="00767412">
        <w:rPr>
          <w:rFonts w:ascii="Arial" w:hAnsi="Arial" w:cs="Arial"/>
        </w:rPr>
        <w:t xml:space="preserve">3  ustawy z dnia 3 października 2008 r. o udostępnianiu informacji o środowisku i jego ochronie, udziale społeczeństwa w ochronie środowiska oraz o ocenach oddziaływania na środowisko (tekst jednolity </w:t>
      </w:r>
      <w:r>
        <w:rPr>
          <w:rFonts w:ascii="Arial" w:hAnsi="Arial" w:cs="Arial"/>
        </w:rPr>
        <w:t>Dz. U. z 2021 r., poz. 247 ze zm.</w:t>
      </w:r>
      <w:r w:rsidRPr="00767412">
        <w:rPr>
          <w:rFonts w:ascii="Arial" w:hAnsi="Arial" w:cs="Arial"/>
        </w:rPr>
        <w:t xml:space="preserve">) </w:t>
      </w:r>
      <w:r>
        <w:rPr>
          <w:rFonts w:ascii="Arial" w:hAnsi="Arial" w:cs="Arial"/>
        </w:rPr>
        <w:t>zawiadomieniem</w:t>
      </w:r>
      <w:r w:rsidRPr="00767412">
        <w:rPr>
          <w:rFonts w:ascii="Arial" w:hAnsi="Arial" w:cs="Arial"/>
        </w:rPr>
        <w:t xml:space="preserve">  numerem </w:t>
      </w:r>
      <w:r>
        <w:rPr>
          <w:rFonts w:ascii="Arial" w:hAnsi="Arial" w:cs="Arial"/>
        </w:rPr>
        <w:t xml:space="preserve">RGIV.6220.29.2021 </w:t>
      </w:r>
      <w:r w:rsidRPr="00767412">
        <w:rPr>
          <w:rFonts w:ascii="Arial" w:hAnsi="Arial" w:cs="Arial"/>
        </w:rPr>
        <w:t xml:space="preserve">z dnia </w:t>
      </w:r>
      <w:r>
        <w:rPr>
          <w:rFonts w:ascii="Arial" w:hAnsi="Arial" w:cs="Arial"/>
        </w:rPr>
        <w:t>15.10.2021</w:t>
      </w:r>
      <w:r w:rsidRPr="00767412">
        <w:rPr>
          <w:rFonts w:ascii="Arial" w:hAnsi="Arial" w:cs="Arial"/>
        </w:rPr>
        <w:t xml:space="preserve">r. poinformowano </w:t>
      </w:r>
      <w:r>
        <w:rPr>
          <w:rFonts w:ascii="Arial" w:hAnsi="Arial" w:cs="Arial"/>
        </w:rPr>
        <w:t xml:space="preserve">strony postępowania </w:t>
      </w:r>
      <w:r w:rsidRPr="00767412">
        <w:rPr>
          <w:rFonts w:ascii="Arial" w:hAnsi="Arial" w:cs="Arial"/>
        </w:rPr>
        <w:t>o wszczęciu postępowania administracyjnego w przedmiotowej sprawie</w:t>
      </w:r>
      <w:r>
        <w:rPr>
          <w:rFonts w:ascii="Arial" w:hAnsi="Arial" w:cs="Arial"/>
        </w:rPr>
        <w:t xml:space="preserve"> ( data odebrania wg rozdzielnika).</w:t>
      </w:r>
    </w:p>
    <w:p w14:paraId="27AC6EBB" w14:textId="77777777" w:rsidR="00544CED" w:rsidRDefault="00544CED" w:rsidP="00544CED">
      <w:pPr>
        <w:spacing w:after="0" w:line="276" w:lineRule="auto"/>
        <w:jc w:val="both"/>
        <w:rPr>
          <w:rFonts w:ascii="Arial" w:hAnsi="Arial" w:cs="Arial"/>
        </w:rPr>
      </w:pPr>
    </w:p>
    <w:p w14:paraId="1D20C152" w14:textId="77777777" w:rsidR="00544CED" w:rsidRDefault="00544CED" w:rsidP="00544CED">
      <w:pPr>
        <w:spacing w:after="0" w:line="276" w:lineRule="auto"/>
        <w:ind w:firstLine="708"/>
        <w:jc w:val="both"/>
        <w:rPr>
          <w:rFonts w:ascii="Arial" w:hAnsi="Arial" w:cs="Arial"/>
        </w:rPr>
      </w:pPr>
      <w:r>
        <w:rPr>
          <w:rFonts w:ascii="Arial" w:hAnsi="Arial" w:cs="Arial"/>
        </w:rPr>
        <w:t>Wójt Gminy Mikołajki Pomorskie w dniu 15.10.2021r. wydał oświadczenie</w:t>
      </w:r>
      <w:r w:rsidRPr="006E23BA">
        <w:rPr>
          <w:rFonts w:ascii="Arial" w:hAnsi="Arial" w:cs="Arial"/>
        </w:rPr>
        <w:t xml:space="preserve">, </w:t>
      </w:r>
      <w:r>
        <w:rPr>
          <w:rFonts w:ascii="Arial" w:hAnsi="Arial" w:cs="Arial"/>
        </w:rPr>
        <w:t xml:space="preserve">                                      </w:t>
      </w:r>
      <w:r w:rsidRPr="006E23BA">
        <w:rPr>
          <w:rFonts w:ascii="Arial" w:hAnsi="Arial" w:cs="Arial"/>
        </w:rPr>
        <w:t>iż wnioskodawca nie jest podmiotem zależnym od jednostki samorządu terytorialnego</w:t>
      </w:r>
      <w:r>
        <w:rPr>
          <w:rFonts w:ascii="Arial" w:hAnsi="Arial" w:cs="Arial"/>
        </w:rPr>
        <w:t>, dla której organem wykonawczym, w rozumieniu art. 24 m ust. 2 ustawy z dnia 8 marca 1990 r.                                  o samorządzie gminnym jest organ właściwy do wydania decyzji o środowiskowych uwarunkowaniach ( zgodnie z art. 64 ust. 2a ww. ustawy) dla w/w przedsięwzięcia</w:t>
      </w:r>
      <w:r w:rsidRPr="006E23BA">
        <w:rPr>
          <w:rFonts w:ascii="Arial" w:hAnsi="Arial" w:cs="Arial"/>
        </w:rPr>
        <w:t>.</w:t>
      </w:r>
    </w:p>
    <w:p w14:paraId="0CA521E9" w14:textId="77777777" w:rsidR="00544CED" w:rsidRDefault="00544CED" w:rsidP="00544CED">
      <w:pPr>
        <w:spacing w:after="0" w:line="276" w:lineRule="auto"/>
        <w:jc w:val="both"/>
        <w:rPr>
          <w:rFonts w:ascii="Arial" w:hAnsi="Arial" w:cs="Arial"/>
        </w:rPr>
      </w:pPr>
    </w:p>
    <w:p w14:paraId="3612A72F" w14:textId="77777777" w:rsidR="00544CED" w:rsidRDefault="00544CED" w:rsidP="00544CED">
      <w:pPr>
        <w:spacing w:after="0" w:line="276" w:lineRule="auto"/>
        <w:jc w:val="both"/>
        <w:rPr>
          <w:rFonts w:ascii="Arial" w:hAnsi="Arial" w:cs="Arial"/>
        </w:rPr>
      </w:pPr>
      <w:r>
        <w:rPr>
          <w:rFonts w:ascii="Arial" w:hAnsi="Arial" w:cs="Arial"/>
        </w:rPr>
        <w:t xml:space="preserve">   Dnia 15.10.2021r. Wójt Gminy Mikołajki Pomorskie wydał pismo, że dla działki nr 104/4, obręb Mikołajki Pomorskie nie ma urządzonego miejscowego planu zagospodarowania przestrzennego. </w:t>
      </w:r>
    </w:p>
    <w:p w14:paraId="04A4911E" w14:textId="77777777" w:rsidR="00544CED" w:rsidRDefault="00544CED" w:rsidP="00544CED">
      <w:pPr>
        <w:spacing w:after="0" w:line="276" w:lineRule="auto"/>
        <w:jc w:val="both"/>
        <w:rPr>
          <w:rFonts w:ascii="Arial" w:hAnsi="Arial" w:cs="Arial"/>
        </w:rPr>
      </w:pPr>
    </w:p>
    <w:p w14:paraId="6325C544" w14:textId="77777777" w:rsidR="00544CED" w:rsidRDefault="00544CED" w:rsidP="00544CED">
      <w:pPr>
        <w:spacing w:after="0" w:line="276" w:lineRule="auto"/>
        <w:jc w:val="both"/>
        <w:rPr>
          <w:rFonts w:ascii="Arial" w:hAnsi="Arial" w:cs="Arial"/>
        </w:rPr>
      </w:pPr>
      <w:r>
        <w:rPr>
          <w:rFonts w:ascii="Arial" w:hAnsi="Arial" w:cs="Arial"/>
        </w:rPr>
        <w:t xml:space="preserve">      Na podstawie </w:t>
      </w:r>
      <w:r w:rsidRPr="00767412">
        <w:rPr>
          <w:rFonts w:ascii="Arial" w:hAnsi="Arial" w:cs="Arial"/>
        </w:rPr>
        <w:t xml:space="preserve"> art. 64 ust. 1 i ust. 2 ustawy z dnia</w:t>
      </w:r>
      <w:r>
        <w:rPr>
          <w:rFonts w:ascii="Arial" w:hAnsi="Arial" w:cs="Arial"/>
        </w:rPr>
        <w:t xml:space="preserve"> </w:t>
      </w:r>
      <w:r w:rsidRPr="00E63811">
        <w:rPr>
          <w:rFonts w:ascii="Arial" w:hAnsi="Arial" w:cs="Arial"/>
        </w:rPr>
        <w:t xml:space="preserve">3 października 2008 r. o udostępnianiu informacji o środowisku i jego ochronie, udziale społeczeństwa w ochronie środowiska oraz </w:t>
      </w:r>
      <w:r>
        <w:rPr>
          <w:rFonts w:ascii="Arial" w:hAnsi="Arial" w:cs="Arial"/>
        </w:rPr>
        <w:t xml:space="preserve">                     </w:t>
      </w:r>
      <w:r w:rsidRPr="00E63811">
        <w:rPr>
          <w:rFonts w:ascii="Arial" w:hAnsi="Arial" w:cs="Arial"/>
        </w:rPr>
        <w:t>o ocenach</w:t>
      </w:r>
      <w:r>
        <w:rPr>
          <w:rFonts w:ascii="Arial" w:hAnsi="Arial" w:cs="Arial"/>
        </w:rPr>
        <w:t xml:space="preserve"> </w:t>
      </w:r>
      <w:r w:rsidRPr="00E63811">
        <w:rPr>
          <w:rFonts w:ascii="Arial" w:hAnsi="Arial" w:cs="Arial"/>
        </w:rPr>
        <w:t xml:space="preserve">oddziaływania </w:t>
      </w:r>
      <w:r>
        <w:rPr>
          <w:rFonts w:ascii="Arial" w:hAnsi="Arial" w:cs="Arial"/>
        </w:rPr>
        <w:t xml:space="preserve"> </w:t>
      </w:r>
      <w:r w:rsidRPr="00E63811">
        <w:rPr>
          <w:rFonts w:ascii="Arial" w:hAnsi="Arial" w:cs="Arial"/>
        </w:rPr>
        <w:t>na środowisko</w:t>
      </w:r>
      <w:r>
        <w:rPr>
          <w:rFonts w:ascii="Arial" w:hAnsi="Arial" w:cs="Arial"/>
        </w:rPr>
        <w:t xml:space="preserve"> (tekst jednolity Dz. U. z 2021 r., poz. 247 ze zm.</w:t>
      </w:r>
      <w:r w:rsidRPr="00E63811">
        <w:rPr>
          <w:rFonts w:ascii="Arial" w:hAnsi="Arial" w:cs="Arial"/>
        </w:rPr>
        <w:t>)</w:t>
      </w:r>
      <w:r w:rsidRPr="00767412">
        <w:rPr>
          <w:rFonts w:ascii="Arial" w:hAnsi="Arial" w:cs="Arial"/>
        </w:rPr>
        <w:t xml:space="preserve">, pismem oznaczonym numerem </w:t>
      </w:r>
      <w:r w:rsidRPr="005133D4">
        <w:rPr>
          <w:rFonts w:ascii="Arial" w:hAnsi="Arial" w:cs="Arial"/>
        </w:rPr>
        <w:t xml:space="preserve"> </w:t>
      </w:r>
      <w:r>
        <w:rPr>
          <w:rFonts w:ascii="Arial" w:hAnsi="Arial" w:cs="Arial"/>
        </w:rPr>
        <w:t>RGIV.6220.29.2021</w:t>
      </w:r>
      <w:r w:rsidRPr="00767412">
        <w:rPr>
          <w:rFonts w:ascii="Arial" w:hAnsi="Arial" w:cs="Arial"/>
        </w:rPr>
        <w:t xml:space="preserve"> </w:t>
      </w:r>
      <w:r w:rsidRPr="005133D4">
        <w:rPr>
          <w:rFonts w:ascii="Arial" w:hAnsi="Arial" w:cs="Arial"/>
        </w:rPr>
        <w:t xml:space="preserve">z dnia </w:t>
      </w:r>
      <w:r>
        <w:rPr>
          <w:rFonts w:ascii="Arial" w:hAnsi="Arial" w:cs="Arial"/>
        </w:rPr>
        <w:t>15.10.2021</w:t>
      </w:r>
      <w:r w:rsidRPr="005133D4">
        <w:rPr>
          <w:rFonts w:ascii="Arial" w:hAnsi="Arial" w:cs="Arial"/>
        </w:rPr>
        <w:t>r.</w:t>
      </w:r>
      <w:r w:rsidRPr="00767412">
        <w:rPr>
          <w:rFonts w:ascii="Arial" w:hAnsi="Arial" w:cs="Arial"/>
        </w:rPr>
        <w:t xml:space="preserve"> wystąpiono </w:t>
      </w:r>
      <w:r>
        <w:rPr>
          <w:rFonts w:ascii="Arial" w:hAnsi="Arial" w:cs="Arial"/>
        </w:rPr>
        <w:t xml:space="preserve">                                </w:t>
      </w:r>
      <w:r w:rsidRPr="00767412">
        <w:rPr>
          <w:rFonts w:ascii="Arial" w:hAnsi="Arial" w:cs="Arial"/>
        </w:rPr>
        <w:t>z wnioskiem do Państwowego Powiatowego Inspektora Sanitarnego w Malborku</w:t>
      </w:r>
      <w:r>
        <w:rPr>
          <w:rFonts w:ascii="Arial" w:hAnsi="Arial" w:cs="Arial"/>
        </w:rPr>
        <w:t>,</w:t>
      </w:r>
      <w:r w:rsidRPr="00767412">
        <w:rPr>
          <w:rFonts w:ascii="Arial" w:hAnsi="Arial" w:cs="Arial"/>
        </w:rPr>
        <w:t xml:space="preserve"> Regionalnego Dyrektora Ochrony Środowiska w Gdańsku </w:t>
      </w:r>
      <w:r>
        <w:rPr>
          <w:rFonts w:ascii="Arial" w:hAnsi="Arial" w:cs="Arial"/>
        </w:rPr>
        <w:t xml:space="preserve">oraz Państwowego Gospodarstwa Wodnego Wody Polskie, Zarząd Zlewni w Tczewie;  </w:t>
      </w:r>
      <w:r w:rsidRPr="00767412">
        <w:rPr>
          <w:rFonts w:ascii="Arial" w:hAnsi="Arial" w:cs="Arial"/>
        </w:rPr>
        <w:t xml:space="preserve">o wyrażenie opinii w przedmiocie konieczności przeprowadzenia dla planowanego przedsięwzięcia oceny oddziaływania na środowisko. </w:t>
      </w:r>
    </w:p>
    <w:p w14:paraId="16F4D410" w14:textId="77777777" w:rsidR="00544CED" w:rsidRDefault="00544CED" w:rsidP="00544CED">
      <w:pPr>
        <w:spacing w:after="0" w:line="276" w:lineRule="auto"/>
        <w:rPr>
          <w:rFonts w:ascii="Arial" w:hAnsi="Arial" w:cs="Arial"/>
        </w:rPr>
      </w:pPr>
    </w:p>
    <w:p w14:paraId="49783005" w14:textId="77777777" w:rsidR="00544CED" w:rsidRDefault="00544CED" w:rsidP="00544CED">
      <w:pPr>
        <w:spacing w:after="0" w:line="276" w:lineRule="auto"/>
        <w:ind w:firstLine="708"/>
        <w:jc w:val="both"/>
        <w:rPr>
          <w:rFonts w:ascii="Arial" w:hAnsi="Arial" w:cs="Arial"/>
        </w:rPr>
      </w:pPr>
      <w:r>
        <w:rPr>
          <w:rFonts w:ascii="Arial" w:hAnsi="Arial" w:cs="Arial"/>
        </w:rPr>
        <w:t xml:space="preserve">Do tut. Urzędu w dniu 29.10.2021r. wpłynęło pismo </w:t>
      </w:r>
      <w:r w:rsidRPr="004023E2">
        <w:rPr>
          <w:rFonts w:ascii="Arial" w:hAnsi="Arial" w:cs="Arial"/>
        </w:rPr>
        <w:t>Regionaln</w:t>
      </w:r>
      <w:r>
        <w:rPr>
          <w:rFonts w:ascii="Arial" w:hAnsi="Arial" w:cs="Arial"/>
        </w:rPr>
        <w:t>ego</w:t>
      </w:r>
      <w:r w:rsidRPr="004023E2">
        <w:rPr>
          <w:rFonts w:ascii="Arial" w:hAnsi="Arial" w:cs="Arial"/>
        </w:rPr>
        <w:t xml:space="preserve"> Dyrektor</w:t>
      </w:r>
      <w:r>
        <w:rPr>
          <w:rFonts w:ascii="Arial" w:hAnsi="Arial" w:cs="Arial"/>
        </w:rPr>
        <w:t xml:space="preserve">a </w:t>
      </w:r>
      <w:r w:rsidRPr="004023E2">
        <w:rPr>
          <w:rFonts w:ascii="Arial" w:hAnsi="Arial" w:cs="Arial"/>
        </w:rPr>
        <w:t xml:space="preserve"> Ochrony Środowiska w Gdańsku znak sprawy RDOŚ-Gd-WOO.4220.884.2021.NB.2</w:t>
      </w:r>
      <w:r>
        <w:rPr>
          <w:rFonts w:ascii="Arial" w:hAnsi="Arial" w:cs="Arial"/>
        </w:rPr>
        <w:t xml:space="preserve"> z dnia 26.10.2021r. z prośbą o powiadomienie stron postępowania o wydanym postanowieniu </w:t>
      </w:r>
      <w:r w:rsidRPr="004023E2">
        <w:rPr>
          <w:rFonts w:ascii="Arial" w:hAnsi="Arial" w:cs="Arial"/>
        </w:rPr>
        <w:t>znak sprawy RDOŚ-Gd-WOO.4220.884.2021.NB.1  z dnia 26.10.2021r</w:t>
      </w:r>
      <w:r>
        <w:rPr>
          <w:rFonts w:ascii="Arial" w:hAnsi="Arial" w:cs="Arial"/>
        </w:rPr>
        <w:t>.</w:t>
      </w:r>
      <w:r w:rsidRPr="004023E2">
        <w:rPr>
          <w:rFonts w:ascii="Arial" w:hAnsi="Arial" w:cs="Arial"/>
        </w:rPr>
        <w:t xml:space="preserve"> </w:t>
      </w:r>
    </w:p>
    <w:p w14:paraId="22D7113A" w14:textId="77777777" w:rsidR="00544CED" w:rsidRDefault="00544CED" w:rsidP="00544CED">
      <w:pPr>
        <w:spacing w:after="0" w:line="276" w:lineRule="auto"/>
        <w:ind w:firstLine="708"/>
        <w:jc w:val="both"/>
        <w:rPr>
          <w:rFonts w:ascii="Arial" w:hAnsi="Arial" w:cs="Arial"/>
        </w:rPr>
      </w:pPr>
    </w:p>
    <w:p w14:paraId="2FBC96A4" w14:textId="77777777" w:rsidR="00544CED" w:rsidRDefault="00544CED" w:rsidP="00544CED">
      <w:pPr>
        <w:spacing w:after="0" w:line="276" w:lineRule="auto"/>
        <w:ind w:firstLine="708"/>
        <w:rPr>
          <w:rFonts w:ascii="Arial" w:hAnsi="Arial" w:cs="Arial"/>
        </w:rPr>
      </w:pPr>
    </w:p>
    <w:p w14:paraId="70EBF0BC" w14:textId="11BFB1CB" w:rsidR="00544CED" w:rsidRDefault="00544CED" w:rsidP="00544CED">
      <w:pPr>
        <w:spacing w:after="0" w:line="276" w:lineRule="auto"/>
        <w:jc w:val="both"/>
        <w:rPr>
          <w:rFonts w:ascii="Arial" w:hAnsi="Arial" w:cs="Arial"/>
        </w:rPr>
      </w:pPr>
      <w:r>
        <w:rPr>
          <w:rFonts w:ascii="Arial" w:hAnsi="Arial" w:cs="Arial"/>
        </w:rPr>
        <w:t xml:space="preserve">     </w:t>
      </w:r>
      <w:r w:rsidRPr="008F1091">
        <w:rPr>
          <w:rFonts w:ascii="Arial" w:hAnsi="Arial" w:cs="Arial"/>
          <w:szCs w:val="20"/>
        </w:rPr>
        <w:t xml:space="preserve">Regionalny Dyrektor Ochrony Środowiska w Gdańsku </w:t>
      </w:r>
      <w:bookmarkStart w:id="9" w:name="_Hlk92279515"/>
      <w:r w:rsidRPr="008F1091">
        <w:rPr>
          <w:rFonts w:ascii="Arial" w:hAnsi="Arial" w:cs="Arial"/>
          <w:szCs w:val="20"/>
        </w:rPr>
        <w:t>znak sprawy RDOŚ-Gd-WOO.4220.</w:t>
      </w:r>
      <w:r>
        <w:rPr>
          <w:rFonts w:ascii="Arial" w:hAnsi="Arial" w:cs="Arial"/>
          <w:szCs w:val="20"/>
        </w:rPr>
        <w:t>884</w:t>
      </w:r>
      <w:r w:rsidRPr="008F1091">
        <w:rPr>
          <w:rFonts w:ascii="Arial" w:hAnsi="Arial" w:cs="Arial"/>
          <w:szCs w:val="20"/>
        </w:rPr>
        <w:t>.202</w:t>
      </w:r>
      <w:r>
        <w:rPr>
          <w:rFonts w:ascii="Arial" w:hAnsi="Arial" w:cs="Arial"/>
          <w:szCs w:val="20"/>
        </w:rPr>
        <w:t>1</w:t>
      </w:r>
      <w:r w:rsidRPr="008F1091">
        <w:rPr>
          <w:rFonts w:ascii="Arial" w:hAnsi="Arial" w:cs="Arial"/>
          <w:szCs w:val="20"/>
        </w:rPr>
        <w:t>.</w:t>
      </w:r>
      <w:r>
        <w:rPr>
          <w:rFonts w:ascii="Arial" w:hAnsi="Arial" w:cs="Arial"/>
          <w:szCs w:val="20"/>
        </w:rPr>
        <w:t>NB</w:t>
      </w:r>
      <w:r w:rsidRPr="008F1091">
        <w:rPr>
          <w:rFonts w:ascii="Arial" w:hAnsi="Arial" w:cs="Arial"/>
          <w:szCs w:val="20"/>
        </w:rPr>
        <w:t>.</w:t>
      </w:r>
      <w:r>
        <w:rPr>
          <w:rFonts w:ascii="Arial" w:hAnsi="Arial" w:cs="Arial"/>
          <w:szCs w:val="20"/>
        </w:rPr>
        <w:t>1</w:t>
      </w:r>
      <w:r w:rsidRPr="008F1091">
        <w:rPr>
          <w:rFonts w:ascii="Arial" w:hAnsi="Arial" w:cs="Arial"/>
          <w:szCs w:val="20"/>
        </w:rPr>
        <w:t xml:space="preserve">  postanowieniem z dnia </w:t>
      </w:r>
      <w:r>
        <w:rPr>
          <w:rFonts w:ascii="Arial" w:hAnsi="Arial" w:cs="Arial"/>
          <w:szCs w:val="20"/>
        </w:rPr>
        <w:t>26</w:t>
      </w:r>
      <w:r w:rsidRPr="008F1091">
        <w:rPr>
          <w:rFonts w:ascii="Arial" w:hAnsi="Arial" w:cs="Arial"/>
          <w:szCs w:val="20"/>
        </w:rPr>
        <w:t>.</w:t>
      </w:r>
      <w:r>
        <w:rPr>
          <w:rFonts w:ascii="Arial" w:hAnsi="Arial" w:cs="Arial"/>
          <w:szCs w:val="20"/>
        </w:rPr>
        <w:t>10</w:t>
      </w:r>
      <w:r w:rsidRPr="008F1091">
        <w:rPr>
          <w:rFonts w:ascii="Arial" w:hAnsi="Arial" w:cs="Arial"/>
          <w:szCs w:val="20"/>
        </w:rPr>
        <w:t>.2021r</w:t>
      </w:r>
      <w:bookmarkEnd w:id="9"/>
      <w:r w:rsidRPr="008F1091">
        <w:rPr>
          <w:rFonts w:ascii="Arial" w:hAnsi="Arial" w:cs="Arial"/>
          <w:szCs w:val="20"/>
        </w:rPr>
        <w:t>. (data wpływu 2</w:t>
      </w:r>
      <w:r>
        <w:rPr>
          <w:rFonts w:ascii="Arial" w:hAnsi="Arial" w:cs="Arial"/>
          <w:szCs w:val="20"/>
        </w:rPr>
        <w:t>9</w:t>
      </w:r>
      <w:r w:rsidRPr="008F1091">
        <w:rPr>
          <w:rFonts w:ascii="Arial" w:hAnsi="Arial" w:cs="Arial"/>
          <w:szCs w:val="20"/>
        </w:rPr>
        <w:t>.</w:t>
      </w:r>
      <w:r>
        <w:rPr>
          <w:rFonts w:ascii="Arial" w:hAnsi="Arial" w:cs="Arial"/>
          <w:szCs w:val="20"/>
        </w:rPr>
        <w:t>10</w:t>
      </w:r>
      <w:r w:rsidRPr="008F1091">
        <w:rPr>
          <w:rFonts w:ascii="Arial" w:hAnsi="Arial" w:cs="Arial"/>
          <w:szCs w:val="20"/>
        </w:rPr>
        <w:t>.2021r.)  postanowił wyrazić opinię  o konieczności potrzeby przeprowadzenia oceny oddziaływania na środowisko dla przedsięwzięcia</w:t>
      </w:r>
      <w:r>
        <w:rPr>
          <w:rFonts w:ascii="Arial" w:hAnsi="Arial" w:cs="Arial"/>
          <w:szCs w:val="20"/>
        </w:rPr>
        <w:t xml:space="preserve"> pn.</w:t>
      </w:r>
      <w:r w:rsidRPr="00475E18">
        <w:t xml:space="preserve"> </w:t>
      </w:r>
      <w:r w:rsidRPr="00475E18">
        <w:rPr>
          <w:rFonts w:ascii="Arial" w:hAnsi="Arial" w:cs="Arial"/>
          <w:szCs w:val="20"/>
        </w:rPr>
        <w:t>„Budowa elektrowni fotowoltaicznej o łącznej mocy do 9 MW włącznie  ( w tym także etapowo), wraz z niezbędną infrastrukturą techniczną na działce o nr 104/4, obręb Mikołajki Pomorskie, gmina Mikołajki Pomorskie”, położonej na terenie powiatu sztumskiego, województwo pomorskie</w:t>
      </w:r>
      <w:r>
        <w:rPr>
          <w:rFonts w:ascii="Arial" w:eastAsia="Times New Roman" w:hAnsi="Arial" w:cs="Arial"/>
          <w:szCs w:val="20"/>
          <w:lang w:eastAsia="pl-PL"/>
        </w:rPr>
        <w:t>,</w:t>
      </w:r>
      <w:r w:rsidRPr="000C7691">
        <w:rPr>
          <w:rFonts w:ascii="Arial" w:hAnsi="Arial" w:cs="Arial"/>
        </w:rPr>
        <w:t xml:space="preserve"> </w:t>
      </w:r>
      <w:r>
        <w:rPr>
          <w:rFonts w:ascii="Arial" w:hAnsi="Arial" w:cs="Arial"/>
        </w:rPr>
        <w:t>ustalając jednocześnie zakres raportu oceny oddziaływania na środowisko.</w:t>
      </w:r>
    </w:p>
    <w:p w14:paraId="1E622D71" w14:textId="37761813" w:rsidR="007C6482" w:rsidRDefault="007C6482" w:rsidP="00544CED">
      <w:pPr>
        <w:spacing w:after="0" w:line="276" w:lineRule="auto"/>
        <w:jc w:val="both"/>
        <w:rPr>
          <w:rFonts w:ascii="Arial" w:hAnsi="Arial" w:cs="Arial"/>
        </w:rPr>
      </w:pPr>
    </w:p>
    <w:p w14:paraId="3D00279F" w14:textId="77777777" w:rsidR="002F2FF5" w:rsidRDefault="002F2FF5" w:rsidP="002F2FF5">
      <w:pPr>
        <w:spacing w:after="0" w:line="276" w:lineRule="auto"/>
        <w:ind w:firstLine="708"/>
        <w:rPr>
          <w:rFonts w:ascii="Arial" w:hAnsi="Arial" w:cs="Arial"/>
        </w:rPr>
      </w:pPr>
      <w:bookmarkStart w:id="10" w:name="_Hlk110238028"/>
      <w:r>
        <w:rPr>
          <w:rFonts w:ascii="Arial" w:hAnsi="Arial" w:cs="Arial"/>
        </w:rPr>
        <w:t xml:space="preserve">Dnia 29.10.2021r. do tut. Urzędu wpłynęło pismo z dnia 29.10.2021r. od inwestora        z wnioskiem o wniesionych uzupełnieniach do Dyrektora Zarządu Zlewni w Tczewie.  </w:t>
      </w:r>
    </w:p>
    <w:p w14:paraId="49FCDC0C" w14:textId="77777777" w:rsidR="002F2FF5" w:rsidRDefault="002F2FF5" w:rsidP="002F2FF5">
      <w:pPr>
        <w:spacing w:after="0" w:line="276" w:lineRule="auto"/>
        <w:rPr>
          <w:rFonts w:ascii="Arial" w:hAnsi="Arial" w:cs="Arial"/>
        </w:rPr>
      </w:pPr>
    </w:p>
    <w:p w14:paraId="049297AC" w14:textId="49759658" w:rsidR="002F2FF5" w:rsidRDefault="002F2FF5" w:rsidP="002F2FF5">
      <w:pPr>
        <w:spacing w:after="0" w:line="276" w:lineRule="auto"/>
        <w:ind w:firstLine="708"/>
        <w:jc w:val="both"/>
        <w:rPr>
          <w:rFonts w:ascii="Arial" w:hAnsi="Arial" w:cs="Arial"/>
        </w:rPr>
      </w:pPr>
      <w:r>
        <w:rPr>
          <w:rFonts w:ascii="Arial" w:hAnsi="Arial" w:cs="Arial"/>
        </w:rPr>
        <w:t xml:space="preserve">Wójt Gminy Mikołajki Pomorskie pismem znak sprawy </w:t>
      </w:r>
      <w:r w:rsidRPr="004023E2">
        <w:rPr>
          <w:rFonts w:ascii="Arial" w:hAnsi="Arial" w:cs="Arial"/>
        </w:rPr>
        <w:t xml:space="preserve">RGIV.6220.29.2021 z dnia </w:t>
      </w:r>
      <w:r>
        <w:rPr>
          <w:rFonts w:ascii="Arial" w:hAnsi="Arial" w:cs="Arial"/>
        </w:rPr>
        <w:t>03</w:t>
      </w:r>
      <w:r w:rsidRPr="004023E2">
        <w:rPr>
          <w:rFonts w:ascii="Arial" w:hAnsi="Arial" w:cs="Arial"/>
        </w:rPr>
        <w:t>.1</w:t>
      </w:r>
      <w:r>
        <w:rPr>
          <w:rFonts w:ascii="Arial" w:hAnsi="Arial" w:cs="Arial"/>
        </w:rPr>
        <w:t>1</w:t>
      </w:r>
      <w:r w:rsidRPr="004023E2">
        <w:rPr>
          <w:rFonts w:ascii="Arial" w:hAnsi="Arial" w:cs="Arial"/>
        </w:rPr>
        <w:t>.2021r</w:t>
      </w:r>
      <w:r>
        <w:rPr>
          <w:rFonts w:ascii="Arial" w:hAnsi="Arial" w:cs="Arial"/>
        </w:rPr>
        <w:t xml:space="preserve">. ( data odebrania wg wykazu) przesłał do stron postępowania, postanowienie </w:t>
      </w:r>
      <w:r w:rsidRPr="0087357F">
        <w:rPr>
          <w:rFonts w:ascii="Arial" w:hAnsi="Arial" w:cs="Arial"/>
        </w:rPr>
        <w:t>Regionaln</w:t>
      </w:r>
      <w:r w:rsidR="00C063D4">
        <w:rPr>
          <w:rFonts w:ascii="Arial" w:hAnsi="Arial" w:cs="Arial"/>
        </w:rPr>
        <w:t>ego</w:t>
      </w:r>
      <w:r w:rsidRPr="0087357F">
        <w:rPr>
          <w:rFonts w:ascii="Arial" w:hAnsi="Arial" w:cs="Arial"/>
        </w:rPr>
        <w:t xml:space="preserve"> Dyrektor</w:t>
      </w:r>
      <w:r w:rsidR="00C063D4">
        <w:rPr>
          <w:rFonts w:ascii="Arial" w:hAnsi="Arial" w:cs="Arial"/>
        </w:rPr>
        <w:t>a</w:t>
      </w:r>
      <w:r w:rsidRPr="0087357F">
        <w:rPr>
          <w:rFonts w:ascii="Arial" w:hAnsi="Arial" w:cs="Arial"/>
        </w:rPr>
        <w:t xml:space="preserve"> Ochrony Środowiska w Gdańsku znak sprawy RDOŚ-Gd-WOO.4220.884.2021.NB.1  z dnia 26.10.2021r. </w:t>
      </w:r>
      <w:r>
        <w:rPr>
          <w:rFonts w:ascii="Arial" w:hAnsi="Arial" w:cs="Arial"/>
        </w:rPr>
        <w:t xml:space="preserve"> </w:t>
      </w:r>
    </w:p>
    <w:p w14:paraId="06D156C3" w14:textId="77777777" w:rsidR="002F2FF5" w:rsidRDefault="002F2FF5" w:rsidP="002F2FF5">
      <w:pPr>
        <w:spacing w:after="0" w:line="276" w:lineRule="auto"/>
        <w:rPr>
          <w:rFonts w:ascii="Arial" w:hAnsi="Arial" w:cs="Arial"/>
        </w:rPr>
      </w:pPr>
    </w:p>
    <w:p w14:paraId="27FA2FF0" w14:textId="77777777" w:rsidR="002F2FF5" w:rsidRPr="00802BBA" w:rsidRDefault="002F2FF5" w:rsidP="002F2FF5">
      <w:pPr>
        <w:spacing w:line="240" w:lineRule="auto"/>
        <w:jc w:val="both"/>
        <w:rPr>
          <w:rFonts w:ascii="Arial" w:hAnsi="Arial" w:cs="Arial"/>
          <w:strike/>
          <w:color w:val="FF0000"/>
        </w:rPr>
      </w:pPr>
      <w:r>
        <w:rPr>
          <w:rFonts w:ascii="Arial" w:hAnsi="Arial" w:cs="Arial"/>
          <w:szCs w:val="20"/>
        </w:rPr>
        <w:t xml:space="preserve">  </w:t>
      </w:r>
      <w:r w:rsidRPr="008F1091">
        <w:rPr>
          <w:rFonts w:ascii="Arial" w:hAnsi="Arial" w:cs="Arial"/>
          <w:szCs w:val="20"/>
        </w:rPr>
        <w:t xml:space="preserve">Dyrektor  Państwowego Gospodarstwa Wodnego  Wody Polskie  Zarząd Zlewni w </w:t>
      </w:r>
      <w:r>
        <w:rPr>
          <w:rFonts w:ascii="Arial" w:hAnsi="Arial" w:cs="Arial"/>
          <w:szCs w:val="20"/>
        </w:rPr>
        <w:t>Tczewie</w:t>
      </w:r>
      <w:r w:rsidRPr="008F1091">
        <w:rPr>
          <w:rFonts w:ascii="Arial" w:hAnsi="Arial" w:cs="Arial"/>
          <w:szCs w:val="20"/>
        </w:rPr>
        <w:t xml:space="preserve"> </w:t>
      </w:r>
      <w:r>
        <w:rPr>
          <w:rFonts w:ascii="Arial" w:hAnsi="Arial" w:cs="Arial"/>
          <w:szCs w:val="20"/>
        </w:rPr>
        <w:t xml:space="preserve">               </w:t>
      </w:r>
      <w:r w:rsidRPr="008F1091">
        <w:rPr>
          <w:rFonts w:ascii="Arial" w:hAnsi="Arial" w:cs="Arial"/>
          <w:szCs w:val="20"/>
        </w:rPr>
        <w:t xml:space="preserve"> </w:t>
      </w:r>
      <w:r>
        <w:rPr>
          <w:rFonts w:ascii="Arial" w:hAnsi="Arial" w:cs="Arial"/>
          <w:szCs w:val="20"/>
        </w:rPr>
        <w:t xml:space="preserve"> </w:t>
      </w:r>
      <w:r w:rsidRPr="008F1091">
        <w:rPr>
          <w:rFonts w:ascii="Arial" w:hAnsi="Arial" w:cs="Arial"/>
          <w:szCs w:val="20"/>
        </w:rPr>
        <w:t>z dnia 0</w:t>
      </w:r>
      <w:r>
        <w:rPr>
          <w:rFonts w:ascii="Arial" w:hAnsi="Arial" w:cs="Arial"/>
          <w:szCs w:val="20"/>
        </w:rPr>
        <w:t>5</w:t>
      </w:r>
      <w:r w:rsidRPr="008F1091">
        <w:rPr>
          <w:rFonts w:ascii="Arial" w:hAnsi="Arial" w:cs="Arial"/>
          <w:szCs w:val="20"/>
        </w:rPr>
        <w:t>.</w:t>
      </w:r>
      <w:r>
        <w:rPr>
          <w:rFonts w:ascii="Arial" w:hAnsi="Arial" w:cs="Arial"/>
          <w:szCs w:val="20"/>
        </w:rPr>
        <w:t>11</w:t>
      </w:r>
      <w:r w:rsidRPr="008F1091">
        <w:rPr>
          <w:rFonts w:ascii="Arial" w:hAnsi="Arial" w:cs="Arial"/>
          <w:szCs w:val="20"/>
        </w:rPr>
        <w:t>.202</w:t>
      </w:r>
      <w:r>
        <w:rPr>
          <w:rFonts w:ascii="Arial" w:hAnsi="Arial" w:cs="Arial"/>
          <w:szCs w:val="20"/>
        </w:rPr>
        <w:t>1</w:t>
      </w:r>
      <w:r w:rsidRPr="008F1091">
        <w:rPr>
          <w:rFonts w:ascii="Arial" w:hAnsi="Arial" w:cs="Arial"/>
          <w:szCs w:val="20"/>
        </w:rPr>
        <w:t xml:space="preserve"> r. (data wpływu 0</w:t>
      </w:r>
      <w:r>
        <w:rPr>
          <w:rFonts w:ascii="Arial" w:hAnsi="Arial" w:cs="Arial"/>
          <w:szCs w:val="20"/>
        </w:rPr>
        <w:t>5</w:t>
      </w:r>
      <w:r w:rsidRPr="008F1091">
        <w:rPr>
          <w:rFonts w:ascii="Arial" w:hAnsi="Arial" w:cs="Arial"/>
          <w:szCs w:val="20"/>
        </w:rPr>
        <w:t>.</w:t>
      </w:r>
      <w:r>
        <w:rPr>
          <w:rFonts w:ascii="Arial" w:hAnsi="Arial" w:cs="Arial"/>
          <w:szCs w:val="20"/>
        </w:rPr>
        <w:t>11</w:t>
      </w:r>
      <w:r w:rsidRPr="008F1091">
        <w:rPr>
          <w:rFonts w:ascii="Arial" w:hAnsi="Arial" w:cs="Arial"/>
          <w:szCs w:val="20"/>
        </w:rPr>
        <w:t>.202</w:t>
      </w:r>
      <w:r>
        <w:rPr>
          <w:rFonts w:ascii="Arial" w:hAnsi="Arial" w:cs="Arial"/>
          <w:szCs w:val="20"/>
        </w:rPr>
        <w:t>1</w:t>
      </w:r>
      <w:r w:rsidRPr="008F1091">
        <w:rPr>
          <w:rFonts w:ascii="Arial" w:hAnsi="Arial" w:cs="Arial"/>
          <w:szCs w:val="20"/>
        </w:rPr>
        <w:t xml:space="preserve"> r.) znak sprawy GD.ZZŚ.</w:t>
      </w:r>
      <w:r>
        <w:rPr>
          <w:rFonts w:ascii="Arial" w:hAnsi="Arial" w:cs="Arial"/>
          <w:szCs w:val="20"/>
        </w:rPr>
        <w:t>4</w:t>
      </w:r>
      <w:r w:rsidRPr="008F1091">
        <w:rPr>
          <w:rFonts w:ascii="Arial" w:hAnsi="Arial" w:cs="Arial"/>
          <w:szCs w:val="20"/>
        </w:rPr>
        <w:t>.435.</w:t>
      </w:r>
      <w:r>
        <w:rPr>
          <w:rFonts w:ascii="Arial" w:hAnsi="Arial" w:cs="Arial"/>
          <w:szCs w:val="20"/>
        </w:rPr>
        <w:t>339</w:t>
      </w:r>
      <w:r w:rsidRPr="008F1091">
        <w:rPr>
          <w:rFonts w:ascii="Arial" w:hAnsi="Arial" w:cs="Arial"/>
          <w:szCs w:val="20"/>
        </w:rPr>
        <w:t>.202</w:t>
      </w:r>
      <w:r>
        <w:rPr>
          <w:rFonts w:ascii="Arial" w:hAnsi="Arial" w:cs="Arial"/>
          <w:szCs w:val="20"/>
        </w:rPr>
        <w:t>1</w:t>
      </w:r>
      <w:r w:rsidRPr="008F1091">
        <w:rPr>
          <w:rFonts w:ascii="Arial" w:hAnsi="Arial" w:cs="Arial"/>
          <w:szCs w:val="20"/>
        </w:rPr>
        <w:t>.</w:t>
      </w:r>
      <w:r>
        <w:rPr>
          <w:rFonts w:ascii="Arial" w:hAnsi="Arial" w:cs="Arial"/>
          <w:szCs w:val="20"/>
        </w:rPr>
        <w:t>AW</w:t>
      </w:r>
      <w:r w:rsidRPr="008F1091">
        <w:rPr>
          <w:rFonts w:ascii="Arial" w:hAnsi="Arial" w:cs="Arial"/>
          <w:szCs w:val="20"/>
        </w:rPr>
        <w:t xml:space="preserve"> wydał opinię o braku potrzeby przeprowadzenia oceny oddziaływania </w:t>
      </w:r>
      <w:proofErr w:type="spellStart"/>
      <w:r w:rsidRPr="008F1091">
        <w:rPr>
          <w:rFonts w:ascii="Arial" w:hAnsi="Arial" w:cs="Arial"/>
          <w:szCs w:val="20"/>
        </w:rPr>
        <w:t>ww</w:t>
      </w:r>
      <w:proofErr w:type="spellEnd"/>
      <w:r w:rsidRPr="008F1091">
        <w:rPr>
          <w:rFonts w:ascii="Arial" w:hAnsi="Arial" w:cs="Arial"/>
          <w:szCs w:val="20"/>
        </w:rPr>
        <w:t xml:space="preserve"> przedsięwzięcia na środowisko. </w:t>
      </w:r>
    </w:p>
    <w:p w14:paraId="440DCD66" w14:textId="77777777" w:rsidR="002F2FF5" w:rsidRDefault="002F2FF5" w:rsidP="002F2FF5">
      <w:pPr>
        <w:spacing w:after="0" w:line="276" w:lineRule="auto"/>
        <w:ind w:firstLine="708"/>
        <w:jc w:val="both"/>
        <w:rPr>
          <w:rFonts w:ascii="Arial" w:hAnsi="Arial" w:cs="Arial"/>
        </w:rPr>
      </w:pPr>
    </w:p>
    <w:p w14:paraId="608D9945" w14:textId="77777777" w:rsidR="002F2FF5" w:rsidRDefault="002F2FF5" w:rsidP="002F2FF5">
      <w:pPr>
        <w:spacing w:after="0" w:line="276" w:lineRule="auto"/>
        <w:ind w:firstLine="708"/>
        <w:jc w:val="both"/>
        <w:rPr>
          <w:rFonts w:ascii="Arial" w:hAnsi="Arial" w:cs="Arial"/>
        </w:rPr>
      </w:pPr>
      <w:r w:rsidRPr="00E44A41">
        <w:rPr>
          <w:rFonts w:ascii="Arial" w:hAnsi="Arial" w:cs="Arial"/>
        </w:rPr>
        <w:t xml:space="preserve">Wójt Gminy Mikołajki Pomorskie pismem znak sprawy RGIV.6220.29.2021 z dnia </w:t>
      </w:r>
      <w:r>
        <w:rPr>
          <w:rFonts w:ascii="Arial" w:hAnsi="Arial" w:cs="Arial"/>
        </w:rPr>
        <w:t>10</w:t>
      </w:r>
      <w:r w:rsidRPr="00E44A41">
        <w:rPr>
          <w:rFonts w:ascii="Arial" w:hAnsi="Arial" w:cs="Arial"/>
        </w:rPr>
        <w:t>.11.2021r. ( data odebrania wg wykazu</w:t>
      </w:r>
      <w:r>
        <w:rPr>
          <w:rFonts w:ascii="Arial" w:hAnsi="Arial" w:cs="Arial"/>
        </w:rPr>
        <w:t xml:space="preserve">), przesłał pismo złożone przez inwestora do tut. Urzędu w dniu 29.10.2021r., do </w:t>
      </w:r>
      <w:r w:rsidRPr="00802BBA">
        <w:rPr>
          <w:rFonts w:ascii="Arial" w:hAnsi="Arial" w:cs="Arial"/>
        </w:rPr>
        <w:t>Regionaln</w:t>
      </w:r>
      <w:r>
        <w:rPr>
          <w:rFonts w:ascii="Arial" w:hAnsi="Arial" w:cs="Arial"/>
        </w:rPr>
        <w:t>ego</w:t>
      </w:r>
      <w:r w:rsidRPr="00802BBA">
        <w:rPr>
          <w:rFonts w:ascii="Arial" w:hAnsi="Arial" w:cs="Arial"/>
        </w:rPr>
        <w:t xml:space="preserve"> Dyrektor</w:t>
      </w:r>
      <w:r>
        <w:rPr>
          <w:rFonts w:ascii="Arial" w:hAnsi="Arial" w:cs="Arial"/>
        </w:rPr>
        <w:t>a</w:t>
      </w:r>
      <w:r w:rsidRPr="00802BBA">
        <w:rPr>
          <w:rFonts w:ascii="Arial" w:hAnsi="Arial" w:cs="Arial"/>
        </w:rPr>
        <w:t xml:space="preserve"> Ochrony Środowiska w Gdańsku</w:t>
      </w:r>
      <w:r>
        <w:rPr>
          <w:rFonts w:ascii="Arial" w:hAnsi="Arial" w:cs="Arial"/>
        </w:rPr>
        <w:t xml:space="preserve"> oraz </w:t>
      </w:r>
      <w:r w:rsidRPr="00802BBA">
        <w:rPr>
          <w:rFonts w:ascii="Arial" w:hAnsi="Arial" w:cs="Arial"/>
        </w:rPr>
        <w:t>Państwow</w:t>
      </w:r>
      <w:r>
        <w:rPr>
          <w:rFonts w:ascii="Arial" w:hAnsi="Arial" w:cs="Arial"/>
        </w:rPr>
        <w:t>ego</w:t>
      </w:r>
      <w:r w:rsidRPr="00802BBA">
        <w:rPr>
          <w:rFonts w:ascii="Arial" w:hAnsi="Arial" w:cs="Arial"/>
        </w:rPr>
        <w:t xml:space="preserve"> Powiatow</w:t>
      </w:r>
      <w:r>
        <w:rPr>
          <w:rFonts w:ascii="Arial" w:hAnsi="Arial" w:cs="Arial"/>
        </w:rPr>
        <w:t>ego</w:t>
      </w:r>
      <w:r w:rsidRPr="00802BBA">
        <w:rPr>
          <w:rFonts w:ascii="Arial" w:hAnsi="Arial" w:cs="Arial"/>
        </w:rPr>
        <w:t xml:space="preserve"> Inspektor</w:t>
      </w:r>
      <w:r>
        <w:rPr>
          <w:rFonts w:ascii="Arial" w:hAnsi="Arial" w:cs="Arial"/>
        </w:rPr>
        <w:t>a</w:t>
      </w:r>
      <w:r w:rsidRPr="00802BBA">
        <w:rPr>
          <w:rFonts w:ascii="Arial" w:hAnsi="Arial" w:cs="Arial"/>
        </w:rPr>
        <w:t xml:space="preserve"> Sanitarn</w:t>
      </w:r>
      <w:r>
        <w:rPr>
          <w:rFonts w:ascii="Arial" w:hAnsi="Arial" w:cs="Arial"/>
        </w:rPr>
        <w:t>ego</w:t>
      </w:r>
      <w:r w:rsidRPr="00802BBA">
        <w:rPr>
          <w:rFonts w:ascii="Arial" w:hAnsi="Arial" w:cs="Arial"/>
        </w:rPr>
        <w:t xml:space="preserve"> w Malborku</w:t>
      </w:r>
      <w:r>
        <w:rPr>
          <w:rFonts w:ascii="Arial" w:hAnsi="Arial" w:cs="Arial"/>
        </w:rPr>
        <w:t xml:space="preserve">. </w:t>
      </w:r>
    </w:p>
    <w:p w14:paraId="333DD664" w14:textId="77777777" w:rsidR="002F2FF5" w:rsidRDefault="002F2FF5" w:rsidP="002F2FF5">
      <w:pPr>
        <w:spacing w:after="0" w:line="276" w:lineRule="auto"/>
        <w:ind w:firstLine="708"/>
        <w:jc w:val="both"/>
        <w:rPr>
          <w:rFonts w:ascii="Arial" w:hAnsi="Arial" w:cs="Arial"/>
        </w:rPr>
      </w:pPr>
    </w:p>
    <w:p w14:paraId="55E04A30" w14:textId="524C3729" w:rsidR="00A12067" w:rsidRPr="002F2FF5" w:rsidRDefault="002F2FF5" w:rsidP="002F2FF5">
      <w:pPr>
        <w:spacing w:after="0" w:line="276" w:lineRule="auto"/>
        <w:ind w:firstLine="708"/>
        <w:jc w:val="both"/>
        <w:rPr>
          <w:rFonts w:ascii="Arial" w:hAnsi="Arial" w:cs="Arial"/>
          <w:szCs w:val="20"/>
        </w:rPr>
      </w:pPr>
      <w:r w:rsidRPr="008F1091">
        <w:rPr>
          <w:rFonts w:ascii="Arial" w:hAnsi="Arial" w:cs="Arial"/>
          <w:szCs w:val="20"/>
        </w:rPr>
        <w:t>Państwowy Powiatowy Inspektor Sanitarny w Malborku pismem z dnia 1</w:t>
      </w:r>
      <w:r>
        <w:rPr>
          <w:rFonts w:ascii="Arial" w:hAnsi="Arial" w:cs="Arial"/>
          <w:szCs w:val="20"/>
        </w:rPr>
        <w:t>5</w:t>
      </w:r>
      <w:r w:rsidRPr="008F1091">
        <w:rPr>
          <w:rFonts w:ascii="Arial" w:hAnsi="Arial" w:cs="Arial"/>
          <w:szCs w:val="20"/>
        </w:rPr>
        <w:t>.</w:t>
      </w:r>
      <w:r>
        <w:rPr>
          <w:rFonts w:ascii="Arial" w:hAnsi="Arial" w:cs="Arial"/>
          <w:szCs w:val="20"/>
        </w:rPr>
        <w:t>11</w:t>
      </w:r>
      <w:r w:rsidRPr="008F1091">
        <w:rPr>
          <w:rFonts w:ascii="Arial" w:hAnsi="Arial" w:cs="Arial"/>
          <w:szCs w:val="20"/>
        </w:rPr>
        <w:t>.202</w:t>
      </w:r>
      <w:r>
        <w:rPr>
          <w:rFonts w:ascii="Arial" w:hAnsi="Arial" w:cs="Arial"/>
          <w:szCs w:val="20"/>
        </w:rPr>
        <w:t>1</w:t>
      </w:r>
      <w:r w:rsidRPr="008F1091">
        <w:rPr>
          <w:rFonts w:ascii="Arial" w:hAnsi="Arial" w:cs="Arial"/>
          <w:szCs w:val="20"/>
        </w:rPr>
        <w:t xml:space="preserve"> r. </w:t>
      </w:r>
      <w:r>
        <w:rPr>
          <w:rFonts w:ascii="Arial" w:hAnsi="Arial" w:cs="Arial"/>
          <w:szCs w:val="20"/>
        </w:rPr>
        <w:t xml:space="preserve">                     </w:t>
      </w:r>
      <w:r w:rsidRPr="008F1091">
        <w:rPr>
          <w:rFonts w:ascii="Arial" w:hAnsi="Arial" w:cs="Arial"/>
          <w:szCs w:val="20"/>
        </w:rPr>
        <w:t>nr SE.NS.80.4461.</w:t>
      </w:r>
      <w:r>
        <w:rPr>
          <w:rFonts w:ascii="Arial" w:hAnsi="Arial" w:cs="Arial"/>
          <w:szCs w:val="20"/>
        </w:rPr>
        <w:t>62</w:t>
      </w:r>
      <w:r w:rsidRPr="008F1091">
        <w:rPr>
          <w:rFonts w:ascii="Arial" w:hAnsi="Arial" w:cs="Arial"/>
          <w:szCs w:val="20"/>
        </w:rPr>
        <w:t>.202</w:t>
      </w:r>
      <w:r>
        <w:rPr>
          <w:rFonts w:ascii="Arial" w:hAnsi="Arial" w:cs="Arial"/>
          <w:szCs w:val="20"/>
        </w:rPr>
        <w:t>1</w:t>
      </w:r>
      <w:r w:rsidRPr="008F1091">
        <w:rPr>
          <w:rFonts w:ascii="Arial" w:hAnsi="Arial" w:cs="Arial"/>
          <w:szCs w:val="20"/>
        </w:rPr>
        <w:t>.EK (data wpływu 2</w:t>
      </w:r>
      <w:r>
        <w:rPr>
          <w:rFonts w:ascii="Arial" w:hAnsi="Arial" w:cs="Arial"/>
          <w:szCs w:val="20"/>
        </w:rPr>
        <w:t>3</w:t>
      </w:r>
      <w:r w:rsidRPr="008F1091">
        <w:rPr>
          <w:rFonts w:ascii="Arial" w:hAnsi="Arial" w:cs="Arial"/>
          <w:szCs w:val="20"/>
        </w:rPr>
        <w:t>.</w:t>
      </w:r>
      <w:r>
        <w:rPr>
          <w:rFonts w:ascii="Arial" w:hAnsi="Arial" w:cs="Arial"/>
          <w:szCs w:val="20"/>
        </w:rPr>
        <w:t>11</w:t>
      </w:r>
      <w:r w:rsidRPr="008F1091">
        <w:rPr>
          <w:rFonts w:ascii="Arial" w:hAnsi="Arial" w:cs="Arial"/>
          <w:szCs w:val="20"/>
        </w:rPr>
        <w:t>.202</w:t>
      </w:r>
      <w:r>
        <w:rPr>
          <w:rFonts w:ascii="Arial" w:hAnsi="Arial" w:cs="Arial"/>
          <w:szCs w:val="20"/>
        </w:rPr>
        <w:t>1</w:t>
      </w:r>
      <w:r w:rsidRPr="008F1091">
        <w:rPr>
          <w:rFonts w:ascii="Arial" w:hAnsi="Arial" w:cs="Arial"/>
          <w:szCs w:val="20"/>
        </w:rPr>
        <w:t xml:space="preserve"> r.) wskazał w opinii</w:t>
      </w:r>
      <w:r>
        <w:rPr>
          <w:rFonts w:ascii="Arial" w:hAnsi="Arial" w:cs="Arial"/>
          <w:szCs w:val="20"/>
        </w:rPr>
        <w:t>,</w:t>
      </w:r>
      <w:r w:rsidRPr="008F1091">
        <w:rPr>
          <w:rFonts w:ascii="Arial" w:hAnsi="Arial" w:cs="Arial"/>
          <w:szCs w:val="20"/>
        </w:rPr>
        <w:t xml:space="preserve"> że dla ww. przedsięwzięcia wymaga się przeprowadzenia oceny oddziaływania na środowisko.  </w:t>
      </w:r>
      <w:bookmarkEnd w:id="10"/>
    </w:p>
    <w:p w14:paraId="24DD2D0B" w14:textId="77777777" w:rsidR="00A12067" w:rsidRDefault="00A12067" w:rsidP="00414154">
      <w:pPr>
        <w:spacing w:after="0" w:line="240" w:lineRule="auto"/>
        <w:jc w:val="both"/>
        <w:rPr>
          <w:rFonts w:ascii="Arial" w:hAnsi="Arial" w:cs="Arial"/>
        </w:rPr>
      </w:pPr>
    </w:p>
    <w:p w14:paraId="41AE5EFD" w14:textId="77777777" w:rsidR="00FD0316" w:rsidRDefault="00FD0316" w:rsidP="00FD0316">
      <w:pPr>
        <w:spacing w:after="0" w:line="276" w:lineRule="auto"/>
        <w:ind w:firstLine="708"/>
        <w:jc w:val="both"/>
        <w:rPr>
          <w:rFonts w:ascii="Arial" w:hAnsi="Arial" w:cs="Arial"/>
        </w:rPr>
      </w:pPr>
      <w:r w:rsidRPr="00E44A41">
        <w:rPr>
          <w:rFonts w:ascii="Arial" w:hAnsi="Arial" w:cs="Arial"/>
        </w:rPr>
        <w:t xml:space="preserve">Wójt Gminy Mikołajki Pomorskie pismem znak sprawy RGIV.6220.29.2021 z dnia </w:t>
      </w:r>
      <w:r>
        <w:rPr>
          <w:rFonts w:ascii="Arial" w:hAnsi="Arial" w:cs="Arial"/>
        </w:rPr>
        <w:t>10</w:t>
      </w:r>
      <w:r w:rsidRPr="00E44A41">
        <w:rPr>
          <w:rFonts w:ascii="Arial" w:hAnsi="Arial" w:cs="Arial"/>
        </w:rPr>
        <w:t>.11.2021r. ( data odebrania wg wykazu</w:t>
      </w:r>
      <w:r>
        <w:rPr>
          <w:rFonts w:ascii="Arial" w:hAnsi="Arial" w:cs="Arial"/>
        </w:rPr>
        <w:t xml:space="preserve">), przesłał pismo złożone przez inwestora do tut. Urzędu w dniu 29.10.2021r., do </w:t>
      </w:r>
      <w:r w:rsidRPr="00802BBA">
        <w:rPr>
          <w:rFonts w:ascii="Arial" w:hAnsi="Arial" w:cs="Arial"/>
        </w:rPr>
        <w:t>Regionaln</w:t>
      </w:r>
      <w:r>
        <w:rPr>
          <w:rFonts w:ascii="Arial" w:hAnsi="Arial" w:cs="Arial"/>
        </w:rPr>
        <w:t>ego</w:t>
      </w:r>
      <w:r w:rsidRPr="00802BBA">
        <w:rPr>
          <w:rFonts w:ascii="Arial" w:hAnsi="Arial" w:cs="Arial"/>
        </w:rPr>
        <w:t xml:space="preserve"> Dyrektor</w:t>
      </w:r>
      <w:r>
        <w:rPr>
          <w:rFonts w:ascii="Arial" w:hAnsi="Arial" w:cs="Arial"/>
        </w:rPr>
        <w:t>a</w:t>
      </w:r>
      <w:r w:rsidRPr="00802BBA">
        <w:rPr>
          <w:rFonts w:ascii="Arial" w:hAnsi="Arial" w:cs="Arial"/>
        </w:rPr>
        <w:t xml:space="preserve"> Ochrony Środowiska w Gdańsku</w:t>
      </w:r>
      <w:r>
        <w:rPr>
          <w:rFonts w:ascii="Arial" w:hAnsi="Arial" w:cs="Arial"/>
        </w:rPr>
        <w:t xml:space="preserve"> oraz </w:t>
      </w:r>
      <w:r w:rsidRPr="00802BBA">
        <w:rPr>
          <w:rFonts w:ascii="Arial" w:hAnsi="Arial" w:cs="Arial"/>
        </w:rPr>
        <w:t>Państwow</w:t>
      </w:r>
      <w:r>
        <w:rPr>
          <w:rFonts w:ascii="Arial" w:hAnsi="Arial" w:cs="Arial"/>
        </w:rPr>
        <w:t>ego</w:t>
      </w:r>
      <w:r w:rsidRPr="00802BBA">
        <w:rPr>
          <w:rFonts w:ascii="Arial" w:hAnsi="Arial" w:cs="Arial"/>
        </w:rPr>
        <w:t xml:space="preserve"> Powiatow</w:t>
      </w:r>
      <w:r>
        <w:rPr>
          <w:rFonts w:ascii="Arial" w:hAnsi="Arial" w:cs="Arial"/>
        </w:rPr>
        <w:t>ego</w:t>
      </w:r>
      <w:r w:rsidRPr="00802BBA">
        <w:rPr>
          <w:rFonts w:ascii="Arial" w:hAnsi="Arial" w:cs="Arial"/>
        </w:rPr>
        <w:t xml:space="preserve"> Inspektor</w:t>
      </w:r>
      <w:r>
        <w:rPr>
          <w:rFonts w:ascii="Arial" w:hAnsi="Arial" w:cs="Arial"/>
        </w:rPr>
        <w:t>a</w:t>
      </w:r>
      <w:r w:rsidRPr="00802BBA">
        <w:rPr>
          <w:rFonts w:ascii="Arial" w:hAnsi="Arial" w:cs="Arial"/>
        </w:rPr>
        <w:t xml:space="preserve"> Sanitarn</w:t>
      </w:r>
      <w:r>
        <w:rPr>
          <w:rFonts w:ascii="Arial" w:hAnsi="Arial" w:cs="Arial"/>
        </w:rPr>
        <w:t>ego</w:t>
      </w:r>
      <w:r w:rsidRPr="00802BBA">
        <w:rPr>
          <w:rFonts w:ascii="Arial" w:hAnsi="Arial" w:cs="Arial"/>
        </w:rPr>
        <w:t xml:space="preserve"> w Malborku</w:t>
      </w:r>
      <w:r>
        <w:rPr>
          <w:rFonts w:ascii="Arial" w:hAnsi="Arial" w:cs="Arial"/>
        </w:rPr>
        <w:t xml:space="preserve">. </w:t>
      </w:r>
    </w:p>
    <w:p w14:paraId="597EEE2B" w14:textId="77777777" w:rsidR="00FD0316" w:rsidRDefault="00FD0316" w:rsidP="00FD0316">
      <w:pPr>
        <w:spacing w:after="0" w:line="276" w:lineRule="auto"/>
        <w:ind w:firstLine="708"/>
        <w:jc w:val="both"/>
        <w:rPr>
          <w:rFonts w:ascii="Arial" w:hAnsi="Arial" w:cs="Arial"/>
        </w:rPr>
      </w:pPr>
    </w:p>
    <w:p w14:paraId="7583D4CA" w14:textId="77777777" w:rsidR="00FD0316" w:rsidRDefault="00FD0316" w:rsidP="00FD0316">
      <w:pPr>
        <w:spacing w:after="0" w:line="276" w:lineRule="auto"/>
        <w:ind w:firstLine="708"/>
        <w:jc w:val="both"/>
        <w:rPr>
          <w:rFonts w:ascii="Arial" w:hAnsi="Arial" w:cs="Arial"/>
          <w:szCs w:val="20"/>
        </w:rPr>
      </w:pPr>
      <w:r w:rsidRPr="008F1091">
        <w:rPr>
          <w:rFonts w:ascii="Arial" w:hAnsi="Arial" w:cs="Arial"/>
          <w:szCs w:val="20"/>
        </w:rPr>
        <w:t>Państwowy Powiatowy Inspektor Sanitarny w Malborku pismem z dnia 1</w:t>
      </w:r>
      <w:r>
        <w:rPr>
          <w:rFonts w:ascii="Arial" w:hAnsi="Arial" w:cs="Arial"/>
          <w:szCs w:val="20"/>
        </w:rPr>
        <w:t>5</w:t>
      </w:r>
      <w:r w:rsidRPr="008F1091">
        <w:rPr>
          <w:rFonts w:ascii="Arial" w:hAnsi="Arial" w:cs="Arial"/>
          <w:szCs w:val="20"/>
        </w:rPr>
        <w:t>.</w:t>
      </w:r>
      <w:r>
        <w:rPr>
          <w:rFonts w:ascii="Arial" w:hAnsi="Arial" w:cs="Arial"/>
          <w:szCs w:val="20"/>
        </w:rPr>
        <w:t>11</w:t>
      </w:r>
      <w:r w:rsidRPr="008F1091">
        <w:rPr>
          <w:rFonts w:ascii="Arial" w:hAnsi="Arial" w:cs="Arial"/>
          <w:szCs w:val="20"/>
        </w:rPr>
        <w:t>.202</w:t>
      </w:r>
      <w:r>
        <w:rPr>
          <w:rFonts w:ascii="Arial" w:hAnsi="Arial" w:cs="Arial"/>
          <w:szCs w:val="20"/>
        </w:rPr>
        <w:t>1</w:t>
      </w:r>
      <w:r w:rsidRPr="008F1091">
        <w:rPr>
          <w:rFonts w:ascii="Arial" w:hAnsi="Arial" w:cs="Arial"/>
          <w:szCs w:val="20"/>
        </w:rPr>
        <w:t xml:space="preserve"> r. </w:t>
      </w:r>
      <w:r>
        <w:rPr>
          <w:rFonts w:ascii="Arial" w:hAnsi="Arial" w:cs="Arial"/>
          <w:szCs w:val="20"/>
        </w:rPr>
        <w:t xml:space="preserve">                     </w:t>
      </w:r>
      <w:r w:rsidRPr="008F1091">
        <w:rPr>
          <w:rFonts w:ascii="Arial" w:hAnsi="Arial" w:cs="Arial"/>
          <w:szCs w:val="20"/>
        </w:rPr>
        <w:t>nr SE.NS.80.4461.</w:t>
      </w:r>
      <w:r>
        <w:rPr>
          <w:rFonts w:ascii="Arial" w:hAnsi="Arial" w:cs="Arial"/>
          <w:szCs w:val="20"/>
        </w:rPr>
        <w:t>62</w:t>
      </w:r>
      <w:r w:rsidRPr="008F1091">
        <w:rPr>
          <w:rFonts w:ascii="Arial" w:hAnsi="Arial" w:cs="Arial"/>
          <w:szCs w:val="20"/>
        </w:rPr>
        <w:t>.202</w:t>
      </w:r>
      <w:r>
        <w:rPr>
          <w:rFonts w:ascii="Arial" w:hAnsi="Arial" w:cs="Arial"/>
          <w:szCs w:val="20"/>
        </w:rPr>
        <w:t>1</w:t>
      </w:r>
      <w:r w:rsidRPr="008F1091">
        <w:rPr>
          <w:rFonts w:ascii="Arial" w:hAnsi="Arial" w:cs="Arial"/>
          <w:szCs w:val="20"/>
        </w:rPr>
        <w:t>.EK (data wpływu 2</w:t>
      </w:r>
      <w:r>
        <w:rPr>
          <w:rFonts w:ascii="Arial" w:hAnsi="Arial" w:cs="Arial"/>
          <w:szCs w:val="20"/>
        </w:rPr>
        <w:t>3</w:t>
      </w:r>
      <w:r w:rsidRPr="008F1091">
        <w:rPr>
          <w:rFonts w:ascii="Arial" w:hAnsi="Arial" w:cs="Arial"/>
          <w:szCs w:val="20"/>
        </w:rPr>
        <w:t>.</w:t>
      </w:r>
      <w:r>
        <w:rPr>
          <w:rFonts w:ascii="Arial" w:hAnsi="Arial" w:cs="Arial"/>
          <w:szCs w:val="20"/>
        </w:rPr>
        <w:t>11</w:t>
      </w:r>
      <w:r w:rsidRPr="008F1091">
        <w:rPr>
          <w:rFonts w:ascii="Arial" w:hAnsi="Arial" w:cs="Arial"/>
          <w:szCs w:val="20"/>
        </w:rPr>
        <w:t>.202</w:t>
      </w:r>
      <w:r>
        <w:rPr>
          <w:rFonts w:ascii="Arial" w:hAnsi="Arial" w:cs="Arial"/>
          <w:szCs w:val="20"/>
        </w:rPr>
        <w:t>1</w:t>
      </w:r>
      <w:r w:rsidRPr="008F1091">
        <w:rPr>
          <w:rFonts w:ascii="Arial" w:hAnsi="Arial" w:cs="Arial"/>
          <w:szCs w:val="20"/>
        </w:rPr>
        <w:t xml:space="preserve"> r.) wskazał w opinii</w:t>
      </w:r>
      <w:r>
        <w:rPr>
          <w:rFonts w:ascii="Arial" w:hAnsi="Arial" w:cs="Arial"/>
          <w:szCs w:val="20"/>
        </w:rPr>
        <w:t>,</w:t>
      </w:r>
      <w:r w:rsidRPr="008F1091">
        <w:rPr>
          <w:rFonts w:ascii="Arial" w:hAnsi="Arial" w:cs="Arial"/>
          <w:szCs w:val="20"/>
        </w:rPr>
        <w:t xml:space="preserve"> że dla ww. przedsięwzięcia wymaga się przeprowadzenia oceny oddziaływania na środowisko.  </w:t>
      </w:r>
    </w:p>
    <w:p w14:paraId="4A3EE9C0" w14:textId="77777777" w:rsidR="00FD0316" w:rsidRPr="00633CDF" w:rsidRDefault="00FD0316" w:rsidP="00FD0316">
      <w:pPr>
        <w:spacing w:after="0" w:line="276" w:lineRule="auto"/>
        <w:ind w:firstLine="708"/>
        <w:jc w:val="both"/>
        <w:rPr>
          <w:rFonts w:ascii="Arial" w:hAnsi="Arial" w:cs="Arial"/>
        </w:rPr>
      </w:pPr>
      <w:r w:rsidRPr="00633CDF">
        <w:rPr>
          <w:rFonts w:ascii="Arial" w:eastAsia="Calibri" w:hAnsi="Arial" w:cs="Arial"/>
        </w:rPr>
        <w:t>Uzasadniając swoje stanowisko organ wskazał, iż</w:t>
      </w:r>
      <w:r w:rsidRPr="00633CDF">
        <w:rPr>
          <w:rFonts w:ascii="Arial" w:eastAsia="Calibri" w:hAnsi="Arial" w:cs="Arial"/>
          <w:i/>
        </w:rPr>
        <w:t xml:space="preserve"> „Na etapie realizacji, jaki i likwidacji przedsięwzięcia będą występować emisje: hałasu oraz zanieczyszczeń pyłowych i gazowych, pochodząc</w:t>
      </w:r>
      <w:r>
        <w:rPr>
          <w:rFonts w:ascii="Arial" w:eastAsia="Calibri" w:hAnsi="Arial" w:cs="Arial"/>
          <w:i/>
        </w:rPr>
        <w:t>e</w:t>
      </w:r>
      <w:r w:rsidRPr="00633CDF">
        <w:rPr>
          <w:rFonts w:ascii="Arial" w:eastAsia="Calibri" w:hAnsi="Arial" w:cs="Arial"/>
          <w:i/>
        </w:rPr>
        <w:t xml:space="preserve"> z pracy sprzętu budowlanego oraz ruchu pojazdów obsługujących plac budowy. W trakcie budowy i likwidacji będą powstawać odpady. Zarówno na etapie realizacji, eksploatacji, jak i likwidacji przedsięwzięcia, przy niedostatecznym zabezpieczeniu obiektu (transformatora) oraz terenu, może wystąpić ryzyko skażenia gleby oraz wód powierzchniowych  i podziemnych produktami ropopochodnymi (w wyniku niekontrolowanych wycieków z pojazdów obsługujących plac budowy oraz oleju technicznego z transformatora). Na etapie realizacji przedsięwzięcia jak i jego funkcjonowania prawdopodobieństwo oddziaływania na środowisko może być związane z przekształceniem powierzchni terenu, </w:t>
      </w:r>
      <w:r>
        <w:rPr>
          <w:rFonts w:ascii="Arial" w:eastAsia="Calibri" w:hAnsi="Arial" w:cs="Arial"/>
          <w:i/>
        </w:rPr>
        <w:t xml:space="preserve">                  </w:t>
      </w:r>
      <w:r w:rsidRPr="00633CDF">
        <w:rPr>
          <w:rFonts w:ascii="Arial" w:eastAsia="Calibri" w:hAnsi="Arial" w:cs="Arial"/>
          <w:i/>
        </w:rPr>
        <w:t>a tym samym wyłączenie części powierzchni z upraw. Instalacja fotowoltaiczna prowadzić może do zmiany warunków świetlnych terenu oraz zmiany warunków wodnych (nierównomierne pokrycie opadami powierzchni terenu). Lokalizacja paneli fotowoltaicznych zmienić może w znacznym zakresie postrzeganie krajobrazu i obniżenie jego walorów oraz wywołać konflikty społeczne.”.</w:t>
      </w:r>
      <w:r w:rsidRPr="00633CDF">
        <w:rPr>
          <w:rFonts w:ascii="Arial" w:eastAsia="Calibri" w:hAnsi="Arial" w:cs="Arial"/>
        </w:rPr>
        <w:t xml:space="preserve"> </w:t>
      </w:r>
    </w:p>
    <w:p w14:paraId="0EADE5AD" w14:textId="77777777" w:rsidR="00C063D4" w:rsidRDefault="003C5899" w:rsidP="003C5899">
      <w:pPr>
        <w:spacing w:after="0" w:line="276" w:lineRule="auto"/>
        <w:jc w:val="both"/>
        <w:rPr>
          <w:rFonts w:ascii="Arial" w:hAnsi="Arial" w:cs="Arial"/>
          <w:szCs w:val="20"/>
        </w:rPr>
      </w:pPr>
      <w:r>
        <w:rPr>
          <w:rFonts w:ascii="Arial" w:hAnsi="Arial" w:cs="Arial"/>
          <w:szCs w:val="20"/>
        </w:rPr>
        <w:t xml:space="preserve"> </w:t>
      </w:r>
    </w:p>
    <w:p w14:paraId="77DCEA6D" w14:textId="77777777" w:rsidR="00C063D4" w:rsidRDefault="00C063D4" w:rsidP="003C5899">
      <w:pPr>
        <w:spacing w:after="0" w:line="276" w:lineRule="auto"/>
        <w:jc w:val="both"/>
        <w:rPr>
          <w:rFonts w:ascii="Arial" w:hAnsi="Arial" w:cs="Arial"/>
          <w:szCs w:val="20"/>
        </w:rPr>
      </w:pPr>
    </w:p>
    <w:p w14:paraId="16D5D131" w14:textId="77777777" w:rsidR="00C063D4" w:rsidRDefault="00C063D4" w:rsidP="003C5899">
      <w:pPr>
        <w:spacing w:after="0" w:line="276" w:lineRule="auto"/>
        <w:jc w:val="both"/>
        <w:rPr>
          <w:rFonts w:ascii="Arial" w:hAnsi="Arial" w:cs="Arial"/>
          <w:szCs w:val="20"/>
        </w:rPr>
      </w:pPr>
    </w:p>
    <w:p w14:paraId="3AA5A3BD" w14:textId="711A3E52" w:rsidR="00C063D4" w:rsidRDefault="003C5899" w:rsidP="003C5899">
      <w:pPr>
        <w:spacing w:after="0" w:line="276" w:lineRule="auto"/>
        <w:jc w:val="both"/>
        <w:rPr>
          <w:rFonts w:ascii="Arial" w:hAnsi="Arial" w:cs="Arial"/>
          <w:szCs w:val="20"/>
        </w:rPr>
      </w:pPr>
      <w:r>
        <w:rPr>
          <w:rFonts w:ascii="Arial" w:hAnsi="Arial" w:cs="Arial"/>
          <w:szCs w:val="20"/>
        </w:rPr>
        <w:t xml:space="preserve">  </w:t>
      </w:r>
    </w:p>
    <w:p w14:paraId="22BBF9E2" w14:textId="1D742575" w:rsidR="00C063D4" w:rsidRDefault="00C063D4" w:rsidP="00C063D4">
      <w:pPr>
        <w:spacing w:after="0" w:line="276" w:lineRule="auto"/>
        <w:jc w:val="both"/>
        <w:rPr>
          <w:rFonts w:ascii="Arial" w:hAnsi="Arial" w:cs="Arial"/>
        </w:rPr>
      </w:pPr>
      <w:r>
        <w:rPr>
          <w:rFonts w:ascii="Arial" w:hAnsi="Arial" w:cs="Arial"/>
        </w:rPr>
        <w:lastRenderedPageBreak/>
        <w:t xml:space="preserve">Strony postępowania zostały powiadomione o wydanym postanowieniu ( data odebrana wg rozdzielnika) stwierdzającym konieczność przeprowadzenia oceny oddziaływania na środowisko zawiadomieniem znak sprawy  RGIV.6220.29.2021 z dnia 29.11.2021r. </w:t>
      </w:r>
      <w:r w:rsidR="00527802">
        <w:rPr>
          <w:rFonts w:ascii="Arial" w:hAnsi="Arial" w:cs="Arial"/>
        </w:rPr>
        <w:t xml:space="preserve">                              </w:t>
      </w:r>
      <w:r>
        <w:rPr>
          <w:rFonts w:ascii="Arial" w:hAnsi="Arial" w:cs="Arial"/>
        </w:rPr>
        <w:t>Zawiadomieniem z dnia 29.11.2021r. poinformowano strony postępowania że zostały zebrane dowody i materi</w:t>
      </w:r>
      <w:r w:rsidR="00527802">
        <w:rPr>
          <w:rFonts w:ascii="Arial" w:hAnsi="Arial" w:cs="Arial"/>
        </w:rPr>
        <w:t>a</w:t>
      </w:r>
      <w:r>
        <w:rPr>
          <w:rFonts w:ascii="Arial" w:hAnsi="Arial" w:cs="Arial"/>
        </w:rPr>
        <w:t>ły niezb</w:t>
      </w:r>
      <w:r w:rsidR="00527802">
        <w:rPr>
          <w:rFonts w:ascii="Arial" w:hAnsi="Arial" w:cs="Arial"/>
        </w:rPr>
        <w:t>ę</w:t>
      </w:r>
      <w:r>
        <w:rPr>
          <w:rFonts w:ascii="Arial" w:hAnsi="Arial" w:cs="Arial"/>
        </w:rPr>
        <w:t>dne w sprawie wydania postanowienia dot. nałożenia obowiązku</w:t>
      </w:r>
      <w:r w:rsidR="00527802">
        <w:rPr>
          <w:rFonts w:ascii="Arial" w:hAnsi="Arial" w:cs="Arial"/>
        </w:rPr>
        <w:t xml:space="preserve"> przeprowadzenia oceny oddziaływania na środowisko dla planowanego w/w przedsięwzięcia. Jednocześnie poinformowano o możliwości wypowiedzenia się co do zebranych dowodów                    i materiałów oraz zgłoszonych żądań przed wydaniem decyzji.</w:t>
      </w:r>
    </w:p>
    <w:p w14:paraId="3C9C9849" w14:textId="2CF94901" w:rsidR="00C063D4" w:rsidRDefault="00527802" w:rsidP="003C5899">
      <w:pPr>
        <w:spacing w:after="0" w:line="276" w:lineRule="auto"/>
        <w:jc w:val="both"/>
        <w:rPr>
          <w:rFonts w:ascii="Arial" w:hAnsi="Arial" w:cs="Arial"/>
          <w:szCs w:val="20"/>
        </w:rPr>
      </w:pPr>
      <w:r>
        <w:rPr>
          <w:rFonts w:ascii="Arial" w:hAnsi="Arial" w:cs="Arial"/>
        </w:rPr>
        <w:t xml:space="preserve">     W wyznaczonym terminie nie wpłynęły  żadne uwagi ani wnioski w przedmiotowej sprawie.  </w:t>
      </w:r>
      <w:r w:rsidR="00C063D4">
        <w:rPr>
          <w:rFonts w:ascii="Arial" w:hAnsi="Arial" w:cs="Arial"/>
          <w:szCs w:val="20"/>
        </w:rPr>
        <w:t xml:space="preserve">    </w:t>
      </w:r>
      <w:r w:rsidR="003C5899">
        <w:rPr>
          <w:rFonts w:ascii="Arial" w:hAnsi="Arial" w:cs="Arial"/>
          <w:szCs w:val="20"/>
        </w:rPr>
        <w:t xml:space="preserve"> </w:t>
      </w:r>
    </w:p>
    <w:p w14:paraId="247CB4A2" w14:textId="77777777" w:rsidR="00527802" w:rsidRDefault="00C063D4" w:rsidP="003C5899">
      <w:pPr>
        <w:spacing w:after="0" w:line="276" w:lineRule="auto"/>
        <w:jc w:val="both"/>
        <w:rPr>
          <w:rFonts w:ascii="Arial" w:hAnsi="Arial" w:cs="Arial"/>
          <w:szCs w:val="20"/>
        </w:rPr>
      </w:pPr>
      <w:r>
        <w:rPr>
          <w:rFonts w:ascii="Arial" w:hAnsi="Arial" w:cs="Arial"/>
          <w:szCs w:val="20"/>
        </w:rPr>
        <w:t xml:space="preserve">     </w:t>
      </w:r>
    </w:p>
    <w:p w14:paraId="47F3E181" w14:textId="440BEF95" w:rsidR="003C5899" w:rsidRDefault="00527802" w:rsidP="003C5899">
      <w:pPr>
        <w:spacing w:after="0" w:line="276" w:lineRule="auto"/>
        <w:jc w:val="both"/>
        <w:rPr>
          <w:rFonts w:ascii="Arial" w:hAnsi="Arial" w:cs="Arial"/>
        </w:rPr>
      </w:pPr>
      <w:r>
        <w:rPr>
          <w:rFonts w:ascii="Arial" w:hAnsi="Arial" w:cs="Arial"/>
          <w:szCs w:val="20"/>
        </w:rPr>
        <w:t xml:space="preserve">    </w:t>
      </w:r>
      <w:r w:rsidR="003C5899">
        <w:rPr>
          <w:rFonts w:ascii="Arial" w:hAnsi="Arial" w:cs="Arial"/>
        </w:rPr>
        <w:t>W dniu 07.01.2022  Wójt Gminy Mikołajki Pomorskie wydał postanowienie znak sprawy RGIV.6220.29.2021</w:t>
      </w:r>
      <w:r>
        <w:rPr>
          <w:rFonts w:ascii="Arial" w:hAnsi="Arial" w:cs="Arial"/>
        </w:rPr>
        <w:t xml:space="preserve"> ( data odebrania wg wykazu) </w:t>
      </w:r>
      <w:r w:rsidR="003C5899">
        <w:rPr>
          <w:rFonts w:ascii="Arial" w:hAnsi="Arial" w:cs="Arial"/>
        </w:rPr>
        <w:t xml:space="preserve"> nakładające obowiązek przeprowadzenia oceny oddziaływania na środowisko dla w/w przedsięwzięcia oraz określił zakres raportu </w:t>
      </w:r>
      <w:r>
        <w:rPr>
          <w:rFonts w:ascii="Arial" w:hAnsi="Arial" w:cs="Arial"/>
        </w:rPr>
        <w:t xml:space="preserve">                      </w:t>
      </w:r>
      <w:r w:rsidR="003C5899">
        <w:rPr>
          <w:rFonts w:ascii="Arial" w:hAnsi="Arial" w:cs="Arial"/>
        </w:rPr>
        <w:t xml:space="preserve">o oddziaływaniu przedsięwzięcia na środowisko zgodny z art. 66 ust. 1 </w:t>
      </w:r>
      <w:r w:rsidR="003C5899" w:rsidRPr="00633CDF">
        <w:rPr>
          <w:rFonts w:ascii="Arial" w:hAnsi="Arial" w:cs="Arial"/>
        </w:rPr>
        <w:t>ustawy z dnia</w:t>
      </w:r>
      <w:r>
        <w:rPr>
          <w:rFonts w:ascii="Arial" w:hAnsi="Arial" w:cs="Arial"/>
        </w:rPr>
        <w:t xml:space="preserve">                             </w:t>
      </w:r>
      <w:r w:rsidR="003C5899" w:rsidRPr="00633CDF">
        <w:rPr>
          <w:rFonts w:ascii="Arial" w:hAnsi="Arial" w:cs="Arial"/>
        </w:rPr>
        <w:t xml:space="preserve"> 3 października 2008 r. o udostępnianiu informacji o środowisku</w:t>
      </w:r>
      <w:r w:rsidR="003C5899">
        <w:rPr>
          <w:rFonts w:ascii="Arial" w:hAnsi="Arial" w:cs="Arial"/>
        </w:rPr>
        <w:t xml:space="preserve"> </w:t>
      </w:r>
      <w:r w:rsidR="003C5899" w:rsidRPr="00633CDF">
        <w:rPr>
          <w:rFonts w:ascii="Arial" w:hAnsi="Arial" w:cs="Arial"/>
        </w:rPr>
        <w:t>i jego ochronie, udziale społeczeństwa w ochronie środowiska oraz o ocenach oddziaływania na środowisko (tekst jednolity: Dz. U. z 2021r., poz. 2373 ze zm.),</w:t>
      </w:r>
      <w:r w:rsidR="003C5899">
        <w:rPr>
          <w:rFonts w:ascii="Arial" w:hAnsi="Arial" w:cs="Arial"/>
        </w:rPr>
        <w:t xml:space="preserve"> ze szczególnym uwzględnieniem:</w:t>
      </w:r>
    </w:p>
    <w:p w14:paraId="2A74A4E6" w14:textId="4A6C275F" w:rsidR="003C5899" w:rsidRPr="004A659B" w:rsidRDefault="003C5899" w:rsidP="003C5899">
      <w:pPr>
        <w:spacing w:after="0" w:line="276" w:lineRule="auto"/>
        <w:jc w:val="both"/>
        <w:rPr>
          <w:rFonts w:ascii="Arial" w:hAnsi="Arial" w:cs="Arial"/>
          <w:bCs/>
        </w:rPr>
      </w:pPr>
      <w:r w:rsidRPr="004A659B">
        <w:rPr>
          <w:rFonts w:ascii="Arial" w:hAnsi="Arial" w:cs="Arial"/>
          <w:bCs/>
        </w:rPr>
        <w:t>1.</w:t>
      </w:r>
      <w:r>
        <w:rPr>
          <w:rFonts w:ascii="Arial" w:hAnsi="Arial" w:cs="Arial"/>
          <w:bCs/>
        </w:rPr>
        <w:t xml:space="preserve"> </w:t>
      </w:r>
      <w:r w:rsidRPr="004A659B">
        <w:rPr>
          <w:rFonts w:ascii="Arial" w:hAnsi="Arial" w:cs="Arial"/>
          <w:bCs/>
        </w:rPr>
        <w:t>opisu planowanego przedsięwzięcia, a w szczególności: charakterystyki całego przedsięwzięcia i warunków użytkowania terenu podczas wykonywania  prac związanych</w:t>
      </w:r>
      <w:r>
        <w:rPr>
          <w:rFonts w:ascii="Arial" w:hAnsi="Arial" w:cs="Arial"/>
          <w:bCs/>
        </w:rPr>
        <w:t xml:space="preserve">                </w:t>
      </w:r>
      <w:r w:rsidRPr="004A659B">
        <w:rPr>
          <w:rFonts w:ascii="Arial" w:hAnsi="Arial" w:cs="Arial"/>
          <w:bCs/>
        </w:rPr>
        <w:t xml:space="preserve"> z jego realizacją i eksploatacją; głównych cech charakterystycznych procesów technologicznych ;  przewidywanych   rodzajów   i   ilości   zanieczyszczeń,   wynikających</w:t>
      </w:r>
      <w:r>
        <w:rPr>
          <w:rFonts w:ascii="Arial" w:hAnsi="Arial" w:cs="Arial"/>
          <w:bCs/>
        </w:rPr>
        <w:t xml:space="preserve"> </w:t>
      </w:r>
      <w:r w:rsidR="002B459C">
        <w:rPr>
          <w:rFonts w:ascii="Arial" w:hAnsi="Arial" w:cs="Arial"/>
          <w:bCs/>
        </w:rPr>
        <w:t xml:space="preserve">                </w:t>
      </w:r>
      <w:r w:rsidRPr="004A659B">
        <w:rPr>
          <w:rFonts w:ascii="Arial" w:hAnsi="Arial" w:cs="Arial"/>
          <w:bCs/>
        </w:rPr>
        <w:t>z realizacji inwestycji;</w:t>
      </w:r>
    </w:p>
    <w:p w14:paraId="57E6E2B2" w14:textId="6C9603B6" w:rsidR="003C5899" w:rsidRPr="004A659B" w:rsidRDefault="003C5899" w:rsidP="003C5899">
      <w:pPr>
        <w:spacing w:after="0" w:line="276" w:lineRule="auto"/>
        <w:jc w:val="both"/>
        <w:rPr>
          <w:rFonts w:ascii="Arial" w:hAnsi="Arial" w:cs="Arial"/>
          <w:bCs/>
        </w:rPr>
      </w:pPr>
      <w:r w:rsidRPr="004A659B">
        <w:rPr>
          <w:rFonts w:ascii="Arial" w:hAnsi="Arial" w:cs="Arial"/>
          <w:bCs/>
        </w:rPr>
        <w:t>2.</w:t>
      </w:r>
      <w:r>
        <w:rPr>
          <w:rFonts w:ascii="Arial" w:hAnsi="Arial" w:cs="Arial"/>
          <w:bCs/>
        </w:rPr>
        <w:t xml:space="preserve"> </w:t>
      </w:r>
      <w:r w:rsidRPr="004A659B">
        <w:rPr>
          <w:rFonts w:ascii="Arial" w:hAnsi="Arial" w:cs="Arial"/>
          <w:bCs/>
        </w:rPr>
        <w:t>charakterystyki  przyrodniczej   terenu   przedsięwzięcia   oraz  terenu   znajdującego   się</w:t>
      </w:r>
      <w:r>
        <w:rPr>
          <w:rFonts w:ascii="Arial" w:hAnsi="Arial" w:cs="Arial"/>
          <w:bCs/>
        </w:rPr>
        <w:t xml:space="preserve">        </w:t>
      </w:r>
      <w:r w:rsidRPr="004A659B">
        <w:rPr>
          <w:rFonts w:ascii="Arial" w:hAnsi="Arial" w:cs="Arial"/>
          <w:bCs/>
        </w:rPr>
        <w:t xml:space="preserve"> w zasięgu jego oddziaływania, z uwzględnieniem gatunków roślin, grzybów i zwierząt objętych ochroną na podstawie przepisów ustawy z dnia 16 kwietnia 2004 r. o ochronie przyrody (</w:t>
      </w:r>
      <w:proofErr w:type="spellStart"/>
      <w:r w:rsidRPr="004A659B">
        <w:rPr>
          <w:rFonts w:ascii="Arial" w:hAnsi="Arial" w:cs="Arial"/>
          <w:bCs/>
        </w:rPr>
        <w:t>t.j</w:t>
      </w:r>
      <w:proofErr w:type="spellEnd"/>
      <w:r w:rsidRPr="004A659B">
        <w:rPr>
          <w:rFonts w:ascii="Arial" w:hAnsi="Arial" w:cs="Arial"/>
          <w:bCs/>
        </w:rPr>
        <w:t xml:space="preserve">. Dz. U. z 2021 r., poz. 1098), siedlisk przyrodniczych z Załącznika I </w:t>
      </w:r>
      <w:proofErr w:type="spellStart"/>
      <w:r w:rsidRPr="004A659B">
        <w:rPr>
          <w:rFonts w:ascii="Arial" w:hAnsi="Arial" w:cs="Arial"/>
          <w:bCs/>
        </w:rPr>
        <w:t>i</w:t>
      </w:r>
      <w:proofErr w:type="spellEnd"/>
      <w:r w:rsidRPr="004A659B">
        <w:rPr>
          <w:rFonts w:ascii="Arial" w:hAnsi="Arial" w:cs="Arial"/>
          <w:bCs/>
        </w:rPr>
        <w:t xml:space="preserve"> siedlisk gatunków</w:t>
      </w:r>
      <w:r w:rsidR="002B459C">
        <w:rPr>
          <w:rFonts w:ascii="Arial" w:hAnsi="Arial" w:cs="Arial"/>
          <w:bCs/>
        </w:rPr>
        <w:t xml:space="preserve">                           </w:t>
      </w:r>
      <w:r w:rsidRPr="004A659B">
        <w:rPr>
          <w:rFonts w:ascii="Arial" w:hAnsi="Arial" w:cs="Arial"/>
          <w:bCs/>
        </w:rPr>
        <w:t xml:space="preserve"> z Załącznika li Dyrektywy Rady 92/43/EWG oraz siedlisk gatunków z Załącznika I Dyrektywy PE i Rady 2009/147/WE, wraz z przedstawieniem zagadnień w formie graficznej</w:t>
      </w:r>
      <w:r w:rsidR="002B459C">
        <w:rPr>
          <w:rFonts w:ascii="Arial" w:hAnsi="Arial" w:cs="Arial"/>
          <w:bCs/>
        </w:rPr>
        <w:t xml:space="preserve">                                     </w:t>
      </w:r>
      <w:r w:rsidRPr="004A659B">
        <w:rPr>
          <w:rFonts w:ascii="Arial" w:hAnsi="Arial" w:cs="Arial"/>
          <w:bCs/>
        </w:rPr>
        <w:t xml:space="preserve"> i kartograficznej;</w:t>
      </w:r>
    </w:p>
    <w:p w14:paraId="5D873C2C" w14:textId="31886B43" w:rsidR="00FD0316" w:rsidRDefault="003C5899" w:rsidP="003C5899">
      <w:pPr>
        <w:spacing w:after="0" w:line="276" w:lineRule="auto"/>
        <w:jc w:val="both"/>
        <w:rPr>
          <w:rFonts w:ascii="Arial" w:hAnsi="Arial" w:cs="Arial"/>
          <w:szCs w:val="20"/>
        </w:rPr>
      </w:pPr>
      <w:r w:rsidRPr="004A659B">
        <w:rPr>
          <w:rFonts w:ascii="Arial" w:hAnsi="Arial" w:cs="Arial"/>
          <w:bCs/>
        </w:rPr>
        <w:t>3.</w:t>
      </w:r>
      <w:r>
        <w:rPr>
          <w:rFonts w:ascii="Arial" w:hAnsi="Arial" w:cs="Arial"/>
          <w:bCs/>
        </w:rPr>
        <w:t xml:space="preserve"> </w:t>
      </w:r>
      <w:r w:rsidRPr="004A659B">
        <w:rPr>
          <w:rFonts w:ascii="Arial" w:hAnsi="Arial" w:cs="Arial"/>
          <w:bCs/>
        </w:rPr>
        <w:t>oceny bezpośredniego i pośredniego wpływu inwestycji na stan i zachowanie, na etapie realizacji i eksploatacji: siedlisk przyrodniczych, siedlisk gatunków objętych ochroną na mocy</w:t>
      </w:r>
    </w:p>
    <w:p w14:paraId="0EBF9925" w14:textId="77777777" w:rsidR="003C5899" w:rsidRPr="004A659B" w:rsidRDefault="003C5899" w:rsidP="003C5899">
      <w:pPr>
        <w:spacing w:after="0" w:line="276" w:lineRule="auto"/>
        <w:jc w:val="both"/>
        <w:rPr>
          <w:rFonts w:ascii="Arial" w:hAnsi="Arial" w:cs="Arial"/>
          <w:bCs/>
        </w:rPr>
      </w:pPr>
      <w:r w:rsidRPr="004A659B">
        <w:rPr>
          <w:rFonts w:ascii="Arial" w:hAnsi="Arial" w:cs="Arial"/>
          <w:bCs/>
        </w:rPr>
        <w:t>ww. ustawy o ochronie przyrody, mogących potencjalnie występować na terenie przedsięwzięcia oraz w jego sąsiedztwie;</w:t>
      </w:r>
    </w:p>
    <w:p w14:paraId="6762D484" w14:textId="77777777" w:rsidR="003C5899" w:rsidRPr="004A659B" w:rsidRDefault="003C5899" w:rsidP="003C5899">
      <w:pPr>
        <w:spacing w:after="0" w:line="276" w:lineRule="auto"/>
        <w:jc w:val="both"/>
        <w:rPr>
          <w:rFonts w:ascii="Arial" w:hAnsi="Arial" w:cs="Arial"/>
          <w:bCs/>
        </w:rPr>
      </w:pPr>
      <w:r w:rsidRPr="004A659B">
        <w:rPr>
          <w:rFonts w:ascii="Arial" w:hAnsi="Arial" w:cs="Arial"/>
          <w:bCs/>
        </w:rPr>
        <w:t>4.</w:t>
      </w:r>
      <w:r>
        <w:rPr>
          <w:rFonts w:ascii="Arial" w:hAnsi="Arial" w:cs="Arial"/>
          <w:bCs/>
        </w:rPr>
        <w:t xml:space="preserve"> </w:t>
      </w:r>
      <w:r w:rsidRPr="004A659B">
        <w:rPr>
          <w:rFonts w:ascii="Arial" w:hAnsi="Arial" w:cs="Arial"/>
          <w:bCs/>
        </w:rPr>
        <w:t>opisu przewidywanych działań mających na celu zapobieganie i ograniczanie negatywnych oddziaływań na środowisko wraz z określeniem istotności oddziaływań po ich zastosowaniu ;</w:t>
      </w:r>
    </w:p>
    <w:p w14:paraId="557FAF02" w14:textId="77777777" w:rsidR="003C5899" w:rsidRPr="004A659B" w:rsidRDefault="003C5899" w:rsidP="003C5899">
      <w:pPr>
        <w:tabs>
          <w:tab w:val="left" w:pos="420"/>
        </w:tabs>
        <w:spacing w:after="0" w:line="276" w:lineRule="auto"/>
        <w:jc w:val="both"/>
        <w:rPr>
          <w:rFonts w:ascii="Arial" w:hAnsi="Arial" w:cs="Arial"/>
          <w:bCs/>
        </w:rPr>
      </w:pPr>
      <w:r w:rsidRPr="004A659B">
        <w:rPr>
          <w:rFonts w:ascii="Arial" w:hAnsi="Arial" w:cs="Arial"/>
          <w:bCs/>
        </w:rPr>
        <w:t>5.</w:t>
      </w:r>
      <w:r>
        <w:rPr>
          <w:rFonts w:ascii="Arial" w:hAnsi="Arial" w:cs="Arial"/>
          <w:bCs/>
        </w:rPr>
        <w:t xml:space="preserve"> </w:t>
      </w:r>
      <w:r w:rsidRPr="004A659B">
        <w:rPr>
          <w:rFonts w:ascii="Arial" w:hAnsi="Arial" w:cs="Arial"/>
          <w:bCs/>
        </w:rPr>
        <w:t>oceny wpływu planowanego przedsięwzięcia na awifaunę; ocena powinna uwzględniać podstawowe parametry lokalnych populacji oraz populacji migrujących, które pozwoliłyby ocenić skalę i sposób wykorzystywania terenu zajętego przez awifaunę; informacje te należy sporządzić na podstawie szczegółowych, aktualnych i konkretnych danych dotyczących gatunków oraz siedlisk gatunków występujących na przedmiotowym terenie; dane te powinny być również przedstawione w formie graficznej i kartograficznej;</w:t>
      </w:r>
    </w:p>
    <w:p w14:paraId="1E69BE83" w14:textId="77777777" w:rsidR="003C5899" w:rsidRPr="004A659B" w:rsidRDefault="003C5899" w:rsidP="003C5899">
      <w:pPr>
        <w:tabs>
          <w:tab w:val="left" w:pos="420"/>
        </w:tabs>
        <w:spacing w:after="0" w:line="276" w:lineRule="auto"/>
        <w:jc w:val="both"/>
        <w:rPr>
          <w:rFonts w:ascii="Arial" w:hAnsi="Arial" w:cs="Arial"/>
          <w:bCs/>
        </w:rPr>
      </w:pPr>
      <w:r w:rsidRPr="004A659B">
        <w:rPr>
          <w:rFonts w:ascii="Arial" w:hAnsi="Arial" w:cs="Arial"/>
          <w:bCs/>
        </w:rPr>
        <w:t>6.</w:t>
      </w:r>
      <w:r>
        <w:rPr>
          <w:rFonts w:ascii="Arial" w:hAnsi="Arial" w:cs="Arial"/>
          <w:bCs/>
        </w:rPr>
        <w:t xml:space="preserve"> </w:t>
      </w:r>
      <w:r w:rsidRPr="004A659B">
        <w:rPr>
          <w:rFonts w:ascii="Arial" w:hAnsi="Arial" w:cs="Arial"/>
          <w:bCs/>
        </w:rPr>
        <w:t>wskazania środków minimalizujących negatywne oddziaływanie inwestycji na awifaunę wraz z określeniem stopnia przewidywanych zmian w siedliskach gatunków pomimo ich zastosowania;</w:t>
      </w:r>
    </w:p>
    <w:p w14:paraId="59BE78D0" w14:textId="77777777" w:rsidR="003C5899" w:rsidRPr="004A659B" w:rsidRDefault="003C5899" w:rsidP="003C5899">
      <w:pPr>
        <w:tabs>
          <w:tab w:val="left" w:pos="420"/>
        </w:tabs>
        <w:spacing w:after="0" w:line="276" w:lineRule="auto"/>
        <w:jc w:val="both"/>
        <w:rPr>
          <w:rFonts w:ascii="Arial" w:hAnsi="Arial" w:cs="Arial"/>
          <w:bCs/>
        </w:rPr>
      </w:pPr>
      <w:r w:rsidRPr="004A659B">
        <w:rPr>
          <w:rFonts w:ascii="Arial" w:hAnsi="Arial" w:cs="Arial"/>
          <w:bCs/>
        </w:rPr>
        <w:t>7.</w:t>
      </w:r>
      <w:r>
        <w:rPr>
          <w:rFonts w:ascii="Arial" w:hAnsi="Arial" w:cs="Arial"/>
          <w:bCs/>
        </w:rPr>
        <w:t xml:space="preserve"> </w:t>
      </w:r>
      <w:r w:rsidRPr="004A659B">
        <w:rPr>
          <w:rFonts w:ascii="Arial" w:hAnsi="Arial" w:cs="Arial"/>
          <w:bCs/>
        </w:rPr>
        <w:t>opisu krajobrazu, w którym dane przedsięwzięcie ma być zlokalizowane z uwzględnieniem oddziaływania inwestycji na znaczenie i odbiór krajobrazu z będących w zasięgu oddziaływania punktów widokowych, pól ekspozycji i osi widokowych;</w:t>
      </w:r>
    </w:p>
    <w:p w14:paraId="7B2D9981" w14:textId="77777777" w:rsidR="003C5899" w:rsidRPr="004A659B" w:rsidRDefault="003C5899" w:rsidP="003C5899">
      <w:pPr>
        <w:tabs>
          <w:tab w:val="left" w:pos="420"/>
        </w:tabs>
        <w:spacing w:after="0" w:line="276" w:lineRule="auto"/>
        <w:jc w:val="both"/>
        <w:rPr>
          <w:rFonts w:ascii="Arial" w:hAnsi="Arial" w:cs="Arial"/>
          <w:bCs/>
        </w:rPr>
      </w:pPr>
      <w:r w:rsidRPr="004A659B">
        <w:rPr>
          <w:rFonts w:ascii="Arial" w:hAnsi="Arial" w:cs="Arial"/>
          <w:bCs/>
        </w:rPr>
        <w:lastRenderedPageBreak/>
        <w:t>8.</w:t>
      </w:r>
      <w:r>
        <w:rPr>
          <w:rFonts w:ascii="Arial" w:hAnsi="Arial" w:cs="Arial"/>
          <w:bCs/>
        </w:rPr>
        <w:t xml:space="preserve"> </w:t>
      </w:r>
      <w:r w:rsidRPr="004A659B">
        <w:rPr>
          <w:rFonts w:ascii="Arial" w:hAnsi="Arial" w:cs="Arial"/>
          <w:bCs/>
        </w:rPr>
        <w:t>opisu układu hydrologicznego terenu objętego inwestycją oraz w zasięgu oddziaływania inwestycji wraz z analizą wpływu przedsięwzięcia na ten układ;</w:t>
      </w:r>
    </w:p>
    <w:p w14:paraId="1F66D0D1" w14:textId="77777777" w:rsidR="003C5899" w:rsidRPr="004A659B" w:rsidRDefault="003C5899" w:rsidP="003C5899">
      <w:pPr>
        <w:tabs>
          <w:tab w:val="left" w:pos="420"/>
        </w:tabs>
        <w:spacing w:after="0" w:line="276" w:lineRule="auto"/>
        <w:jc w:val="both"/>
        <w:rPr>
          <w:rFonts w:ascii="Arial" w:hAnsi="Arial" w:cs="Arial"/>
          <w:bCs/>
        </w:rPr>
      </w:pPr>
      <w:r w:rsidRPr="004A659B">
        <w:rPr>
          <w:rFonts w:ascii="Arial" w:hAnsi="Arial" w:cs="Arial"/>
          <w:bCs/>
        </w:rPr>
        <w:t>9.</w:t>
      </w:r>
      <w:r>
        <w:rPr>
          <w:rFonts w:ascii="Arial" w:hAnsi="Arial" w:cs="Arial"/>
          <w:bCs/>
        </w:rPr>
        <w:t xml:space="preserve"> </w:t>
      </w:r>
      <w:r w:rsidRPr="004A659B">
        <w:rPr>
          <w:rFonts w:ascii="Arial" w:hAnsi="Arial" w:cs="Arial"/>
          <w:bCs/>
        </w:rPr>
        <w:t>oceny wpływu inwestycji po zastosowaniu wszystkich możliwych środków łagodzących negatywne oddziaływanie na środowisko.</w:t>
      </w:r>
    </w:p>
    <w:p w14:paraId="05E0A3B6" w14:textId="77777777" w:rsidR="00A12067" w:rsidRDefault="00A12067" w:rsidP="00414154">
      <w:pPr>
        <w:spacing w:after="0" w:line="240" w:lineRule="auto"/>
        <w:jc w:val="both"/>
        <w:rPr>
          <w:rFonts w:ascii="Arial" w:hAnsi="Arial" w:cs="Arial"/>
        </w:rPr>
      </w:pPr>
    </w:p>
    <w:p w14:paraId="78BAFB62" w14:textId="77777777" w:rsidR="00A12067" w:rsidRDefault="00A12067" w:rsidP="00414154">
      <w:pPr>
        <w:spacing w:after="0" w:line="240" w:lineRule="auto"/>
        <w:jc w:val="both"/>
        <w:rPr>
          <w:rFonts w:ascii="Arial" w:hAnsi="Arial" w:cs="Arial"/>
        </w:rPr>
      </w:pPr>
    </w:p>
    <w:p w14:paraId="7CAA841D" w14:textId="77777777" w:rsidR="003C5899" w:rsidRDefault="003C5899" w:rsidP="003C5899">
      <w:pPr>
        <w:spacing w:after="0" w:line="276" w:lineRule="auto"/>
        <w:jc w:val="both"/>
        <w:rPr>
          <w:rFonts w:ascii="Arial" w:hAnsi="Arial" w:cs="Arial"/>
        </w:rPr>
      </w:pPr>
    </w:p>
    <w:p w14:paraId="349B3F54" w14:textId="3F4CDE29" w:rsidR="003C5899" w:rsidRDefault="002B459C" w:rsidP="003C5899">
      <w:pPr>
        <w:spacing w:after="0" w:line="276" w:lineRule="auto"/>
        <w:jc w:val="both"/>
        <w:rPr>
          <w:rFonts w:ascii="Arial" w:hAnsi="Arial" w:cs="Arial"/>
        </w:rPr>
      </w:pPr>
      <w:r>
        <w:rPr>
          <w:rFonts w:ascii="Arial" w:hAnsi="Arial" w:cs="Arial"/>
        </w:rPr>
        <w:t xml:space="preserve">    </w:t>
      </w:r>
      <w:r w:rsidR="003C5899">
        <w:rPr>
          <w:rFonts w:ascii="Arial" w:hAnsi="Arial" w:cs="Arial"/>
        </w:rPr>
        <w:t xml:space="preserve">Dnia </w:t>
      </w:r>
      <w:r w:rsidR="00FD10EC">
        <w:rPr>
          <w:rFonts w:ascii="Arial" w:hAnsi="Arial" w:cs="Arial"/>
        </w:rPr>
        <w:t>02</w:t>
      </w:r>
      <w:r w:rsidR="003C5899">
        <w:rPr>
          <w:rFonts w:ascii="Arial" w:hAnsi="Arial" w:cs="Arial"/>
        </w:rPr>
        <w:t>.0</w:t>
      </w:r>
      <w:r w:rsidR="00FD10EC">
        <w:rPr>
          <w:rFonts w:ascii="Arial" w:hAnsi="Arial" w:cs="Arial"/>
        </w:rPr>
        <w:t>2</w:t>
      </w:r>
      <w:r w:rsidR="003C5899">
        <w:rPr>
          <w:rFonts w:ascii="Arial" w:hAnsi="Arial" w:cs="Arial"/>
        </w:rPr>
        <w:t>.202</w:t>
      </w:r>
      <w:r w:rsidR="00FD10EC">
        <w:rPr>
          <w:rFonts w:ascii="Arial" w:hAnsi="Arial" w:cs="Arial"/>
        </w:rPr>
        <w:t>2</w:t>
      </w:r>
      <w:r w:rsidR="003C5899">
        <w:rPr>
          <w:rFonts w:ascii="Arial" w:hAnsi="Arial" w:cs="Arial"/>
        </w:rPr>
        <w:t xml:space="preserve">r. wpłynęło pismo z dnia </w:t>
      </w:r>
      <w:r w:rsidR="00FD10EC">
        <w:rPr>
          <w:rFonts w:ascii="Arial" w:hAnsi="Arial" w:cs="Arial"/>
        </w:rPr>
        <w:t>28</w:t>
      </w:r>
      <w:r w:rsidR="003C5899">
        <w:rPr>
          <w:rFonts w:ascii="Arial" w:hAnsi="Arial" w:cs="Arial"/>
        </w:rPr>
        <w:t>.0</w:t>
      </w:r>
      <w:r w:rsidR="00FD10EC">
        <w:rPr>
          <w:rFonts w:ascii="Arial" w:hAnsi="Arial" w:cs="Arial"/>
        </w:rPr>
        <w:t>1</w:t>
      </w:r>
      <w:r w:rsidR="003C5899">
        <w:rPr>
          <w:rFonts w:ascii="Arial" w:hAnsi="Arial" w:cs="Arial"/>
        </w:rPr>
        <w:t>.202</w:t>
      </w:r>
      <w:r w:rsidR="00FD10EC">
        <w:rPr>
          <w:rFonts w:ascii="Arial" w:hAnsi="Arial" w:cs="Arial"/>
        </w:rPr>
        <w:t>2</w:t>
      </w:r>
      <w:r w:rsidR="003C5899">
        <w:rPr>
          <w:rFonts w:ascii="Arial" w:hAnsi="Arial" w:cs="Arial"/>
        </w:rPr>
        <w:t xml:space="preserve">r. ( nr rej. </w:t>
      </w:r>
      <w:r w:rsidR="00FD10EC">
        <w:rPr>
          <w:rFonts w:ascii="Arial" w:hAnsi="Arial" w:cs="Arial"/>
        </w:rPr>
        <w:t>672</w:t>
      </w:r>
      <w:r w:rsidR="003C5899">
        <w:rPr>
          <w:rFonts w:ascii="Arial" w:hAnsi="Arial" w:cs="Arial"/>
        </w:rPr>
        <w:t>)</w:t>
      </w:r>
      <w:r>
        <w:rPr>
          <w:rFonts w:ascii="Arial" w:hAnsi="Arial" w:cs="Arial"/>
        </w:rPr>
        <w:t xml:space="preserve"> od</w:t>
      </w:r>
      <w:r w:rsidR="003C5899">
        <w:rPr>
          <w:rFonts w:ascii="Arial" w:hAnsi="Arial" w:cs="Arial"/>
        </w:rPr>
        <w:t xml:space="preserve">  inwestora reprezentowanego przez pełnomocnika Panią Martę Kaczmarek prowadząca działalność                     pn</w:t>
      </w:r>
      <w:r w:rsidR="009E4ADC">
        <w:rPr>
          <w:rFonts w:ascii="Arial" w:hAnsi="Arial" w:cs="Arial"/>
        </w:rPr>
        <w:t>.</w:t>
      </w:r>
      <w:r w:rsidR="003C5899">
        <w:rPr>
          <w:rFonts w:ascii="Arial" w:hAnsi="Arial" w:cs="Arial"/>
        </w:rPr>
        <w:t xml:space="preserve"> PROFeco Analizy Środowiskowe z siedzibą w miejscowości Woźniki 85;                                                     97-371 Wola Krzysztoporska</w:t>
      </w:r>
      <w:r>
        <w:rPr>
          <w:rFonts w:ascii="Arial" w:hAnsi="Arial" w:cs="Arial"/>
        </w:rPr>
        <w:t xml:space="preserve"> ( adres do korespondencji </w:t>
      </w:r>
      <w:bookmarkStart w:id="11" w:name="_Hlk116290617"/>
      <w:r>
        <w:rPr>
          <w:rFonts w:ascii="Arial" w:hAnsi="Arial" w:cs="Arial"/>
        </w:rPr>
        <w:t>Piotrków Trybunalski</w:t>
      </w:r>
      <w:bookmarkEnd w:id="11"/>
      <w:r>
        <w:rPr>
          <w:rFonts w:ascii="Arial" w:hAnsi="Arial" w:cs="Arial"/>
        </w:rPr>
        <w:t>, ul. Folwarczna 62; 97-300 Piotrków Trybunalski</w:t>
      </w:r>
      <w:r w:rsidR="003C5899">
        <w:rPr>
          <w:rFonts w:ascii="Arial" w:hAnsi="Arial" w:cs="Arial"/>
        </w:rPr>
        <w:t xml:space="preserve"> wraz z raportem o oddziaływaniu przedsięwzięcia na środowisko.</w:t>
      </w:r>
    </w:p>
    <w:p w14:paraId="42D9377B" w14:textId="77777777" w:rsidR="003C5899" w:rsidRDefault="003C5899" w:rsidP="003C5899">
      <w:pPr>
        <w:spacing w:after="0" w:line="276" w:lineRule="auto"/>
        <w:jc w:val="both"/>
        <w:rPr>
          <w:rFonts w:ascii="Arial" w:hAnsi="Arial" w:cs="Arial"/>
        </w:rPr>
      </w:pPr>
    </w:p>
    <w:p w14:paraId="279521BA" w14:textId="3C8FBCFA" w:rsidR="00A12067" w:rsidRDefault="003C5899" w:rsidP="003C5899">
      <w:pPr>
        <w:spacing w:after="0" w:line="240" w:lineRule="auto"/>
        <w:jc w:val="both"/>
        <w:rPr>
          <w:rFonts w:ascii="Arial" w:hAnsi="Arial" w:cs="Arial"/>
        </w:rPr>
      </w:pPr>
      <w:r>
        <w:rPr>
          <w:rFonts w:ascii="Arial" w:hAnsi="Arial" w:cs="Arial"/>
        </w:rPr>
        <w:t>Wójt Gminy Mikołajki Pomorskie w dniu 1</w:t>
      </w:r>
      <w:r w:rsidR="00994B70">
        <w:rPr>
          <w:rFonts w:ascii="Arial" w:hAnsi="Arial" w:cs="Arial"/>
        </w:rPr>
        <w:t>1</w:t>
      </w:r>
      <w:r>
        <w:rPr>
          <w:rFonts w:ascii="Arial" w:hAnsi="Arial" w:cs="Arial"/>
        </w:rPr>
        <w:t>.0</w:t>
      </w:r>
      <w:r w:rsidR="00994B70">
        <w:rPr>
          <w:rFonts w:ascii="Arial" w:hAnsi="Arial" w:cs="Arial"/>
        </w:rPr>
        <w:t>2</w:t>
      </w:r>
      <w:r>
        <w:rPr>
          <w:rFonts w:ascii="Arial" w:hAnsi="Arial" w:cs="Arial"/>
        </w:rPr>
        <w:t xml:space="preserve">.2021r. wydał pismo że dla działki nr </w:t>
      </w:r>
      <w:r w:rsidR="00994B70">
        <w:rPr>
          <w:rFonts w:ascii="Arial" w:hAnsi="Arial" w:cs="Arial"/>
        </w:rPr>
        <w:t>104/4</w:t>
      </w:r>
      <w:r>
        <w:rPr>
          <w:rFonts w:ascii="Arial" w:hAnsi="Arial" w:cs="Arial"/>
        </w:rPr>
        <w:t>, obręb ewidencyjny Mikołajki Pomorskie, położonej na terenie gminy Mikołajki Pomorskie, nie ma urządzonego planu zagospodarowania przestrzennego</w:t>
      </w:r>
    </w:p>
    <w:p w14:paraId="4BC705E2" w14:textId="77777777" w:rsidR="00A12067" w:rsidRDefault="00A12067" w:rsidP="00414154">
      <w:pPr>
        <w:spacing w:after="0" w:line="240" w:lineRule="auto"/>
        <w:jc w:val="both"/>
        <w:rPr>
          <w:rFonts w:ascii="Arial" w:hAnsi="Arial" w:cs="Arial"/>
        </w:rPr>
      </w:pPr>
    </w:p>
    <w:p w14:paraId="148C289D" w14:textId="77777777" w:rsidR="00A12067" w:rsidRDefault="00A12067" w:rsidP="00414154">
      <w:pPr>
        <w:spacing w:after="0" w:line="240" w:lineRule="auto"/>
        <w:jc w:val="both"/>
        <w:rPr>
          <w:rFonts w:ascii="Arial" w:hAnsi="Arial" w:cs="Arial"/>
        </w:rPr>
      </w:pPr>
    </w:p>
    <w:p w14:paraId="672C4C1A" w14:textId="2F6AAC35" w:rsidR="00416470" w:rsidRDefault="00416470" w:rsidP="002B459C">
      <w:pPr>
        <w:spacing w:after="0" w:line="276" w:lineRule="auto"/>
        <w:jc w:val="both"/>
        <w:rPr>
          <w:rFonts w:ascii="Arial" w:hAnsi="Arial" w:cs="Arial"/>
        </w:rPr>
      </w:pPr>
      <w:r>
        <w:rPr>
          <w:rFonts w:ascii="Arial" w:hAnsi="Arial" w:cs="Arial"/>
        </w:rPr>
        <w:t xml:space="preserve">     </w:t>
      </w:r>
      <w:r w:rsidRPr="00633CDF">
        <w:rPr>
          <w:rFonts w:ascii="Arial" w:hAnsi="Arial" w:cs="Arial"/>
        </w:rPr>
        <w:t>Dnia 1</w:t>
      </w:r>
      <w:r>
        <w:rPr>
          <w:rFonts w:ascii="Arial" w:hAnsi="Arial" w:cs="Arial"/>
        </w:rPr>
        <w:t>1</w:t>
      </w:r>
      <w:r w:rsidRPr="00633CDF">
        <w:rPr>
          <w:rFonts w:ascii="Arial" w:hAnsi="Arial" w:cs="Arial"/>
        </w:rPr>
        <w:t>.</w:t>
      </w:r>
      <w:r>
        <w:rPr>
          <w:rFonts w:ascii="Arial" w:hAnsi="Arial" w:cs="Arial"/>
        </w:rPr>
        <w:t>02</w:t>
      </w:r>
      <w:r w:rsidRPr="00633CDF">
        <w:rPr>
          <w:rFonts w:ascii="Arial" w:hAnsi="Arial" w:cs="Arial"/>
        </w:rPr>
        <w:t>.202</w:t>
      </w:r>
      <w:r>
        <w:rPr>
          <w:rFonts w:ascii="Arial" w:hAnsi="Arial" w:cs="Arial"/>
        </w:rPr>
        <w:t>2</w:t>
      </w:r>
      <w:r w:rsidRPr="00633CDF">
        <w:rPr>
          <w:rFonts w:ascii="Arial" w:hAnsi="Arial" w:cs="Arial"/>
        </w:rPr>
        <w:t xml:space="preserve">r. </w:t>
      </w:r>
      <w:r>
        <w:rPr>
          <w:rFonts w:ascii="Arial" w:hAnsi="Arial" w:cs="Arial"/>
        </w:rPr>
        <w:t>Wójt Gminy Mikołajki Pomorskie</w:t>
      </w:r>
      <w:r w:rsidRPr="00633CDF">
        <w:rPr>
          <w:rFonts w:ascii="Arial" w:hAnsi="Arial" w:cs="Arial"/>
        </w:rPr>
        <w:t>, działając na podstawie art. 106 §1 ustawy z dnia 14 czerwca 1960 r. kodeks postępowania administracyjnego (tekst jednolity Dz. U. z 202</w:t>
      </w:r>
      <w:r>
        <w:rPr>
          <w:rFonts w:ascii="Arial" w:hAnsi="Arial" w:cs="Arial"/>
        </w:rPr>
        <w:t>0</w:t>
      </w:r>
      <w:r w:rsidRPr="00633CDF">
        <w:rPr>
          <w:rFonts w:ascii="Arial" w:hAnsi="Arial" w:cs="Arial"/>
        </w:rPr>
        <w:t xml:space="preserve">r., poz. </w:t>
      </w:r>
      <w:r>
        <w:rPr>
          <w:rFonts w:ascii="Arial" w:hAnsi="Arial" w:cs="Arial"/>
        </w:rPr>
        <w:t>256</w:t>
      </w:r>
      <w:r w:rsidRPr="00633CDF">
        <w:rPr>
          <w:rFonts w:ascii="Arial" w:hAnsi="Arial" w:cs="Arial"/>
        </w:rPr>
        <w:t xml:space="preserve"> ze zm.) </w:t>
      </w:r>
      <w:r w:rsidRPr="00633CDF">
        <w:rPr>
          <w:rFonts w:ascii="Arial" w:hAnsi="Arial" w:cs="Arial"/>
          <w:bCs/>
        </w:rPr>
        <w:t xml:space="preserve">oraz </w:t>
      </w:r>
      <w:r w:rsidRPr="00633CDF">
        <w:rPr>
          <w:rFonts w:ascii="Arial" w:hAnsi="Arial" w:cs="Arial"/>
        </w:rPr>
        <w:t xml:space="preserve">art. </w:t>
      </w:r>
      <w:r w:rsidR="002B459C">
        <w:rPr>
          <w:rFonts w:ascii="Arial" w:hAnsi="Arial" w:cs="Arial"/>
        </w:rPr>
        <w:t>77</w:t>
      </w:r>
      <w:r w:rsidRPr="00633CDF">
        <w:rPr>
          <w:rFonts w:ascii="Arial" w:hAnsi="Arial" w:cs="Arial"/>
        </w:rPr>
        <w:t xml:space="preserve"> ustawy z dnia 3 października 2008r. o udostępnianiu informacji o środowisku i jego ochronie, udziale społeczeństwa w ochronie środowiska oraz </w:t>
      </w:r>
      <w:r w:rsidRPr="00633CDF">
        <w:rPr>
          <w:rFonts w:ascii="Arial" w:hAnsi="Arial" w:cs="Arial"/>
        </w:rPr>
        <w:br/>
        <w:t>o ocenach oddziaływania na środowisko (tekst jednolity Dz. U. z 2021r., poz. 2</w:t>
      </w:r>
      <w:r w:rsidR="002B459C">
        <w:rPr>
          <w:rFonts w:ascii="Arial" w:hAnsi="Arial" w:cs="Arial"/>
        </w:rPr>
        <w:t>373</w:t>
      </w:r>
      <w:r w:rsidRPr="00633CDF">
        <w:rPr>
          <w:rFonts w:ascii="Arial" w:hAnsi="Arial" w:cs="Arial"/>
        </w:rPr>
        <w:t xml:space="preserve"> ze zm.) wystąpił o uzgodnienie warunków realizacji przedsięwzięcia do </w:t>
      </w:r>
      <w:bookmarkStart w:id="12" w:name="_Hlk110244090"/>
      <w:r w:rsidRPr="00633CDF">
        <w:rPr>
          <w:rFonts w:ascii="Arial" w:hAnsi="Arial" w:cs="Arial"/>
        </w:rPr>
        <w:t xml:space="preserve">Regionalnego Dyrektora Ochrony Środowiska w Gdańsku </w:t>
      </w:r>
      <w:bookmarkEnd w:id="12"/>
      <w:r w:rsidRPr="00633CDF">
        <w:rPr>
          <w:rFonts w:ascii="Arial" w:hAnsi="Arial" w:cs="Arial"/>
        </w:rPr>
        <w:t xml:space="preserve">i Państwowego Powiatowego Inspektora Sanitarnego </w:t>
      </w:r>
      <w:r w:rsidRPr="00633CDF">
        <w:rPr>
          <w:rFonts w:ascii="Arial" w:hAnsi="Arial" w:cs="Arial"/>
        </w:rPr>
        <w:br/>
        <w:t>w Malborku o uzgodnienie warunków realizacji przedmiotowego przedsięwzięcia i wydanie opinii</w:t>
      </w:r>
      <w:r>
        <w:rPr>
          <w:rFonts w:ascii="Arial" w:hAnsi="Arial" w:cs="Arial"/>
        </w:rPr>
        <w:t xml:space="preserve"> ( data odebrania wg wykazu). </w:t>
      </w:r>
    </w:p>
    <w:p w14:paraId="4A9B9738" w14:textId="77777777" w:rsidR="00A12067" w:rsidRDefault="00A12067" w:rsidP="002B459C">
      <w:pPr>
        <w:spacing w:after="0" w:line="276" w:lineRule="auto"/>
        <w:jc w:val="both"/>
        <w:rPr>
          <w:rFonts w:ascii="Arial" w:hAnsi="Arial" w:cs="Arial"/>
        </w:rPr>
      </w:pPr>
    </w:p>
    <w:p w14:paraId="3622408C" w14:textId="77777777" w:rsidR="00A12067" w:rsidRDefault="00A12067" w:rsidP="00414154">
      <w:pPr>
        <w:spacing w:after="0" w:line="240" w:lineRule="auto"/>
        <w:jc w:val="both"/>
        <w:rPr>
          <w:rFonts w:ascii="Arial" w:hAnsi="Arial" w:cs="Arial"/>
        </w:rPr>
      </w:pPr>
    </w:p>
    <w:p w14:paraId="04561C7D" w14:textId="6819AA94" w:rsidR="00A12067" w:rsidRDefault="00D055FC" w:rsidP="002B459C">
      <w:pPr>
        <w:spacing w:after="0" w:line="276" w:lineRule="auto"/>
        <w:jc w:val="both"/>
        <w:rPr>
          <w:rFonts w:ascii="Arial" w:hAnsi="Arial" w:cs="Arial"/>
        </w:rPr>
      </w:pPr>
      <w:r>
        <w:rPr>
          <w:rFonts w:ascii="Arial" w:hAnsi="Arial" w:cs="Arial"/>
        </w:rPr>
        <w:t xml:space="preserve">   </w:t>
      </w:r>
      <w:r w:rsidR="006745BC">
        <w:rPr>
          <w:rFonts w:ascii="Arial" w:hAnsi="Arial" w:cs="Arial"/>
        </w:rPr>
        <w:t xml:space="preserve">W dniu 18.03.2022r. </w:t>
      </w:r>
      <w:r w:rsidR="006745BC" w:rsidRPr="00633CDF">
        <w:rPr>
          <w:rFonts w:ascii="Arial" w:hAnsi="Arial" w:cs="Arial"/>
        </w:rPr>
        <w:t>Regionaln</w:t>
      </w:r>
      <w:r w:rsidR="006745BC">
        <w:rPr>
          <w:rFonts w:ascii="Arial" w:hAnsi="Arial" w:cs="Arial"/>
        </w:rPr>
        <w:t>y</w:t>
      </w:r>
      <w:r w:rsidR="006745BC" w:rsidRPr="00633CDF">
        <w:rPr>
          <w:rFonts w:ascii="Arial" w:hAnsi="Arial" w:cs="Arial"/>
        </w:rPr>
        <w:t xml:space="preserve"> Dyrektor Ochrony Środowiska w Gdańsku</w:t>
      </w:r>
      <w:r w:rsidR="006745BC">
        <w:rPr>
          <w:rFonts w:ascii="Arial" w:hAnsi="Arial" w:cs="Arial"/>
        </w:rPr>
        <w:t xml:space="preserve"> pismem z dnia 15.03.2022r. </w:t>
      </w:r>
      <w:r w:rsidR="00E1325B">
        <w:rPr>
          <w:rFonts w:ascii="Arial" w:hAnsi="Arial" w:cs="Arial"/>
        </w:rPr>
        <w:t>znak sprawy RDOŚ-Gd-WOO.4221.27.2022.AGH.1 zawiadomił Wójta Gminy Mikołajki Pomorskie, iż działając na podstawie art. 35</w:t>
      </w:r>
      <w:bookmarkStart w:id="13" w:name="_Hlk110245006"/>
      <w:r w:rsidR="00E1325B" w:rsidRPr="00767412">
        <w:rPr>
          <w:rFonts w:ascii="Arial" w:hAnsi="Arial" w:cs="Arial"/>
        </w:rPr>
        <w:t>§</w:t>
      </w:r>
      <w:bookmarkEnd w:id="13"/>
      <w:r w:rsidR="00E1325B">
        <w:rPr>
          <w:rFonts w:ascii="Arial" w:hAnsi="Arial" w:cs="Arial"/>
        </w:rPr>
        <w:t xml:space="preserve"> 1 ustawy Kpa, informuje iż ze względu na skom</w:t>
      </w:r>
      <w:r w:rsidR="00146323">
        <w:rPr>
          <w:rFonts w:ascii="Arial" w:hAnsi="Arial" w:cs="Arial"/>
        </w:rPr>
        <w:t>plikowany charakter sprawy oraz konieczność wnikliwego przeanalizowania wszystkich jej aspektów, organ rozpatrzy przedmiotową sprawę w terminie do dnia 15.04.2022r. W piśmie tym poinformowano, iż na podstawie art. 36</w:t>
      </w:r>
      <w:r w:rsidR="00146323" w:rsidRPr="00633CDF">
        <w:rPr>
          <w:rFonts w:ascii="Arial" w:hAnsi="Arial" w:cs="Arial"/>
        </w:rPr>
        <w:t>§1</w:t>
      </w:r>
      <w:r w:rsidR="00146323">
        <w:rPr>
          <w:rFonts w:ascii="Arial" w:hAnsi="Arial" w:cs="Arial"/>
        </w:rPr>
        <w:t xml:space="preserve"> Kpa iż przysługuje prawo wniesienia ponaglenia zgodnie z treścią art. 37 Kpa do organu wyższego stopnia za pośrednictwem tutejszego organu. Ponaglenie zgodnie z art. 37 </w:t>
      </w:r>
      <w:r w:rsidRPr="00767412">
        <w:rPr>
          <w:rFonts w:ascii="Arial" w:hAnsi="Arial" w:cs="Arial"/>
        </w:rPr>
        <w:t>§</w:t>
      </w:r>
      <w:r>
        <w:rPr>
          <w:rFonts w:ascii="Arial" w:hAnsi="Arial" w:cs="Arial"/>
        </w:rPr>
        <w:t xml:space="preserve"> 2</w:t>
      </w:r>
      <w:r w:rsidR="003A0FFE">
        <w:rPr>
          <w:rFonts w:ascii="Arial" w:hAnsi="Arial" w:cs="Arial"/>
        </w:rPr>
        <w:t xml:space="preserve"> </w:t>
      </w:r>
      <w:r>
        <w:rPr>
          <w:rFonts w:ascii="Arial" w:hAnsi="Arial" w:cs="Arial"/>
        </w:rPr>
        <w:t xml:space="preserve"> zawiera uzasadnienie. </w:t>
      </w:r>
      <w:r w:rsidR="00146323">
        <w:rPr>
          <w:rFonts w:ascii="Arial" w:hAnsi="Arial" w:cs="Arial"/>
        </w:rPr>
        <w:t xml:space="preserve"> </w:t>
      </w:r>
    </w:p>
    <w:p w14:paraId="00A58C14" w14:textId="77777777" w:rsidR="00A12067" w:rsidRDefault="00A12067" w:rsidP="002B459C">
      <w:pPr>
        <w:spacing w:after="0" w:line="276" w:lineRule="auto"/>
        <w:jc w:val="both"/>
        <w:rPr>
          <w:rFonts w:ascii="Arial" w:hAnsi="Arial" w:cs="Arial"/>
        </w:rPr>
      </w:pPr>
    </w:p>
    <w:p w14:paraId="70C875E7" w14:textId="74F7F908" w:rsidR="00A12067" w:rsidRDefault="00D055FC" w:rsidP="002B459C">
      <w:pPr>
        <w:spacing w:after="0" w:line="276" w:lineRule="auto"/>
        <w:jc w:val="both"/>
        <w:rPr>
          <w:rFonts w:ascii="Arial" w:hAnsi="Arial" w:cs="Arial"/>
        </w:rPr>
      </w:pPr>
      <w:r>
        <w:rPr>
          <w:rFonts w:ascii="Arial" w:hAnsi="Arial" w:cs="Arial"/>
        </w:rPr>
        <w:t xml:space="preserve">   Dnia 15.04.2022r. </w:t>
      </w:r>
      <w:r w:rsidRPr="00633CDF">
        <w:rPr>
          <w:rFonts w:ascii="Arial" w:hAnsi="Arial" w:cs="Arial"/>
        </w:rPr>
        <w:t>Regionaln</w:t>
      </w:r>
      <w:r>
        <w:rPr>
          <w:rFonts w:ascii="Arial" w:hAnsi="Arial" w:cs="Arial"/>
        </w:rPr>
        <w:t>y</w:t>
      </w:r>
      <w:r w:rsidRPr="00633CDF">
        <w:rPr>
          <w:rFonts w:ascii="Arial" w:hAnsi="Arial" w:cs="Arial"/>
        </w:rPr>
        <w:t xml:space="preserve"> Dyrektor Ochrony Środowiska w Gdańsku</w:t>
      </w:r>
      <w:r>
        <w:rPr>
          <w:rFonts w:ascii="Arial" w:hAnsi="Arial" w:cs="Arial"/>
        </w:rPr>
        <w:t xml:space="preserve"> pismem z dnia 13.04.2022r. znak sprawy RDOŚ-Gd-WOO.4221.27.2022.AGH.2 zawiadomił Wójta Gminy Mikołajki Pomorskie, iż działając na podstawie art. 3</w:t>
      </w:r>
      <w:r w:rsidR="003A0FFE">
        <w:rPr>
          <w:rFonts w:ascii="Arial" w:hAnsi="Arial" w:cs="Arial"/>
        </w:rPr>
        <w:t>6</w:t>
      </w:r>
      <w:r w:rsidRPr="00767412">
        <w:rPr>
          <w:rFonts w:ascii="Arial" w:hAnsi="Arial" w:cs="Arial"/>
        </w:rPr>
        <w:t>§</w:t>
      </w:r>
      <w:r>
        <w:rPr>
          <w:rFonts w:ascii="Arial" w:hAnsi="Arial" w:cs="Arial"/>
        </w:rPr>
        <w:t xml:space="preserve"> 1 ustawy Kpa, informuje iż ze względu na skomplikowany charakter sprawy oraz konieczność wnikliwego przeanalizowania wszystkich jej aspektów, organ rozpatrzy przedmiotową sprawę w terminie do dnia 29.04.2022r. W piśmie tym poinformowano, iż na podstawie art. 36</w:t>
      </w:r>
      <w:r w:rsidRPr="00633CDF">
        <w:rPr>
          <w:rFonts w:ascii="Arial" w:hAnsi="Arial" w:cs="Arial"/>
        </w:rPr>
        <w:t>§1</w:t>
      </w:r>
      <w:r>
        <w:rPr>
          <w:rFonts w:ascii="Arial" w:hAnsi="Arial" w:cs="Arial"/>
        </w:rPr>
        <w:t xml:space="preserve"> Kpa iż przysługuje prawo wniesienia ponaglenia zgodnie z treścią art. 37 Kpa do organu wyższego stopnia za pośrednictwem tutejszego organu. Ponaglenie zgodnie z art. 37 </w:t>
      </w:r>
      <w:r w:rsidRPr="00767412">
        <w:rPr>
          <w:rFonts w:ascii="Arial" w:hAnsi="Arial" w:cs="Arial"/>
        </w:rPr>
        <w:t>§</w:t>
      </w:r>
      <w:r>
        <w:rPr>
          <w:rFonts w:ascii="Arial" w:hAnsi="Arial" w:cs="Arial"/>
        </w:rPr>
        <w:t xml:space="preserve"> 2 </w:t>
      </w:r>
      <w:r w:rsidR="003A0FFE">
        <w:rPr>
          <w:rFonts w:ascii="Arial" w:hAnsi="Arial" w:cs="Arial"/>
        </w:rPr>
        <w:t xml:space="preserve"> musi </w:t>
      </w:r>
      <w:r>
        <w:rPr>
          <w:rFonts w:ascii="Arial" w:hAnsi="Arial" w:cs="Arial"/>
        </w:rPr>
        <w:t>zawiera</w:t>
      </w:r>
      <w:r w:rsidR="003A0FFE">
        <w:rPr>
          <w:rFonts w:ascii="Arial" w:hAnsi="Arial" w:cs="Arial"/>
        </w:rPr>
        <w:t>ć</w:t>
      </w:r>
      <w:r>
        <w:rPr>
          <w:rFonts w:ascii="Arial" w:hAnsi="Arial" w:cs="Arial"/>
        </w:rPr>
        <w:t xml:space="preserve"> uzasadnienie.  </w:t>
      </w:r>
    </w:p>
    <w:p w14:paraId="6309E06B" w14:textId="77777777" w:rsidR="00A12067" w:rsidRDefault="00A12067" w:rsidP="002B459C">
      <w:pPr>
        <w:spacing w:after="0" w:line="276" w:lineRule="auto"/>
        <w:jc w:val="both"/>
        <w:rPr>
          <w:rFonts w:ascii="Arial" w:hAnsi="Arial" w:cs="Arial"/>
        </w:rPr>
      </w:pPr>
    </w:p>
    <w:p w14:paraId="6EDC890D" w14:textId="77777777" w:rsidR="00A12067" w:rsidRDefault="00A12067" w:rsidP="00414154">
      <w:pPr>
        <w:spacing w:after="0" w:line="240" w:lineRule="auto"/>
        <w:jc w:val="both"/>
        <w:rPr>
          <w:rFonts w:ascii="Arial" w:hAnsi="Arial" w:cs="Arial"/>
        </w:rPr>
      </w:pPr>
    </w:p>
    <w:p w14:paraId="5FD080E7" w14:textId="4E100D74" w:rsidR="00290639" w:rsidRPr="00633CDF" w:rsidRDefault="00290639" w:rsidP="00290639">
      <w:pPr>
        <w:spacing w:after="0" w:line="276" w:lineRule="auto"/>
        <w:ind w:firstLine="708"/>
        <w:jc w:val="both"/>
        <w:rPr>
          <w:rFonts w:ascii="Arial" w:eastAsia="Calibri" w:hAnsi="Arial" w:cs="Arial"/>
        </w:rPr>
      </w:pPr>
      <w:r w:rsidRPr="00633CDF">
        <w:rPr>
          <w:rFonts w:ascii="Arial" w:hAnsi="Arial" w:cs="Arial"/>
        </w:rPr>
        <w:t xml:space="preserve">W związku z tym, że Państwowe Państwowego Gospodarstwa Wodnego Wody Polskie Zarząd Zlewni w </w:t>
      </w:r>
      <w:r>
        <w:rPr>
          <w:rFonts w:ascii="Arial" w:hAnsi="Arial" w:cs="Arial"/>
        </w:rPr>
        <w:t>Tczewie</w:t>
      </w:r>
      <w:r w:rsidRPr="00633CDF">
        <w:rPr>
          <w:rFonts w:ascii="Arial" w:hAnsi="Arial" w:cs="Arial"/>
        </w:rPr>
        <w:t xml:space="preserve">, jako </w:t>
      </w:r>
      <w:r w:rsidRPr="00633CDF">
        <w:rPr>
          <w:rFonts w:ascii="Arial" w:eastAsia="Calibri" w:hAnsi="Arial" w:cs="Arial"/>
        </w:rPr>
        <w:t>organ właściwy w sprawach ocen wodnoprawnych,</w:t>
      </w:r>
      <w:r w:rsidRPr="00633CDF">
        <w:rPr>
          <w:rFonts w:ascii="Arial" w:hAnsi="Arial" w:cs="Arial"/>
        </w:rPr>
        <w:t xml:space="preserve"> </w:t>
      </w:r>
      <w:r>
        <w:rPr>
          <w:rFonts w:ascii="Arial" w:hAnsi="Arial" w:cs="Arial"/>
        </w:rPr>
        <w:t xml:space="preserve"> </w:t>
      </w:r>
      <w:r w:rsidRPr="00633CDF">
        <w:rPr>
          <w:rFonts w:ascii="Arial" w:hAnsi="Arial" w:cs="Arial"/>
        </w:rPr>
        <w:t>w opinii o sygn. GD.ZZŚ.</w:t>
      </w:r>
      <w:r>
        <w:rPr>
          <w:rFonts w:ascii="Arial" w:hAnsi="Arial" w:cs="Arial"/>
        </w:rPr>
        <w:t>4</w:t>
      </w:r>
      <w:r w:rsidRPr="00633CDF">
        <w:rPr>
          <w:rFonts w:ascii="Arial" w:hAnsi="Arial" w:cs="Arial"/>
        </w:rPr>
        <w:t>.435.</w:t>
      </w:r>
      <w:r>
        <w:rPr>
          <w:rFonts w:ascii="Arial" w:hAnsi="Arial" w:cs="Arial"/>
        </w:rPr>
        <w:t>339</w:t>
      </w:r>
      <w:r w:rsidRPr="00633CDF">
        <w:rPr>
          <w:rFonts w:ascii="Arial" w:hAnsi="Arial" w:cs="Arial"/>
        </w:rPr>
        <w:t>.202</w:t>
      </w:r>
      <w:r>
        <w:rPr>
          <w:rFonts w:ascii="Arial" w:hAnsi="Arial" w:cs="Arial"/>
        </w:rPr>
        <w:t>1</w:t>
      </w:r>
      <w:r w:rsidRPr="00633CDF">
        <w:rPr>
          <w:rFonts w:ascii="Arial" w:hAnsi="Arial" w:cs="Arial"/>
        </w:rPr>
        <w:t>.</w:t>
      </w:r>
      <w:r>
        <w:rPr>
          <w:rFonts w:ascii="Arial" w:hAnsi="Arial" w:cs="Arial"/>
        </w:rPr>
        <w:t>AW</w:t>
      </w:r>
      <w:r w:rsidRPr="00633CDF">
        <w:rPr>
          <w:rFonts w:ascii="Arial" w:hAnsi="Arial" w:cs="Arial"/>
        </w:rPr>
        <w:t xml:space="preserve"> z dnia 0</w:t>
      </w:r>
      <w:r>
        <w:rPr>
          <w:rFonts w:ascii="Arial" w:hAnsi="Arial" w:cs="Arial"/>
        </w:rPr>
        <w:t>5</w:t>
      </w:r>
      <w:r w:rsidRPr="00633CDF">
        <w:rPr>
          <w:rFonts w:ascii="Arial" w:hAnsi="Arial" w:cs="Arial"/>
        </w:rPr>
        <w:t>.</w:t>
      </w:r>
      <w:r>
        <w:rPr>
          <w:rFonts w:ascii="Arial" w:hAnsi="Arial" w:cs="Arial"/>
        </w:rPr>
        <w:t>11</w:t>
      </w:r>
      <w:r w:rsidRPr="00633CDF">
        <w:rPr>
          <w:rFonts w:ascii="Arial" w:hAnsi="Arial" w:cs="Arial"/>
        </w:rPr>
        <w:t>.202</w:t>
      </w:r>
      <w:r>
        <w:rPr>
          <w:rFonts w:ascii="Arial" w:hAnsi="Arial" w:cs="Arial"/>
        </w:rPr>
        <w:t>1</w:t>
      </w:r>
      <w:r w:rsidRPr="00633CDF">
        <w:rPr>
          <w:rFonts w:ascii="Arial" w:hAnsi="Arial" w:cs="Arial"/>
        </w:rPr>
        <w:t>r.</w:t>
      </w:r>
      <w:r>
        <w:rPr>
          <w:rFonts w:ascii="Arial" w:hAnsi="Arial" w:cs="Arial"/>
        </w:rPr>
        <w:t xml:space="preserve"> </w:t>
      </w:r>
      <w:r w:rsidRPr="00633CDF">
        <w:rPr>
          <w:rFonts w:ascii="Arial" w:eastAsia="Calibri" w:hAnsi="Arial" w:cs="Arial"/>
        </w:rPr>
        <w:t>nie stwierdził potrzeby przeprowadzenia oceny oddziaływania ww. przedsięwzięcia na środowisko, zgodnie z art. 77 ust. 1 pkt 4 ustawy z dnia 3 października 2008r. o udostępnieniu informacji o środowisku i jego ochronie, udziale społeczeństwa w ochronie środowiska oraz ocenach oddziaływania na środowisko, nie zaszła konieczność uzgadniania z nim warunków realizacji przedmiotowego przedsięwzięcia.</w:t>
      </w:r>
    </w:p>
    <w:p w14:paraId="2C056B52" w14:textId="77777777" w:rsidR="00A12067" w:rsidRDefault="00A12067" w:rsidP="00414154">
      <w:pPr>
        <w:spacing w:after="0" w:line="240" w:lineRule="auto"/>
        <w:jc w:val="both"/>
        <w:rPr>
          <w:rFonts w:ascii="Arial" w:hAnsi="Arial" w:cs="Arial"/>
        </w:rPr>
      </w:pPr>
    </w:p>
    <w:p w14:paraId="0FC1F9D1" w14:textId="77777777" w:rsidR="00A12067" w:rsidRDefault="00A12067" w:rsidP="00414154">
      <w:pPr>
        <w:spacing w:after="0" w:line="240" w:lineRule="auto"/>
        <w:jc w:val="both"/>
        <w:rPr>
          <w:rFonts w:ascii="Arial" w:hAnsi="Arial" w:cs="Arial"/>
        </w:rPr>
      </w:pPr>
    </w:p>
    <w:p w14:paraId="1B830956" w14:textId="6843E00B" w:rsidR="00D47C47" w:rsidRPr="002B5541" w:rsidRDefault="00D41FC8" w:rsidP="00D47C47">
      <w:pPr>
        <w:spacing w:after="0" w:line="276" w:lineRule="auto"/>
        <w:jc w:val="both"/>
        <w:rPr>
          <w:rFonts w:ascii="Arial" w:hAnsi="Arial" w:cs="Arial"/>
          <w:i/>
          <w:iCs/>
        </w:rPr>
      </w:pPr>
      <w:r w:rsidRPr="002B5541">
        <w:rPr>
          <w:rFonts w:ascii="Arial" w:hAnsi="Arial" w:cs="Arial"/>
        </w:rPr>
        <w:t xml:space="preserve">   </w:t>
      </w:r>
      <w:r w:rsidR="00D47C47" w:rsidRPr="002B5541">
        <w:rPr>
          <w:rFonts w:ascii="Arial" w:hAnsi="Arial" w:cs="Arial"/>
        </w:rPr>
        <w:t xml:space="preserve">Regionalny Dyrektor Ochrony Środowiska w Gdańsku postanowieniem z dnia </w:t>
      </w:r>
      <w:r w:rsidRPr="002B5541">
        <w:rPr>
          <w:rFonts w:ascii="Arial" w:hAnsi="Arial" w:cs="Arial"/>
        </w:rPr>
        <w:t>05</w:t>
      </w:r>
      <w:r w:rsidR="00D47C47" w:rsidRPr="002B5541">
        <w:rPr>
          <w:rFonts w:ascii="Arial" w:hAnsi="Arial" w:cs="Arial"/>
        </w:rPr>
        <w:t>.0</w:t>
      </w:r>
      <w:r w:rsidRPr="002B5541">
        <w:rPr>
          <w:rFonts w:ascii="Arial" w:hAnsi="Arial" w:cs="Arial"/>
        </w:rPr>
        <w:t>5</w:t>
      </w:r>
      <w:r w:rsidR="00D47C47" w:rsidRPr="002B5541">
        <w:rPr>
          <w:rFonts w:ascii="Arial" w:hAnsi="Arial" w:cs="Arial"/>
        </w:rPr>
        <w:t>.2022r. o sygn. RDOŚ-Gd-WOO.4221.</w:t>
      </w:r>
      <w:r w:rsidRPr="002B5541">
        <w:rPr>
          <w:rFonts w:ascii="Arial" w:hAnsi="Arial" w:cs="Arial"/>
        </w:rPr>
        <w:t>27</w:t>
      </w:r>
      <w:r w:rsidR="00D47C47" w:rsidRPr="002B5541">
        <w:rPr>
          <w:rFonts w:ascii="Arial" w:hAnsi="Arial" w:cs="Arial"/>
        </w:rPr>
        <w:t>.202</w:t>
      </w:r>
      <w:r w:rsidRPr="002B5541">
        <w:rPr>
          <w:rFonts w:ascii="Arial" w:hAnsi="Arial" w:cs="Arial"/>
        </w:rPr>
        <w:t>2</w:t>
      </w:r>
      <w:r w:rsidR="00D47C47" w:rsidRPr="002B5541">
        <w:rPr>
          <w:rFonts w:ascii="Arial" w:hAnsi="Arial" w:cs="Arial"/>
        </w:rPr>
        <w:t>.A</w:t>
      </w:r>
      <w:r w:rsidRPr="002B5541">
        <w:rPr>
          <w:rFonts w:ascii="Arial" w:hAnsi="Arial" w:cs="Arial"/>
        </w:rPr>
        <w:t>GH</w:t>
      </w:r>
      <w:r w:rsidR="00D47C47" w:rsidRPr="002B5541">
        <w:rPr>
          <w:rFonts w:ascii="Arial" w:hAnsi="Arial" w:cs="Arial"/>
        </w:rPr>
        <w:t>.</w:t>
      </w:r>
      <w:r w:rsidRPr="002B5541">
        <w:rPr>
          <w:rFonts w:ascii="Arial" w:hAnsi="Arial" w:cs="Arial"/>
        </w:rPr>
        <w:t>3</w:t>
      </w:r>
      <w:r w:rsidR="00D47C47" w:rsidRPr="002B5541">
        <w:rPr>
          <w:rFonts w:ascii="Arial" w:hAnsi="Arial" w:cs="Arial"/>
        </w:rPr>
        <w:t xml:space="preserve"> (wpłynęło dnia 1</w:t>
      </w:r>
      <w:r w:rsidRPr="002B5541">
        <w:rPr>
          <w:rFonts w:ascii="Arial" w:hAnsi="Arial" w:cs="Arial"/>
        </w:rPr>
        <w:t>0</w:t>
      </w:r>
      <w:r w:rsidR="00D47C47" w:rsidRPr="002B5541">
        <w:rPr>
          <w:rFonts w:ascii="Arial" w:hAnsi="Arial" w:cs="Arial"/>
        </w:rPr>
        <w:t>.0</w:t>
      </w:r>
      <w:r w:rsidRPr="002B5541">
        <w:rPr>
          <w:rFonts w:ascii="Arial" w:hAnsi="Arial" w:cs="Arial"/>
        </w:rPr>
        <w:t>5</w:t>
      </w:r>
      <w:r w:rsidR="00D47C47" w:rsidRPr="002B5541">
        <w:rPr>
          <w:rFonts w:ascii="Arial" w:hAnsi="Arial" w:cs="Arial"/>
        </w:rPr>
        <w:t xml:space="preserve">.2022r. nr rej. </w:t>
      </w:r>
      <w:r w:rsidRPr="002B5541">
        <w:rPr>
          <w:rFonts w:ascii="Arial" w:hAnsi="Arial" w:cs="Arial"/>
        </w:rPr>
        <w:t>2174</w:t>
      </w:r>
      <w:r w:rsidR="00D47C47" w:rsidRPr="002B5541">
        <w:rPr>
          <w:rFonts w:ascii="Arial" w:hAnsi="Arial" w:cs="Arial"/>
        </w:rPr>
        <w:t>) uzgodnił realizację przedsięwzięcia pn.:</w:t>
      </w:r>
      <w:r w:rsidRPr="00D41FC8">
        <w:rPr>
          <w:rFonts w:ascii="Arial" w:hAnsi="Arial" w:cs="Arial"/>
          <w:b/>
          <w:bCs/>
        </w:rPr>
        <w:t xml:space="preserve"> </w:t>
      </w:r>
      <w:r w:rsidRPr="00D41FC8">
        <w:rPr>
          <w:rFonts w:ascii="Arial" w:hAnsi="Arial" w:cs="Arial"/>
          <w:i/>
          <w:iCs/>
        </w:rPr>
        <w:t>„Budowa elektrowni fotowoltaicznej  o łącznej mocy   do 9 MW włącznie ( w tym także etapowo), wraz z niezbędną infrastrukturą techniczną na działce   o nr 104/4, obręb Mikołajki Pomorskie, gmina Mikołajki Pomorskie</w:t>
      </w:r>
      <w:r w:rsidRPr="002B5541">
        <w:rPr>
          <w:rFonts w:ascii="Arial" w:hAnsi="Arial" w:cs="Arial"/>
          <w:i/>
          <w:iCs/>
        </w:rPr>
        <w:t>”</w:t>
      </w:r>
      <w:r w:rsidR="00D47C47" w:rsidRPr="002B5541">
        <w:rPr>
          <w:rFonts w:ascii="Arial" w:hAnsi="Arial" w:cs="Arial"/>
        </w:rPr>
        <w:t>, określając następujące warunki:</w:t>
      </w:r>
    </w:p>
    <w:p w14:paraId="5D72792B" w14:textId="77777777" w:rsidR="00A12067" w:rsidRDefault="00A12067" w:rsidP="00414154">
      <w:pPr>
        <w:spacing w:after="0" w:line="240" w:lineRule="auto"/>
        <w:jc w:val="both"/>
        <w:rPr>
          <w:rFonts w:ascii="Arial" w:hAnsi="Arial" w:cs="Arial"/>
        </w:rPr>
      </w:pPr>
    </w:p>
    <w:p w14:paraId="1EB32757" w14:textId="77777777" w:rsidR="006563B7" w:rsidRDefault="006563B7" w:rsidP="006563B7">
      <w:pPr>
        <w:pStyle w:val="Nagwek1"/>
        <w:spacing w:before="34"/>
        <w:ind w:left="0"/>
        <w:jc w:val="both"/>
        <w:rPr>
          <w:b w:val="0"/>
          <w:bCs w:val="0"/>
        </w:rPr>
      </w:pPr>
      <w:proofErr w:type="spellStart"/>
      <w:r>
        <w:rPr>
          <w:b w:val="0"/>
          <w:color w:val="18161D"/>
        </w:rPr>
        <w:t>I.</w:t>
      </w:r>
      <w:r>
        <w:rPr>
          <w:color w:val="18161D"/>
        </w:rPr>
        <w:t>Na</w:t>
      </w:r>
      <w:proofErr w:type="spellEnd"/>
      <w:r>
        <w:rPr>
          <w:color w:val="18161D"/>
          <w:spacing w:val="-12"/>
        </w:rPr>
        <w:t xml:space="preserve"> </w:t>
      </w:r>
      <w:proofErr w:type="spellStart"/>
      <w:r>
        <w:rPr>
          <w:color w:val="18161D"/>
        </w:rPr>
        <w:t>etapie</w:t>
      </w:r>
      <w:proofErr w:type="spellEnd"/>
      <w:r>
        <w:rPr>
          <w:color w:val="18161D"/>
          <w:spacing w:val="3"/>
        </w:rPr>
        <w:t xml:space="preserve"> </w:t>
      </w:r>
      <w:proofErr w:type="spellStart"/>
      <w:r>
        <w:rPr>
          <w:color w:val="18161D"/>
        </w:rPr>
        <w:t>realizacji</w:t>
      </w:r>
      <w:proofErr w:type="spellEnd"/>
      <w:r>
        <w:rPr>
          <w:color w:val="18161D"/>
          <w:spacing w:val="3"/>
        </w:rPr>
        <w:t xml:space="preserve"> </w:t>
      </w:r>
      <w:proofErr w:type="spellStart"/>
      <w:r>
        <w:rPr>
          <w:color w:val="18161D"/>
        </w:rPr>
        <w:t>i</w:t>
      </w:r>
      <w:proofErr w:type="spellEnd"/>
      <w:r>
        <w:rPr>
          <w:color w:val="18161D"/>
          <w:spacing w:val="-25"/>
        </w:rPr>
        <w:t xml:space="preserve"> </w:t>
      </w:r>
      <w:proofErr w:type="spellStart"/>
      <w:r>
        <w:rPr>
          <w:color w:val="18161D"/>
        </w:rPr>
        <w:t>eksploatacji</w:t>
      </w:r>
      <w:proofErr w:type="spellEnd"/>
      <w:r>
        <w:rPr>
          <w:color w:val="18161D"/>
          <w:spacing w:val="13"/>
        </w:rPr>
        <w:t xml:space="preserve"> </w:t>
      </w:r>
      <w:proofErr w:type="spellStart"/>
      <w:r>
        <w:rPr>
          <w:color w:val="18161D"/>
        </w:rPr>
        <w:t>przedsięwzięcia</w:t>
      </w:r>
      <w:proofErr w:type="spellEnd"/>
      <w:r>
        <w:rPr>
          <w:color w:val="18161D"/>
          <w:spacing w:val="17"/>
        </w:rPr>
        <w:t xml:space="preserve"> </w:t>
      </w:r>
      <w:proofErr w:type="spellStart"/>
      <w:r>
        <w:rPr>
          <w:color w:val="18161D"/>
        </w:rPr>
        <w:t>podjąć</w:t>
      </w:r>
      <w:proofErr w:type="spellEnd"/>
      <w:r>
        <w:rPr>
          <w:color w:val="18161D"/>
          <w:spacing w:val="6"/>
        </w:rPr>
        <w:t xml:space="preserve"> </w:t>
      </w:r>
      <w:proofErr w:type="spellStart"/>
      <w:r>
        <w:rPr>
          <w:color w:val="18161D"/>
        </w:rPr>
        <w:t>następujące</w:t>
      </w:r>
      <w:proofErr w:type="spellEnd"/>
      <w:r>
        <w:rPr>
          <w:color w:val="18161D"/>
          <w:spacing w:val="4"/>
        </w:rPr>
        <w:t xml:space="preserve"> </w:t>
      </w:r>
      <w:proofErr w:type="spellStart"/>
      <w:r>
        <w:rPr>
          <w:color w:val="18161D"/>
        </w:rPr>
        <w:t>działania</w:t>
      </w:r>
      <w:proofErr w:type="spellEnd"/>
      <w:r>
        <w:rPr>
          <w:color w:val="18161D"/>
        </w:rPr>
        <w:t>:</w:t>
      </w:r>
    </w:p>
    <w:p w14:paraId="417E2AAA" w14:textId="7CAD12D2" w:rsidR="006563B7" w:rsidRDefault="006563B7" w:rsidP="006563B7">
      <w:pPr>
        <w:spacing w:after="0" w:line="240" w:lineRule="auto"/>
        <w:jc w:val="both"/>
        <w:rPr>
          <w:rFonts w:ascii="Arial" w:hAnsi="Arial"/>
        </w:rPr>
      </w:pPr>
    </w:p>
    <w:p w14:paraId="29381145" w14:textId="5EC6309D" w:rsidR="004337D7" w:rsidRPr="004337D7" w:rsidRDefault="004337D7" w:rsidP="004337D7">
      <w:pPr>
        <w:spacing w:after="0" w:line="240" w:lineRule="auto"/>
        <w:jc w:val="both"/>
        <w:rPr>
          <w:rFonts w:ascii="Arial" w:hAnsi="Arial"/>
        </w:rPr>
      </w:pPr>
      <w:r w:rsidRPr="004337D7">
        <w:rPr>
          <w:rFonts w:ascii="Arial" w:hAnsi="Arial"/>
        </w:rPr>
        <w:t>1.</w:t>
      </w:r>
      <w:r>
        <w:rPr>
          <w:rFonts w:ascii="Arial" w:hAnsi="Arial"/>
        </w:rPr>
        <w:t xml:space="preserve"> </w:t>
      </w:r>
      <w:r w:rsidRPr="004337D7">
        <w:rPr>
          <w:rFonts w:ascii="Arial" w:hAnsi="Arial"/>
        </w:rPr>
        <w:t>prace prowadzić poza okresem rozrodu i migracji płazów, tj. poza okresem od 1 marca do 30 czerwca; oraz poza  okresem  lęgowym  ptaków,  tj.  poza  okresem  od  1 marca  do 31 sierpnia; dopuszcza się prowadzenie prac w ww. okresach po wykluczeniu przez specjalistę herpetologa migracji i rozrodu płazów oraz przez specjalistę ornitologa lęgu ptaków, co należy potwierdzić odpowiednim wpisem w dokumentacji budowlanej;</w:t>
      </w:r>
    </w:p>
    <w:p w14:paraId="66FB3A3D" w14:textId="77777777" w:rsidR="004337D7" w:rsidRPr="004337D7" w:rsidRDefault="004337D7" w:rsidP="004337D7">
      <w:pPr>
        <w:spacing w:after="0" w:line="240" w:lineRule="auto"/>
        <w:jc w:val="both"/>
        <w:rPr>
          <w:rFonts w:ascii="Arial" w:hAnsi="Arial"/>
        </w:rPr>
      </w:pPr>
    </w:p>
    <w:p w14:paraId="354398A8" w14:textId="12822DDB" w:rsidR="004337D7" w:rsidRPr="004337D7" w:rsidRDefault="004337D7" w:rsidP="004337D7">
      <w:pPr>
        <w:spacing w:after="0" w:line="240" w:lineRule="auto"/>
        <w:jc w:val="both"/>
        <w:rPr>
          <w:rFonts w:ascii="Arial" w:hAnsi="Arial"/>
        </w:rPr>
      </w:pPr>
      <w:r>
        <w:rPr>
          <w:rFonts w:ascii="Arial" w:hAnsi="Arial"/>
        </w:rPr>
        <w:t xml:space="preserve">2. </w:t>
      </w:r>
      <w:r w:rsidRPr="004337D7">
        <w:rPr>
          <w:rFonts w:ascii="Arial" w:hAnsi="Arial"/>
        </w:rPr>
        <w:t>podczas prowadzenia wykopów zabezpieczyć plac robót płotkiem z siatki herpetologicznej przed przedostaniem się do wykopów małych zwierząt; codziennie przed rozpoczęciem prac przeprowadzać kontrolę wykopów; uwięzione zwierzęta</w:t>
      </w:r>
      <w:r w:rsidR="00D41FC8">
        <w:rPr>
          <w:rFonts w:ascii="Arial" w:hAnsi="Arial"/>
        </w:rPr>
        <w:t xml:space="preserve"> </w:t>
      </w:r>
      <w:r w:rsidRPr="004337D7">
        <w:rPr>
          <w:rFonts w:ascii="Arial" w:hAnsi="Arial"/>
        </w:rPr>
        <w:t>niezwłocznie przenieść poza teren objęty pracami, na właściwe dla nich siedlisko; przenoszenie prowadzić pod nadzorem przyrodnika oraz przy użyciu rękawiczek ochronnych; używany do tego sprzęt dezynfekować, prace prowadzone pod nadzorem przyrodniczym należy potwierdzić wpisem w dokumentacji budowlanej;</w:t>
      </w:r>
    </w:p>
    <w:p w14:paraId="7D44441D" w14:textId="70DF29C1" w:rsidR="004337D7" w:rsidRPr="004337D7" w:rsidRDefault="004337D7" w:rsidP="004337D7">
      <w:pPr>
        <w:spacing w:after="0" w:line="240" w:lineRule="auto"/>
        <w:jc w:val="both"/>
        <w:rPr>
          <w:rFonts w:ascii="Arial" w:hAnsi="Arial"/>
        </w:rPr>
      </w:pPr>
      <w:r w:rsidRPr="004337D7">
        <w:rPr>
          <w:rFonts w:ascii="Arial" w:hAnsi="Arial"/>
        </w:rPr>
        <w:t>3.</w:t>
      </w:r>
      <w:r>
        <w:rPr>
          <w:rFonts w:ascii="Arial" w:hAnsi="Arial"/>
        </w:rPr>
        <w:t xml:space="preserve"> </w:t>
      </w:r>
      <w:r w:rsidRPr="004337D7">
        <w:rPr>
          <w:rFonts w:ascii="Arial" w:hAnsi="Arial"/>
        </w:rPr>
        <w:t>drzewa rosnące w sąsiedztwie planowanych prac zabezpieczyć przed uszkodzeniem poprzez odeskowanie bez uszkodzenia kory lub owinięcie matami;</w:t>
      </w:r>
    </w:p>
    <w:p w14:paraId="3EF5F9A2" w14:textId="26A1C729" w:rsidR="004337D7" w:rsidRPr="004337D7" w:rsidRDefault="004337D7" w:rsidP="004337D7">
      <w:pPr>
        <w:spacing w:after="0" w:line="240" w:lineRule="auto"/>
        <w:jc w:val="both"/>
        <w:rPr>
          <w:rFonts w:ascii="Arial" w:hAnsi="Arial"/>
        </w:rPr>
      </w:pPr>
      <w:r w:rsidRPr="004337D7">
        <w:rPr>
          <w:rFonts w:ascii="Arial" w:hAnsi="Arial"/>
        </w:rPr>
        <w:t>4.</w:t>
      </w:r>
      <w:r>
        <w:rPr>
          <w:rFonts w:ascii="Arial" w:hAnsi="Arial"/>
        </w:rPr>
        <w:t xml:space="preserve"> </w:t>
      </w:r>
      <w:r w:rsidRPr="004337D7">
        <w:rPr>
          <w:rFonts w:ascii="Arial" w:hAnsi="Arial"/>
        </w:rPr>
        <w:t>nie magazynować materiału ziemnego i materiałów budowlanych w odległości mniejszej niż 1O m od pnia drzewa;</w:t>
      </w:r>
    </w:p>
    <w:p w14:paraId="7D76814F" w14:textId="00156A16" w:rsidR="004337D7" w:rsidRPr="004337D7" w:rsidRDefault="004337D7" w:rsidP="004337D7">
      <w:pPr>
        <w:spacing w:after="0" w:line="240" w:lineRule="auto"/>
        <w:jc w:val="both"/>
        <w:rPr>
          <w:rFonts w:ascii="Arial" w:hAnsi="Arial"/>
        </w:rPr>
      </w:pPr>
      <w:r w:rsidRPr="004337D7">
        <w:rPr>
          <w:rFonts w:ascii="Arial" w:hAnsi="Arial"/>
        </w:rPr>
        <w:t>5.</w:t>
      </w:r>
      <w:r>
        <w:rPr>
          <w:rFonts w:ascii="Arial" w:hAnsi="Arial"/>
        </w:rPr>
        <w:t xml:space="preserve"> </w:t>
      </w:r>
      <w:r w:rsidRPr="004337D7">
        <w:rPr>
          <w:rFonts w:ascii="Arial" w:hAnsi="Arial"/>
        </w:rPr>
        <w:t>w zasięgu korony drzewa nie parkować maszyn i pojazdów;</w:t>
      </w:r>
    </w:p>
    <w:p w14:paraId="464B9C26" w14:textId="4542511F" w:rsidR="004337D7" w:rsidRPr="004337D7" w:rsidRDefault="004337D7" w:rsidP="004337D7">
      <w:pPr>
        <w:spacing w:after="0" w:line="240" w:lineRule="auto"/>
        <w:jc w:val="both"/>
        <w:rPr>
          <w:rFonts w:ascii="Arial" w:hAnsi="Arial"/>
        </w:rPr>
      </w:pPr>
      <w:r w:rsidRPr="004337D7">
        <w:rPr>
          <w:rFonts w:ascii="Arial" w:hAnsi="Arial"/>
        </w:rPr>
        <w:t>6.</w:t>
      </w:r>
      <w:r>
        <w:rPr>
          <w:rFonts w:ascii="Arial" w:hAnsi="Arial"/>
        </w:rPr>
        <w:t xml:space="preserve"> </w:t>
      </w:r>
      <w:r w:rsidRPr="004337D7">
        <w:rPr>
          <w:rFonts w:ascii="Arial" w:hAnsi="Arial"/>
        </w:rPr>
        <w:t>wyposażyć plac budowy w sorbenty do ograniczania i usuwania ewentualnych  rozlewów olejowych;</w:t>
      </w:r>
    </w:p>
    <w:p w14:paraId="5DB23FBC" w14:textId="4F5B10A9" w:rsidR="004337D7" w:rsidRPr="004337D7" w:rsidRDefault="004337D7" w:rsidP="004337D7">
      <w:pPr>
        <w:spacing w:after="0" w:line="240" w:lineRule="auto"/>
        <w:jc w:val="both"/>
        <w:rPr>
          <w:rFonts w:ascii="Arial" w:hAnsi="Arial"/>
        </w:rPr>
      </w:pPr>
      <w:r w:rsidRPr="004337D7">
        <w:rPr>
          <w:rFonts w:ascii="Arial" w:hAnsi="Arial"/>
        </w:rPr>
        <w:t>7.</w:t>
      </w:r>
      <w:r>
        <w:rPr>
          <w:rFonts w:ascii="Arial" w:hAnsi="Arial"/>
        </w:rPr>
        <w:t xml:space="preserve"> </w:t>
      </w:r>
      <w:r w:rsidRPr="004337D7">
        <w:rPr>
          <w:rFonts w:ascii="Arial" w:hAnsi="Arial"/>
        </w:rPr>
        <w:t>naprawy, konserwacje i tankowanie maszyn prowadzić wyłącznie w miejscach do tego wyznaczonych, na uszczelnionym podłożu lub poza obszarem inwestycji;</w:t>
      </w:r>
    </w:p>
    <w:p w14:paraId="1A43F8A6" w14:textId="1BA41BF7" w:rsidR="004337D7" w:rsidRPr="004337D7" w:rsidRDefault="004337D7" w:rsidP="004337D7">
      <w:pPr>
        <w:spacing w:after="0" w:line="240" w:lineRule="auto"/>
        <w:jc w:val="both"/>
        <w:rPr>
          <w:rFonts w:ascii="Arial" w:hAnsi="Arial"/>
        </w:rPr>
      </w:pPr>
      <w:r w:rsidRPr="004337D7">
        <w:rPr>
          <w:rFonts w:ascii="Arial" w:hAnsi="Arial"/>
        </w:rPr>
        <w:t>8.</w:t>
      </w:r>
      <w:r>
        <w:rPr>
          <w:rFonts w:ascii="Arial" w:hAnsi="Arial"/>
        </w:rPr>
        <w:t xml:space="preserve"> </w:t>
      </w:r>
      <w:r w:rsidRPr="004337D7">
        <w:rPr>
          <w:rFonts w:ascii="Arial" w:hAnsi="Arial"/>
        </w:rPr>
        <w:t>powierzchnię trawiastą w granicach terenu  funkcyjnego utrzymywać z wykorzystaniem narzędzi do koszenia, bez stosowania nawozów, herbicydów i pestycydów; dopuszczalne jest wykorzystanie mniejszych zwierząt (tj. owiec, gęsi) do utrzymania odpowiedniej wysokości traw;</w:t>
      </w:r>
    </w:p>
    <w:p w14:paraId="3CA6BA9E" w14:textId="7E8FE39C" w:rsidR="004337D7" w:rsidRPr="004337D7" w:rsidRDefault="004337D7" w:rsidP="004337D7">
      <w:pPr>
        <w:spacing w:after="0" w:line="240" w:lineRule="auto"/>
        <w:jc w:val="both"/>
        <w:rPr>
          <w:rFonts w:ascii="Arial" w:hAnsi="Arial"/>
        </w:rPr>
      </w:pPr>
      <w:r w:rsidRPr="004337D7">
        <w:rPr>
          <w:rFonts w:ascii="Arial" w:hAnsi="Arial"/>
        </w:rPr>
        <w:t>9.</w:t>
      </w:r>
      <w:r>
        <w:rPr>
          <w:rFonts w:ascii="Arial" w:hAnsi="Arial"/>
        </w:rPr>
        <w:t xml:space="preserve"> </w:t>
      </w:r>
      <w:r w:rsidRPr="004337D7">
        <w:rPr>
          <w:rFonts w:ascii="Arial" w:hAnsi="Arial"/>
        </w:rPr>
        <w:t>pielęgnację powierzchni trawiastej prowadzić nie wcześniej niż po 31 sierpnia; dopuszcza się prowadzenie ww. prac po 1 lipca, jednak musi to być poprzedzone wizją terenową, wykonaną przez specjalistę ornitologa, stwierdzającą brak występowania na przedmiotowym terenie czynnych gniazd ptaków (z jajami lub pisklętami); wyniki wizji należy odpowiednio udokumentować wpisem w dokumentacji farmy;</w:t>
      </w:r>
    </w:p>
    <w:p w14:paraId="63520FB8" w14:textId="77777777" w:rsidR="004337D7" w:rsidRPr="004337D7" w:rsidRDefault="004337D7" w:rsidP="004337D7">
      <w:pPr>
        <w:spacing w:after="0" w:line="240" w:lineRule="auto"/>
        <w:jc w:val="both"/>
        <w:rPr>
          <w:rFonts w:ascii="Arial" w:hAnsi="Arial"/>
        </w:rPr>
      </w:pPr>
      <w:r w:rsidRPr="004337D7">
        <w:rPr>
          <w:rFonts w:ascii="Arial" w:hAnsi="Arial"/>
        </w:rPr>
        <w:t>1O. prace budowlane będące źródłem hałasu prowadzić wyłącznie w porze dziennej;</w:t>
      </w:r>
    </w:p>
    <w:p w14:paraId="5E31FB41" w14:textId="52C58EAD" w:rsidR="004337D7" w:rsidRPr="004337D7" w:rsidRDefault="004337D7" w:rsidP="004337D7">
      <w:pPr>
        <w:spacing w:after="0" w:line="240" w:lineRule="auto"/>
        <w:jc w:val="both"/>
        <w:rPr>
          <w:rFonts w:ascii="Arial" w:hAnsi="Arial"/>
        </w:rPr>
      </w:pPr>
      <w:r w:rsidRPr="004337D7">
        <w:rPr>
          <w:rFonts w:ascii="Arial" w:hAnsi="Arial"/>
        </w:rPr>
        <w:t>11.</w:t>
      </w:r>
      <w:r>
        <w:rPr>
          <w:rFonts w:ascii="Arial" w:hAnsi="Arial"/>
        </w:rPr>
        <w:t xml:space="preserve"> </w:t>
      </w:r>
      <w:r w:rsidRPr="004337D7">
        <w:rPr>
          <w:rFonts w:ascii="Arial" w:hAnsi="Arial"/>
        </w:rPr>
        <w:t>do mycia paneli używać wyłącznie czystej wody;</w:t>
      </w:r>
    </w:p>
    <w:p w14:paraId="3E80DEA8" w14:textId="0220A2C9" w:rsidR="004337D7" w:rsidRPr="004337D7" w:rsidRDefault="004337D7" w:rsidP="004337D7">
      <w:pPr>
        <w:spacing w:after="0" w:line="240" w:lineRule="auto"/>
        <w:jc w:val="both"/>
        <w:rPr>
          <w:rFonts w:ascii="Arial" w:hAnsi="Arial"/>
        </w:rPr>
      </w:pPr>
      <w:r w:rsidRPr="004337D7">
        <w:rPr>
          <w:rFonts w:ascii="Arial" w:hAnsi="Arial"/>
        </w:rPr>
        <w:lastRenderedPageBreak/>
        <w:t>12.</w:t>
      </w:r>
      <w:r>
        <w:rPr>
          <w:rFonts w:ascii="Arial" w:hAnsi="Arial"/>
        </w:rPr>
        <w:t xml:space="preserve"> </w:t>
      </w:r>
      <w:r w:rsidRPr="004337D7">
        <w:rPr>
          <w:rFonts w:ascii="Arial" w:hAnsi="Arial"/>
        </w:rPr>
        <w:t>pod panelami pozostawić powierzchnię biologicznie czynną;</w:t>
      </w:r>
    </w:p>
    <w:p w14:paraId="70EA980A" w14:textId="77BCC2AB" w:rsidR="004337D7" w:rsidRPr="004337D7" w:rsidRDefault="004337D7" w:rsidP="004337D7">
      <w:pPr>
        <w:spacing w:after="0" w:line="240" w:lineRule="auto"/>
        <w:jc w:val="both"/>
        <w:rPr>
          <w:rFonts w:ascii="Arial" w:hAnsi="Arial"/>
        </w:rPr>
      </w:pPr>
      <w:r w:rsidRPr="004337D7">
        <w:rPr>
          <w:rFonts w:ascii="Arial" w:hAnsi="Arial"/>
        </w:rPr>
        <w:t>13.</w:t>
      </w:r>
      <w:r>
        <w:rPr>
          <w:rFonts w:ascii="Arial" w:hAnsi="Arial"/>
        </w:rPr>
        <w:t xml:space="preserve"> </w:t>
      </w:r>
      <w:r w:rsidRPr="004337D7">
        <w:rPr>
          <w:rFonts w:ascii="Arial" w:hAnsi="Arial"/>
        </w:rPr>
        <w:t>nie stosować całonocnego oświetlenia farmy, przy czym dopuszcza się montaż lamp wyposażonych w czujniki ruchu;</w:t>
      </w:r>
    </w:p>
    <w:p w14:paraId="72D79CA2" w14:textId="07906DCB" w:rsidR="004337D7" w:rsidRDefault="004337D7" w:rsidP="004337D7">
      <w:pPr>
        <w:spacing w:after="0" w:line="240" w:lineRule="auto"/>
        <w:jc w:val="both"/>
        <w:rPr>
          <w:rFonts w:ascii="Arial" w:hAnsi="Arial"/>
        </w:rPr>
      </w:pPr>
      <w:r w:rsidRPr="004337D7">
        <w:rPr>
          <w:rFonts w:ascii="Arial" w:hAnsi="Arial"/>
        </w:rPr>
        <w:t>14.</w:t>
      </w:r>
      <w:r>
        <w:rPr>
          <w:rFonts w:ascii="Arial" w:hAnsi="Arial"/>
        </w:rPr>
        <w:t xml:space="preserve"> </w:t>
      </w:r>
      <w:r w:rsidRPr="004337D7">
        <w:rPr>
          <w:rFonts w:ascii="Arial" w:hAnsi="Arial"/>
        </w:rPr>
        <w:t>zaprojektować instalację paneli fotowoltaicznych wraz ze stelażem do wysokości nie przekraczającej 5 m.</w:t>
      </w:r>
    </w:p>
    <w:p w14:paraId="4F1F58E7" w14:textId="77777777" w:rsidR="004337D7" w:rsidRPr="004337D7" w:rsidRDefault="004337D7" w:rsidP="004337D7">
      <w:pPr>
        <w:spacing w:after="0" w:line="240" w:lineRule="auto"/>
        <w:jc w:val="both"/>
        <w:rPr>
          <w:rFonts w:ascii="Arial" w:hAnsi="Arial"/>
        </w:rPr>
      </w:pPr>
    </w:p>
    <w:p w14:paraId="54A0ED5C" w14:textId="77777777" w:rsidR="004337D7" w:rsidRPr="004337D7" w:rsidRDefault="004337D7" w:rsidP="004337D7">
      <w:pPr>
        <w:spacing w:after="0" w:line="240" w:lineRule="auto"/>
        <w:jc w:val="both"/>
        <w:rPr>
          <w:rFonts w:ascii="Arial" w:hAnsi="Arial"/>
        </w:rPr>
      </w:pPr>
      <w:proofErr w:type="spellStart"/>
      <w:r w:rsidRPr="004337D7">
        <w:rPr>
          <w:rFonts w:ascii="Arial" w:hAnsi="Arial"/>
        </w:rPr>
        <w:t>lI</w:t>
      </w:r>
      <w:proofErr w:type="spellEnd"/>
      <w:r w:rsidRPr="004337D7">
        <w:rPr>
          <w:rFonts w:ascii="Arial" w:hAnsi="Arial"/>
        </w:rPr>
        <w:t>. Wymagania dotyczące ochrony środowiska konieczne do uwzględnienia w projekcie - dokumentacji wymaganej do uzyskania decyzji umożliwiającej  realizację przedsięwzięcia:</w:t>
      </w:r>
    </w:p>
    <w:p w14:paraId="3CBEBBA9" w14:textId="7A5AC6FA" w:rsidR="004337D7" w:rsidRPr="004337D7" w:rsidRDefault="004337D7" w:rsidP="004337D7">
      <w:pPr>
        <w:spacing w:after="0" w:line="240" w:lineRule="auto"/>
        <w:jc w:val="both"/>
        <w:rPr>
          <w:rFonts w:ascii="Arial" w:hAnsi="Arial"/>
        </w:rPr>
      </w:pPr>
      <w:r w:rsidRPr="004337D7">
        <w:rPr>
          <w:rFonts w:ascii="Arial" w:hAnsi="Arial"/>
        </w:rPr>
        <w:t>1.</w:t>
      </w:r>
      <w:r>
        <w:rPr>
          <w:rFonts w:ascii="Arial" w:hAnsi="Arial"/>
        </w:rPr>
        <w:t xml:space="preserve"> </w:t>
      </w:r>
      <w:r w:rsidRPr="004337D7">
        <w:rPr>
          <w:rFonts w:ascii="Arial" w:hAnsi="Arial"/>
        </w:rPr>
        <w:t>w ogrodzeniu planowanej inwestycji pozostawić min. 20 cm wolną przestrzeń nad gruntem, umożliwiającą przedostawanie się małym i średnim zwierzętom na i z terenu zajętego przez przedmiotową inwestycję;</w:t>
      </w:r>
    </w:p>
    <w:p w14:paraId="7C32290B" w14:textId="527A2504" w:rsidR="004337D7" w:rsidRPr="004337D7" w:rsidRDefault="004337D7" w:rsidP="004337D7">
      <w:pPr>
        <w:spacing w:after="0" w:line="240" w:lineRule="auto"/>
        <w:jc w:val="both"/>
        <w:rPr>
          <w:rFonts w:ascii="Arial" w:hAnsi="Arial"/>
        </w:rPr>
      </w:pPr>
      <w:r w:rsidRPr="004337D7">
        <w:rPr>
          <w:rFonts w:ascii="Arial" w:hAnsi="Arial"/>
        </w:rPr>
        <w:t>2.</w:t>
      </w:r>
      <w:r>
        <w:rPr>
          <w:rFonts w:ascii="Arial" w:hAnsi="Arial"/>
        </w:rPr>
        <w:t xml:space="preserve"> </w:t>
      </w:r>
      <w:r w:rsidRPr="004337D7">
        <w:rPr>
          <w:rFonts w:ascii="Arial" w:hAnsi="Arial"/>
        </w:rPr>
        <w:t>stosować panele fotowoltaiczne z powłokami antyrefleksyjnymi, które zwiększają konwersję promieniowania słonecznego i</w:t>
      </w:r>
      <w:r>
        <w:rPr>
          <w:rFonts w:ascii="Arial" w:hAnsi="Arial"/>
        </w:rPr>
        <w:t xml:space="preserve"> </w:t>
      </w:r>
      <w:r w:rsidRPr="004337D7">
        <w:rPr>
          <w:rFonts w:ascii="Arial" w:hAnsi="Arial"/>
        </w:rPr>
        <w:t>jednocześnie redukują ilość odbitego światła słonecznego;</w:t>
      </w:r>
    </w:p>
    <w:p w14:paraId="2B5D855B" w14:textId="32EAFD05" w:rsidR="004337D7" w:rsidRDefault="004337D7" w:rsidP="004337D7">
      <w:pPr>
        <w:spacing w:after="0" w:line="240" w:lineRule="auto"/>
        <w:jc w:val="both"/>
        <w:rPr>
          <w:rFonts w:ascii="Arial" w:hAnsi="Arial"/>
        </w:rPr>
      </w:pPr>
      <w:r w:rsidRPr="004337D7">
        <w:rPr>
          <w:rFonts w:ascii="Arial" w:hAnsi="Arial"/>
        </w:rPr>
        <w:t>3.</w:t>
      </w:r>
      <w:r>
        <w:rPr>
          <w:rFonts w:ascii="Arial" w:hAnsi="Arial"/>
        </w:rPr>
        <w:t xml:space="preserve"> </w:t>
      </w:r>
      <w:r w:rsidRPr="004337D7">
        <w:rPr>
          <w:rFonts w:ascii="Arial" w:hAnsi="Arial"/>
        </w:rPr>
        <w:t>zaprojektować transformator typu suchego (bezolejowego) lub w przypadku zastosowania transformatora olejowego stację transformatora wyposażyć w szczelną misę olejową, mogącą pomieścić całość zgromadzonego w transformatorze oleju.</w:t>
      </w:r>
    </w:p>
    <w:p w14:paraId="7BF9783D" w14:textId="2C86AAAE" w:rsidR="004337D7" w:rsidRDefault="004337D7" w:rsidP="004337D7">
      <w:pPr>
        <w:spacing w:after="0" w:line="240" w:lineRule="auto"/>
        <w:jc w:val="both"/>
        <w:rPr>
          <w:rFonts w:ascii="Arial" w:hAnsi="Arial"/>
        </w:rPr>
      </w:pPr>
    </w:p>
    <w:p w14:paraId="454EAC0E" w14:textId="77777777" w:rsidR="004337D7" w:rsidRPr="004337D7" w:rsidRDefault="004337D7" w:rsidP="004337D7">
      <w:pPr>
        <w:spacing w:after="0" w:line="240" w:lineRule="auto"/>
        <w:jc w:val="both"/>
        <w:rPr>
          <w:rFonts w:ascii="Arial" w:hAnsi="Arial"/>
        </w:rPr>
      </w:pPr>
    </w:p>
    <w:p w14:paraId="3DD1BF5D" w14:textId="77777777" w:rsidR="004337D7" w:rsidRPr="004337D7" w:rsidRDefault="004337D7" w:rsidP="004337D7">
      <w:pPr>
        <w:spacing w:after="0" w:line="240" w:lineRule="auto"/>
        <w:jc w:val="both"/>
        <w:rPr>
          <w:rFonts w:ascii="Arial" w:hAnsi="Arial"/>
        </w:rPr>
      </w:pPr>
      <w:proofErr w:type="spellStart"/>
      <w:r w:rsidRPr="004337D7">
        <w:rPr>
          <w:rFonts w:ascii="Arial" w:hAnsi="Arial"/>
        </w:rPr>
        <w:t>IlI</w:t>
      </w:r>
      <w:proofErr w:type="spellEnd"/>
      <w:r w:rsidRPr="004337D7">
        <w:rPr>
          <w:rFonts w:ascii="Arial" w:hAnsi="Arial"/>
        </w:rPr>
        <w:t>. Stanowisko w sprawie konieczności przeprowadzenia oceny oddziaływania na środowisko w ramach postępowania w sprawie wydania pozwolenia na budowę przedmiotowej inwestycji:</w:t>
      </w:r>
    </w:p>
    <w:p w14:paraId="1327DEDD" w14:textId="74812786" w:rsidR="004337D7" w:rsidRPr="004337D7" w:rsidRDefault="004337D7" w:rsidP="00661569">
      <w:pPr>
        <w:spacing w:after="0" w:line="240" w:lineRule="auto"/>
        <w:rPr>
          <w:rFonts w:ascii="Arial" w:hAnsi="Arial"/>
        </w:rPr>
      </w:pPr>
      <w:r w:rsidRPr="004337D7">
        <w:rPr>
          <w:rFonts w:ascii="Arial" w:hAnsi="Arial"/>
        </w:rPr>
        <w:t>Tutejszy  organ  nie stwierdza  potrzeby  przeprowadzenia  ponownej  oceny  oddziaływania przedmiotowego przedsięwzięcia na środowisko. Informacje</w:t>
      </w:r>
      <w:r>
        <w:rPr>
          <w:rFonts w:ascii="Arial" w:hAnsi="Arial"/>
        </w:rPr>
        <w:t xml:space="preserve"> </w:t>
      </w:r>
      <w:r w:rsidRPr="004337D7">
        <w:rPr>
          <w:rFonts w:ascii="Arial" w:hAnsi="Arial"/>
        </w:rPr>
        <w:t>zawarte</w:t>
      </w:r>
      <w:r w:rsidRPr="004337D7">
        <w:t xml:space="preserve"> </w:t>
      </w:r>
      <w:r w:rsidRPr="004337D7">
        <w:rPr>
          <w:rFonts w:ascii="Arial" w:hAnsi="Arial"/>
        </w:rPr>
        <w:t>w raporcie</w:t>
      </w:r>
      <w:r>
        <w:rPr>
          <w:rFonts w:ascii="Arial" w:hAnsi="Arial"/>
        </w:rPr>
        <w:t xml:space="preserve"> </w:t>
      </w:r>
      <w:r w:rsidRPr="004337D7">
        <w:rPr>
          <w:rFonts w:ascii="Arial" w:hAnsi="Arial"/>
        </w:rPr>
        <w:t>o oddziaływaniu przedsięwzięcia na środowisko są wystarczające do określenia uwarunkowań do projektu budowlanego.</w:t>
      </w:r>
    </w:p>
    <w:p w14:paraId="7B9D82B2" w14:textId="77777777" w:rsidR="004337D7" w:rsidRPr="004337D7" w:rsidRDefault="004337D7" w:rsidP="00661569">
      <w:pPr>
        <w:spacing w:after="0" w:line="240" w:lineRule="auto"/>
        <w:rPr>
          <w:rFonts w:ascii="Arial" w:hAnsi="Arial"/>
        </w:rPr>
      </w:pPr>
      <w:r w:rsidRPr="004337D7">
        <w:rPr>
          <w:rFonts w:ascii="Arial" w:hAnsi="Arial"/>
        </w:rPr>
        <w:t>Powyższe nie wyklucza przeprowadzenia ponownej oceny oddziaływania przedsięwzięcia na środowisko w przypadku:</w:t>
      </w:r>
    </w:p>
    <w:p w14:paraId="64ABF2A1" w14:textId="3ED420EC" w:rsidR="004337D7" w:rsidRPr="004337D7" w:rsidRDefault="004337D7" w:rsidP="00661569">
      <w:pPr>
        <w:spacing w:after="0" w:line="240" w:lineRule="auto"/>
        <w:rPr>
          <w:rFonts w:ascii="Arial" w:hAnsi="Arial"/>
        </w:rPr>
      </w:pPr>
      <w:r w:rsidRPr="004337D7">
        <w:rPr>
          <w:rFonts w:ascii="Arial" w:hAnsi="Arial"/>
        </w:rPr>
        <w:t>•</w:t>
      </w:r>
      <w:r w:rsidR="00661569">
        <w:rPr>
          <w:rFonts w:ascii="Arial" w:hAnsi="Arial"/>
        </w:rPr>
        <w:t xml:space="preserve"> </w:t>
      </w:r>
      <w:r w:rsidRPr="004337D7">
        <w:rPr>
          <w:rFonts w:ascii="Arial" w:hAnsi="Arial"/>
        </w:rPr>
        <w:t>złożenia do organu właściwego do wydania decyzji (o których mowa w art. 72 ust.  1 pkt 1, 10, 14 i 18 ustawy OOŚ) wniosku podmiotu planującego podjęcie realizacji inwestycji,</w:t>
      </w:r>
    </w:p>
    <w:p w14:paraId="3387F004" w14:textId="72154A0F" w:rsidR="004337D7" w:rsidRPr="004337D7" w:rsidRDefault="004337D7" w:rsidP="00661569">
      <w:pPr>
        <w:spacing w:after="0" w:line="240" w:lineRule="auto"/>
        <w:rPr>
          <w:rFonts w:ascii="Arial" w:hAnsi="Arial"/>
        </w:rPr>
      </w:pPr>
      <w:r w:rsidRPr="004337D7">
        <w:rPr>
          <w:rFonts w:ascii="Arial" w:hAnsi="Arial"/>
        </w:rPr>
        <w:t>•</w:t>
      </w:r>
      <w:r w:rsidR="00661569">
        <w:rPr>
          <w:rFonts w:ascii="Arial" w:hAnsi="Arial"/>
        </w:rPr>
        <w:t xml:space="preserve"> </w:t>
      </w:r>
      <w:r w:rsidRPr="004337D7">
        <w:rPr>
          <w:rFonts w:ascii="Arial" w:hAnsi="Arial"/>
        </w:rPr>
        <w:t>jeżeli organ właściwy do wydania ww. decyzji stwierdzi, że we wniosku o wydanie decyzji zostały</w:t>
      </w:r>
      <w:r w:rsidR="00661569">
        <w:rPr>
          <w:rFonts w:ascii="Arial" w:hAnsi="Arial"/>
        </w:rPr>
        <w:t xml:space="preserve"> </w:t>
      </w:r>
      <w:r w:rsidRPr="004337D7">
        <w:rPr>
          <w:rFonts w:ascii="Arial" w:hAnsi="Arial"/>
        </w:rPr>
        <w:t>dokonane zmiany w stosunku</w:t>
      </w:r>
      <w:r w:rsidR="00661569">
        <w:rPr>
          <w:rFonts w:ascii="Arial" w:hAnsi="Arial"/>
        </w:rPr>
        <w:t xml:space="preserve"> </w:t>
      </w:r>
      <w:r w:rsidRPr="004337D7">
        <w:rPr>
          <w:rFonts w:ascii="Arial" w:hAnsi="Arial"/>
        </w:rPr>
        <w:t>do wymagań</w:t>
      </w:r>
      <w:r w:rsidR="00661569">
        <w:rPr>
          <w:rFonts w:ascii="Arial" w:hAnsi="Arial"/>
        </w:rPr>
        <w:t xml:space="preserve"> </w:t>
      </w:r>
      <w:r w:rsidRPr="004337D7">
        <w:rPr>
          <w:rFonts w:ascii="Arial" w:hAnsi="Arial"/>
        </w:rPr>
        <w:t>określonych w decyzji o środowiskowych uwarunkowaniach;</w:t>
      </w:r>
    </w:p>
    <w:p w14:paraId="010FA804" w14:textId="77777777" w:rsidR="004337D7" w:rsidRPr="004337D7" w:rsidRDefault="004337D7" w:rsidP="00661569">
      <w:pPr>
        <w:spacing w:after="0" w:line="240" w:lineRule="auto"/>
        <w:rPr>
          <w:rFonts w:ascii="Arial" w:hAnsi="Arial"/>
        </w:rPr>
      </w:pPr>
    </w:p>
    <w:p w14:paraId="25F330E0" w14:textId="77777777" w:rsidR="004337D7" w:rsidRPr="004337D7" w:rsidRDefault="004337D7" w:rsidP="004337D7">
      <w:pPr>
        <w:spacing w:after="0" w:line="240" w:lineRule="auto"/>
        <w:jc w:val="both"/>
        <w:rPr>
          <w:rFonts w:ascii="Arial" w:hAnsi="Arial"/>
        </w:rPr>
      </w:pPr>
    </w:p>
    <w:p w14:paraId="7DA6CC4D" w14:textId="48B46BCB" w:rsidR="004337D7" w:rsidRPr="004337D7" w:rsidRDefault="004337D7" w:rsidP="004337D7">
      <w:pPr>
        <w:spacing w:after="0" w:line="240" w:lineRule="auto"/>
        <w:jc w:val="both"/>
        <w:rPr>
          <w:rFonts w:ascii="Arial" w:hAnsi="Arial"/>
        </w:rPr>
      </w:pPr>
      <w:r w:rsidRPr="004337D7">
        <w:rPr>
          <w:rFonts w:ascii="Arial" w:hAnsi="Arial"/>
        </w:rPr>
        <w:t>IV.</w:t>
      </w:r>
      <w:r w:rsidR="00661569">
        <w:rPr>
          <w:rFonts w:ascii="Arial" w:hAnsi="Arial"/>
        </w:rPr>
        <w:t xml:space="preserve"> </w:t>
      </w:r>
      <w:r w:rsidRPr="004337D7">
        <w:rPr>
          <w:rFonts w:ascii="Arial" w:hAnsi="Arial"/>
        </w:rPr>
        <w:t>Stanowisko w sprawie transgranicznego oddziaływania przedsięwzięcia na środowisko w odniesieniu do przedsięwzięć, dla których przeprowadzono postępowanie dotyczące transgranicznego oddziaływania na środowisko:</w:t>
      </w:r>
    </w:p>
    <w:p w14:paraId="02F89864" w14:textId="6D5A60E9" w:rsidR="004337D7" w:rsidRPr="004337D7" w:rsidRDefault="004337D7" w:rsidP="004337D7">
      <w:pPr>
        <w:spacing w:after="0" w:line="240" w:lineRule="auto"/>
        <w:jc w:val="both"/>
        <w:rPr>
          <w:rFonts w:ascii="Arial" w:hAnsi="Arial"/>
        </w:rPr>
      </w:pPr>
      <w:r w:rsidRPr="004337D7">
        <w:rPr>
          <w:rFonts w:ascii="Arial" w:hAnsi="Arial"/>
        </w:rPr>
        <w:t>W związku z rodzajem i lokalizacją przedsięwzięcia, wykluczona jest możliwość oddziaływania planowanego przedsięwzięcia na obszary położone poza granicami Polski zarówno na etapie realizacji jak i eksploatacji. Tut. organ nie znajduje więc przesłanek do przeprowadzenia postępowania w sprawie oceny oddziaływania na środowisko w kontekście transgranicznym.</w:t>
      </w:r>
    </w:p>
    <w:p w14:paraId="1533D458" w14:textId="15FAF5E5" w:rsidR="006563B7" w:rsidRDefault="004337D7" w:rsidP="004337D7">
      <w:pPr>
        <w:spacing w:after="0" w:line="240" w:lineRule="auto"/>
        <w:jc w:val="both"/>
        <w:rPr>
          <w:rFonts w:ascii="Arial" w:hAnsi="Arial"/>
        </w:rPr>
      </w:pPr>
      <w:r w:rsidRPr="004337D7">
        <w:rPr>
          <w:rFonts w:ascii="Arial" w:hAnsi="Arial"/>
        </w:rPr>
        <w:tab/>
      </w:r>
    </w:p>
    <w:p w14:paraId="63D0EB07" w14:textId="60D55A5D" w:rsidR="006563B7" w:rsidRDefault="006563B7" w:rsidP="006563B7">
      <w:pPr>
        <w:spacing w:after="0" w:line="240" w:lineRule="auto"/>
        <w:jc w:val="both"/>
        <w:rPr>
          <w:rFonts w:ascii="Arial" w:hAnsi="Arial"/>
        </w:rPr>
      </w:pPr>
    </w:p>
    <w:p w14:paraId="106B087C" w14:textId="686D2EA5" w:rsidR="00CD6090" w:rsidRDefault="00CD6090" w:rsidP="00CD6090">
      <w:pPr>
        <w:pStyle w:val="Tekstpodstawowy"/>
        <w:spacing w:before="141" w:line="274" w:lineRule="auto"/>
        <w:ind w:left="115" w:right="104" w:firstLine="302"/>
        <w:jc w:val="both"/>
      </w:pPr>
      <w:proofErr w:type="spellStart"/>
      <w:r>
        <w:rPr>
          <w:color w:val="16151C"/>
        </w:rPr>
        <w:t>Przedsięwzięcie</w:t>
      </w:r>
      <w:proofErr w:type="spellEnd"/>
      <w:r>
        <w:rPr>
          <w:color w:val="16151C"/>
          <w:spacing w:val="11"/>
        </w:rPr>
        <w:t xml:space="preserve"> </w:t>
      </w:r>
      <w:proofErr w:type="spellStart"/>
      <w:r>
        <w:rPr>
          <w:color w:val="16151C"/>
        </w:rPr>
        <w:t>będzie</w:t>
      </w:r>
      <w:proofErr w:type="spellEnd"/>
      <w:r>
        <w:rPr>
          <w:color w:val="16151C"/>
          <w:spacing w:val="18"/>
        </w:rPr>
        <w:t xml:space="preserve"> </w:t>
      </w:r>
      <w:proofErr w:type="spellStart"/>
      <w:r>
        <w:rPr>
          <w:color w:val="16151C"/>
        </w:rPr>
        <w:t>polegało</w:t>
      </w:r>
      <w:proofErr w:type="spellEnd"/>
      <w:r>
        <w:rPr>
          <w:color w:val="16151C"/>
          <w:spacing w:val="24"/>
        </w:rPr>
        <w:t xml:space="preserve"> </w:t>
      </w:r>
      <w:proofErr w:type="spellStart"/>
      <w:r>
        <w:rPr>
          <w:color w:val="16151C"/>
        </w:rPr>
        <w:t>na</w:t>
      </w:r>
      <w:proofErr w:type="spellEnd"/>
      <w:r>
        <w:rPr>
          <w:color w:val="16151C"/>
          <w:spacing w:val="8"/>
        </w:rPr>
        <w:t xml:space="preserve"> </w:t>
      </w:r>
      <w:proofErr w:type="spellStart"/>
      <w:r>
        <w:rPr>
          <w:color w:val="16151C"/>
        </w:rPr>
        <w:t>budowie</w:t>
      </w:r>
      <w:proofErr w:type="spellEnd"/>
      <w:r>
        <w:rPr>
          <w:color w:val="16151C"/>
          <w:spacing w:val="9"/>
        </w:rPr>
        <w:t xml:space="preserve"> </w:t>
      </w:r>
      <w:proofErr w:type="spellStart"/>
      <w:r>
        <w:rPr>
          <w:color w:val="16151C"/>
        </w:rPr>
        <w:t>farmy</w:t>
      </w:r>
      <w:proofErr w:type="spellEnd"/>
      <w:r>
        <w:rPr>
          <w:color w:val="16151C"/>
          <w:spacing w:val="16"/>
        </w:rPr>
        <w:t xml:space="preserve"> </w:t>
      </w:r>
      <w:proofErr w:type="spellStart"/>
      <w:r>
        <w:rPr>
          <w:color w:val="16151C"/>
        </w:rPr>
        <w:t>fotowoltaicznej</w:t>
      </w:r>
      <w:proofErr w:type="spellEnd"/>
      <w:r>
        <w:rPr>
          <w:color w:val="16151C"/>
          <w:spacing w:val="41"/>
        </w:rPr>
        <w:t xml:space="preserve"> </w:t>
      </w:r>
      <w:r>
        <w:rPr>
          <w:color w:val="16151C"/>
        </w:rPr>
        <w:t>o</w:t>
      </w:r>
      <w:r>
        <w:rPr>
          <w:color w:val="16151C"/>
          <w:spacing w:val="1"/>
        </w:rPr>
        <w:t xml:space="preserve"> </w:t>
      </w:r>
      <w:proofErr w:type="spellStart"/>
      <w:r>
        <w:rPr>
          <w:color w:val="16151C"/>
        </w:rPr>
        <w:t>łącznej</w:t>
      </w:r>
      <w:proofErr w:type="spellEnd"/>
      <w:r>
        <w:rPr>
          <w:color w:val="16151C"/>
          <w:spacing w:val="29"/>
        </w:rPr>
        <w:t xml:space="preserve"> </w:t>
      </w:r>
      <w:proofErr w:type="spellStart"/>
      <w:r>
        <w:rPr>
          <w:color w:val="16151C"/>
        </w:rPr>
        <w:t>mocy</w:t>
      </w:r>
      <w:proofErr w:type="spellEnd"/>
      <w:r>
        <w:rPr>
          <w:color w:val="16151C"/>
          <w:spacing w:val="6"/>
        </w:rPr>
        <w:t xml:space="preserve"> </w:t>
      </w:r>
      <w:r>
        <w:rPr>
          <w:color w:val="16151C"/>
        </w:rPr>
        <w:t>do</w:t>
      </w:r>
      <w:r>
        <w:rPr>
          <w:color w:val="16151C"/>
          <w:spacing w:val="11"/>
        </w:rPr>
        <w:t xml:space="preserve"> </w:t>
      </w:r>
      <w:r>
        <w:rPr>
          <w:color w:val="16151C"/>
        </w:rPr>
        <w:t>9</w:t>
      </w:r>
      <w:r>
        <w:rPr>
          <w:color w:val="16151C"/>
          <w:spacing w:val="6"/>
        </w:rPr>
        <w:t xml:space="preserve"> </w:t>
      </w:r>
      <w:r>
        <w:rPr>
          <w:color w:val="16151C"/>
        </w:rPr>
        <w:t>MW</w:t>
      </w:r>
      <w:r>
        <w:rPr>
          <w:color w:val="16151C"/>
          <w:spacing w:val="25"/>
        </w:rPr>
        <w:t xml:space="preserve"> </w:t>
      </w:r>
      <w:proofErr w:type="spellStart"/>
      <w:r>
        <w:rPr>
          <w:color w:val="16151C"/>
        </w:rPr>
        <w:t>włącznie</w:t>
      </w:r>
      <w:proofErr w:type="spellEnd"/>
      <w:r>
        <w:rPr>
          <w:color w:val="16151C"/>
          <w:spacing w:val="54"/>
        </w:rPr>
        <w:t xml:space="preserve"> </w:t>
      </w:r>
      <w:r>
        <w:rPr>
          <w:color w:val="16151C"/>
        </w:rPr>
        <w:t>(w</w:t>
      </w:r>
      <w:r>
        <w:rPr>
          <w:color w:val="16151C"/>
          <w:spacing w:val="21"/>
        </w:rPr>
        <w:t xml:space="preserve"> </w:t>
      </w:r>
      <w:proofErr w:type="spellStart"/>
      <w:r>
        <w:rPr>
          <w:color w:val="16151C"/>
        </w:rPr>
        <w:t>tym</w:t>
      </w:r>
      <w:proofErr w:type="spellEnd"/>
      <w:r>
        <w:rPr>
          <w:color w:val="16151C"/>
          <w:spacing w:val="29"/>
        </w:rPr>
        <w:t xml:space="preserve"> </w:t>
      </w:r>
      <w:proofErr w:type="spellStart"/>
      <w:r>
        <w:rPr>
          <w:color w:val="16151C"/>
        </w:rPr>
        <w:t>także</w:t>
      </w:r>
      <w:proofErr w:type="spellEnd"/>
      <w:r>
        <w:rPr>
          <w:color w:val="16151C"/>
          <w:spacing w:val="39"/>
        </w:rPr>
        <w:t xml:space="preserve"> </w:t>
      </w:r>
      <w:proofErr w:type="spellStart"/>
      <w:r>
        <w:rPr>
          <w:color w:val="16151C"/>
        </w:rPr>
        <w:t>etapowo</w:t>
      </w:r>
      <w:proofErr w:type="spellEnd"/>
      <w:r>
        <w:rPr>
          <w:color w:val="16151C"/>
        </w:rPr>
        <w:t>),</w:t>
      </w:r>
      <w:r>
        <w:rPr>
          <w:color w:val="16151C"/>
          <w:spacing w:val="45"/>
        </w:rPr>
        <w:t xml:space="preserve"> </w:t>
      </w:r>
      <w:proofErr w:type="spellStart"/>
      <w:r>
        <w:rPr>
          <w:color w:val="16151C"/>
        </w:rPr>
        <w:t>wraz</w:t>
      </w:r>
      <w:proofErr w:type="spellEnd"/>
      <w:r>
        <w:rPr>
          <w:color w:val="16151C"/>
          <w:spacing w:val="37"/>
        </w:rPr>
        <w:t xml:space="preserve"> </w:t>
      </w:r>
      <w:r>
        <w:rPr>
          <w:color w:val="16151C"/>
        </w:rPr>
        <w:t>z</w:t>
      </w:r>
      <w:r>
        <w:rPr>
          <w:color w:val="16151C"/>
          <w:spacing w:val="42"/>
        </w:rPr>
        <w:t xml:space="preserve"> </w:t>
      </w:r>
      <w:proofErr w:type="spellStart"/>
      <w:r>
        <w:rPr>
          <w:color w:val="16151C"/>
        </w:rPr>
        <w:t>niezbędną</w:t>
      </w:r>
      <w:proofErr w:type="spellEnd"/>
      <w:r>
        <w:rPr>
          <w:color w:val="16151C"/>
          <w:spacing w:val="54"/>
        </w:rPr>
        <w:t xml:space="preserve"> </w:t>
      </w:r>
      <w:proofErr w:type="spellStart"/>
      <w:r>
        <w:rPr>
          <w:color w:val="16151C"/>
        </w:rPr>
        <w:t>infrastrukturą</w:t>
      </w:r>
      <w:proofErr w:type="spellEnd"/>
      <w:r>
        <w:rPr>
          <w:color w:val="16151C"/>
          <w:spacing w:val="38"/>
        </w:rPr>
        <w:t xml:space="preserve"> </w:t>
      </w:r>
      <w:proofErr w:type="spellStart"/>
      <w:r>
        <w:rPr>
          <w:color w:val="16151C"/>
        </w:rPr>
        <w:t>techniczną</w:t>
      </w:r>
      <w:proofErr w:type="spellEnd"/>
      <w:r>
        <w:rPr>
          <w:color w:val="16151C"/>
          <w:spacing w:val="54"/>
        </w:rPr>
        <w:t xml:space="preserve"> </w:t>
      </w:r>
      <w:proofErr w:type="spellStart"/>
      <w:r>
        <w:rPr>
          <w:color w:val="16151C"/>
        </w:rPr>
        <w:t>na</w:t>
      </w:r>
      <w:proofErr w:type="spellEnd"/>
      <w:r>
        <w:rPr>
          <w:color w:val="16151C"/>
          <w:spacing w:val="28"/>
        </w:rPr>
        <w:t xml:space="preserve"> </w:t>
      </w:r>
      <w:proofErr w:type="spellStart"/>
      <w:r>
        <w:rPr>
          <w:color w:val="16151C"/>
        </w:rPr>
        <w:t>działce</w:t>
      </w:r>
      <w:proofErr w:type="spellEnd"/>
      <w:r>
        <w:rPr>
          <w:color w:val="16151C"/>
          <w:spacing w:val="44"/>
        </w:rPr>
        <w:t xml:space="preserve"> </w:t>
      </w:r>
      <w:r>
        <w:rPr>
          <w:color w:val="16151C"/>
        </w:rPr>
        <w:t>o</w:t>
      </w:r>
      <w:r>
        <w:rPr>
          <w:color w:val="16151C"/>
          <w:spacing w:val="43"/>
        </w:rPr>
        <w:t xml:space="preserve"> </w:t>
      </w:r>
      <w:r>
        <w:rPr>
          <w:color w:val="16151C"/>
        </w:rPr>
        <w:t>nr 104/4,</w:t>
      </w:r>
      <w:r>
        <w:rPr>
          <w:color w:val="16151C"/>
          <w:spacing w:val="20"/>
        </w:rPr>
        <w:t xml:space="preserve"> </w:t>
      </w:r>
      <w:proofErr w:type="spellStart"/>
      <w:r>
        <w:rPr>
          <w:color w:val="16151C"/>
        </w:rPr>
        <w:t>obr</w:t>
      </w:r>
      <w:r w:rsidR="00363647">
        <w:rPr>
          <w:color w:val="16151C"/>
        </w:rPr>
        <w:t>ę</w:t>
      </w:r>
      <w:r>
        <w:rPr>
          <w:color w:val="16151C"/>
        </w:rPr>
        <w:t>b</w:t>
      </w:r>
      <w:proofErr w:type="spellEnd"/>
      <w:r>
        <w:rPr>
          <w:color w:val="16151C"/>
          <w:spacing w:val="42"/>
        </w:rPr>
        <w:t xml:space="preserve"> </w:t>
      </w:r>
      <w:proofErr w:type="spellStart"/>
      <w:r>
        <w:rPr>
          <w:color w:val="16151C"/>
        </w:rPr>
        <w:t>Mikołajki</w:t>
      </w:r>
      <w:proofErr w:type="spellEnd"/>
      <w:r>
        <w:rPr>
          <w:color w:val="16151C"/>
          <w:spacing w:val="40"/>
        </w:rPr>
        <w:t xml:space="preserve"> </w:t>
      </w:r>
      <w:proofErr w:type="spellStart"/>
      <w:r>
        <w:rPr>
          <w:color w:val="16151C"/>
          <w:spacing w:val="1"/>
        </w:rPr>
        <w:t>Pomorskie</w:t>
      </w:r>
      <w:proofErr w:type="spellEnd"/>
      <w:r>
        <w:rPr>
          <w:color w:val="2F2F2F"/>
          <w:spacing w:val="1"/>
        </w:rPr>
        <w:t>,</w:t>
      </w:r>
      <w:r>
        <w:rPr>
          <w:color w:val="2F2F2F"/>
          <w:spacing w:val="18"/>
        </w:rPr>
        <w:t xml:space="preserve"> </w:t>
      </w:r>
      <w:proofErr w:type="spellStart"/>
      <w:r>
        <w:rPr>
          <w:color w:val="16151C"/>
        </w:rPr>
        <w:t>gmina</w:t>
      </w:r>
      <w:proofErr w:type="spellEnd"/>
      <w:r>
        <w:rPr>
          <w:color w:val="16151C"/>
          <w:spacing w:val="43"/>
        </w:rPr>
        <w:t xml:space="preserve"> </w:t>
      </w:r>
      <w:proofErr w:type="spellStart"/>
      <w:r>
        <w:rPr>
          <w:color w:val="16151C"/>
        </w:rPr>
        <w:t>Mikołajki</w:t>
      </w:r>
      <w:proofErr w:type="spellEnd"/>
      <w:r>
        <w:rPr>
          <w:color w:val="16151C"/>
          <w:spacing w:val="32"/>
        </w:rPr>
        <w:t xml:space="preserve"> </w:t>
      </w:r>
      <w:proofErr w:type="spellStart"/>
      <w:r>
        <w:rPr>
          <w:color w:val="16151C"/>
        </w:rPr>
        <w:t>Pomorskie</w:t>
      </w:r>
      <w:proofErr w:type="spellEnd"/>
      <w:r>
        <w:rPr>
          <w:color w:val="16151C"/>
        </w:rPr>
        <w:t>.</w:t>
      </w:r>
      <w:r>
        <w:rPr>
          <w:color w:val="16151C"/>
          <w:spacing w:val="43"/>
        </w:rPr>
        <w:t xml:space="preserve"> </w:t>
      </w:r>
      <w:proofErr w:type="spellStart"/>
      <w:r>
        <w:rPr>
          <w:color w:val="16151C"/>
        </w:rPr>
        <w:t>Całkowita</w:t>
      </w:r>
      <w:proofErr w:type="spellEnd"/>
      <w:r>
        <w:rPr>
          <w:color w:val="16151C"/>
          <w:spacing w:val="49"/>
        </w:rPr>
        <w:t xml:space="preserve"> </w:t>
      </w:r>
      <w:proofErr w:type="spellStart"/>
      <w:r>
        <w:rPr>
          <w:color w:val="16151C"/>
        </w:rPr>
        <w:t>powierzchnia</w:t>
      </w:r>
      <w:proofErr w:type="spellEnd"/>
      <w:r>
        <w:rPr>
          <w:color w:val="16151C"/>
          <w:spacing w:val="36"/>
        </w:rPr>
        <w:t xml:space="preserve"> </w:t>
      </w:r>
      <w:proofErr w:type="spellStart"/>
      <w:r>
        <w:rPr>
          <w:color w:val="16151C"/>
        </w:rPr>
        <w:t>zajęta</w:t>
      </w:r>
      <w:proofErr w:type="spellEnd"/>
      <w:r>
        <w:rPr>
          <w:color w:val="16151C"/>
          <w:spacing w:val="27"/>
          <w:w w:val="98"/>
        </w:rPr>
        <w:t xml:space="preserve"> </w:t>
      </w:r>
      <w:r>
        <w:rPr>
          <w:color w:val="16151C"/>
        </w:rPr>
        <w:t>pod</w:t>
      </w:r>
      <w:r>
        <w:rPr>
          <w:color w:val="16151C"/>
          <w:spacing w:val="-10"/>
        </w:rPr>
        <w:t xml:space="preserve"> </w:t>
      </w:r>
      <w:proofErr w:type="spellStart"/>
      <w:r>
        <w:rPr>
          <w:color w:val="16151C"/>
        </w:rPr>
        <w:t>elektrownię</w:t>
      </w:r>
      <w:proofErr w:type="spellEnd"/>
      <w:r>
        <w:rPr>
          <w:color w:val="16151C"/>
          <w:spacing w:val="9"/>
        </w:rPr>
        <w:t xml:space="preserve"> </w:t>
      </w:r>
      <w:proofErr w:type="spellStart"/>
      <w:r>
        <w:rPr>
          <w:color w:val="16151C"/>
        </w:rPr>
        <w:t>wraz</w:t>
      </w:r>
      <w:proofErr w:type="spellEnd"/>
      <w:r>
        <w:rPr>
          <w:color w:val="16151C"/>
        </w:rPr>
        <w:t xml:space="preserve"> z </w:t>
      </w:r>
      <w:proofErr w:type="spellStart"/>
      <w:r>
        <w:rPr>
          <w:color w:val="16151C"/>
        </w:rPr>
        <w:t>infrastrukturą</w:t>
      </w:r>
      <w:proofErr w:type="spellEnd"/>
      <w:r>
        <w:rPr>
          <w:color w:val="16151C"/>
          <w:spacing w:val="8"/>
        </w:rPr>
        <w:t xml:space="preserve"> </w:t>
      </w:r>
      <w:proofErr w:type="spellStart"/>
      <w:r>
        <w:rPr>
          <w:color w:val="16151C"/>
        </w:rPr>
        <w:t>towarzyszącą</w:t>
      </w:r>
      <w:proofErr w:type="spellEnd"/>
      <w:r>
        <w:rPr>
          <w:color w:val="16151C"/>
          <w:spacing w:val="21"/>
        </w:rPr>
        <w:t xml:space="preserve"> </w:t>
      </w:r>
      <w:proofErr w:type="spellStart"/>
      <w:r>
        <w:rPr>
          <w:color w:val="16151C"/>
        </w:rPr>
        <w:t>będzie</w:t>
      </w:r>
      <w:proofErr w:type="spellEnd"/>
      <w:r>
        <w:rPr>
          <w:color w:val="16151C"/>
          <w:spacing w:val="-13"/>
        </w:rPr>
        <w:t xml:space="preserve"> </w:t>
      </w:r>
      <w:proofErr w:type="spellStart"/>
      <w:r>
        <w:rPr>
          <w:color w:val="16151C"/>
        </w:rPr>
        <w:t>wynosiła</w:t>
      </w:r>
      <w:proofErr w:type="spellEnd"/>
      <w:r>
        <w:rPr>
          <w:color w:val="16151C"/>
          <w:spacing w:val="11"/>
        </w:rPr>
        <w:t xml:space="preserve"> </w:t>
      </w:r>
      <w:r>
        <w:rPr>
          <w:color w:val="16151C"/>
        </w:rPr>
        <w:t>do 9,3</w:t>
      </w:r>
      <w:r>
        <w:rPr>
          <w:color w:val="16151C"/>
          <w:spacing w:val="4"/>
        </w:rPr>
        <w:t xml:space="preserve"> </w:t>
      </w:r>
      <w:r>
        <w:rPr>
          <w:color w:val="16151C"/>
        </w:rPr>
        <w:t>ha.</w:t>
      </w:r>
    </w:p>
    <w:p w14:paraId="75313B76" w14:textId="77777777" w:rsidR="00CD6090" w:rsidRDefault="00CD6090" w:rsidP="00CD6090">
      <w:pPr>
        <w:pStyle w:val="Tekstpodstawowy"/>
        <w:spacing w:before="124"/>
        <w:ind w:left="115"/>
      </w:pPr>
      <w:r>
        <w:rPr>
          <w:color w:val="16151C"/>
        </w:rPr>
        <w:t>W</w:t>
      </w:r>
      <w:r>
        <w:rPr>
          <w:color w:val="16151C"/>
          <w:spacing w:val="2"/>
        </w:rPr>
        <w:t xml:space="preserve"> </w:t>
      </w:r>
      <w:proofErr w:type="spellStart"/>
      <w:r>
        <w:rPr>
          <w:color w:val="16151C"/>
        </w:rPr>
        <w:t>ramach</w:t>
      </w:r>
      <w:proofErr w:type="spellEnd"/>
      <w:r>
        <w:rPr>
          <w:color w:val="16151C"/>
          <w:spacing w:val="5"/>
        </w:rPr>
        <w:t xml:space="preserve"> </w:t>
      </w:r>
      <w:proofErr w:type="spellStart"/>
      <w:r>
        <w:rPr>
          <w:color w:val="16151C"/>
        </w:rPr>
        <w:t>przedmiotowej</w:t>
      </w:r>
      <w:proofErr w:type="spellEnd"/>
      <w:r>
        <w:rPr>
          <w:color w:val="16151C"/>
          <w:spacing w:val="15"/>
        </w:rPr>
        <w:t xml:space="preserve"> </w:t>
      </w:r>
      <w:proofErr w:type="spellStart"/>
      <w:r>
        <w:rPr>
          <w:color w:val="16151C"/>
        </w:rPr>
        <w:t>inwestycji</w:t>
      </w:r>
      <w:proofErr w:type="spellEnd"/>
      <w:r>
        <w:rPr>
          <w:color w:val="16151C"/>
          <w:spacing w:val="-1"/>
        </w:rPr>
        <w:t xml:space="preserve"> </w:t>
      </w:r>
      <w:proofErr w:type="spellStart"/>
      <w:r>
        <w:rPr>
          <w:color w:val="16151C"/>
        </w:rPr>
        <w:t>planuje</w:t>
      </w:r>
      <w:proofErr w:type="spellEnd"/>
      <w:r>
        <w:rPr>
          <w:color w:val="16151C"/>
          <w:spacing w:val="-2"/>
        </w:rPr>
        <w:t xml:space="preserve"> </w:t>
      </w:r>
      <w:proofErr w:type="spellStart"/>
      <w:r>
        <w:rPr>
          <w:color w:val="16151C"/>
        </w:rPr>
        <w:t>się</w:t>
      </w:r>
      <w:proofErr w:type="spellEnd"/>
      <w:r>
        <w:rPr>
          <w:color w:val="16151C"/>
          <w:spacing w:val="3"/>
        </w:rPr>
        <w:t xml:space="preserve"> </w:t>
      </w:r>
      <w:proofErr w:type="spellStart"/>
      <w:r>
        <w:rPr>
          <w:color w:val="16151C"/>
        </w:rPr>
        <w:t>montaż</w:t>
      </w:r>
      <w:proofErr w:type="spellEnd"/>
      <w:r>
        <w:rPr>
          <w:color w:val="16151C"/>
          <w:spacing w:val="5"/>
        </w:rPr>
        <w:t xml:space="preserve"> </w:t>
      </w:r>
      <w:proofErr w:type="spellStart"/>
      <w:r>
        <w:rPr>
          <w:color w:val="16151C"/>
        </w:rPr>
        <w:t>i</w:t>
      </w:r>
      <w:proofErr w:type="spellEnd"/>
      <w:r>
        <w:rPr>
          <w:color w:val="16151C"/>
        </w:rPr>
        <w:t>/</w:t>
      </w:r>
      <w:proofErr w:type="spellStart"/>
      <w:r>
        <w:rPr>
          <w:color w:val="16151C"/>
        </w:rPr>
        <w:t>lub</w:t>
      </w:r>
      <w:proofErr w:type="spellEnd"/>
      <w:r>
        <w:rPr>
          <w:color w:val="16151C"/>
          <w:spacing w:val="-1"/>
        </w:rPr>
        <w:t xml:space="preserve"> </w:t>
      </w:r>
      <w:proofErr w:type="spellStart"/>
      <w:r>
        <w:rPr>
          <w:color w:val="16151C"/>
        </w:rPr>
        <w:t>budowę</w:t>
      </w:r>
      <w:proofErr w:type="spellEnd"/>
      <w:r>
        <w:rPr>
          <w:color w:val="16151C"/>
          <w:spacing w:val="-1"/>
        </w:rPr>
        <w:t xml:space="preserve"> </w:t>
      </w:r>
      <w:proofErr w:type="spellStart"/>
      <w:r>
        <w:rPr>
          <w:color w:val="16151C"/>
        </w:rPr>
        <w:t>elementów</w:t>
      </w:r>
      <w:proofErr w:type="spellEnd"/>
      <w:r>
        <w:rPr>
          <w:color w:val="16151C"/>
          <w:spacing w:val="5"/>
        </w:rPr>
        <w:t xml:space="preserve"> </w:t>
      </w:r>
      <w:proofErr w:type="spellStart"/>
      <w:r>
        <w:rPr>
          <w:color w:val="16151C"/>
        </w:rPr>
        <w:t>tj</w:t>
      </w:r>
      <w:proofErr w:type="spellEnd"/>
      <w:r>
        <w:rPr>
          <w:color w:val="16151C"/>
        </w:rPr>
        <w:t>.:</w:t>
      </w:r>
    </w:p>
    <w:p w14:paraId="7CC30377" w14:textId="7FC2B704" w:rsidR="00CD6090" w:rsidRDefault="00CD6090">
      <w:pPr>
        <w:pStyle w:val="Tekstpodstawowy"/>
        <w:numPr>
          <w:ilvl w:val="1"/>
          <w:numId w:val="7"/>
        </w:numPr>
        <w:tabs>
          <w:tab w:val="left" w:pos="850"/>
          <w:tab w:val="left" w:pos="7233"/>
        </w:tabs>
        <w:spacing w:before="54" w:line="273" w:lineRule="auto"/>
        <w:ind w:right="122" w:hanging="360"/>
      </w:pPr>
      <w:proofErr w:type="spellStart"/>
      <w:r>
        <w:rPr>
          <w:color w:val="16151C"/>
        </w:rPr>
        <w:t>konstrukcje</w:t>
      </w:r>
      <w:proofErr w:type="spellEnd"/>
      <w:r>
        <w:rPr>
          <w:color w:val="16151C"/>
        </w:rPr>
        <w:t xml:space="preserve"> </w:t>
      </w:r>
      <w:r>
        <w:rPr>
          <w:color w:val="16151C"/>
          <w:spacing w:val="34"/>
        </w:rPr>
        <w:t xml:space="preserve"> </w:t>
      </w:r>
      <w:proofErr w:type="spellStart"/>
      <w:r>
        <w:rPr>
          <w:color w:val="16151C"/>
        </w:rPr>
        <w:t>wsporcze</w:t>
      </w:r>
      <w:proofErr w:type="spellEnd"/>
      <w:r>
        <w:rPr>
          <w:color w:val="16151C"/>
        </w:rPr>
        <w:t xml:space="preserve"> </w:t>
      </w:r>
      <w:r>
        <w:rPr>
          <w:color w:val="16151C"/>
          <w:spacing w:val="54"/>
        </w:rPr>
        <w:t xml:space="preserve"> </w:t>
      </w:r>
      <w:r>
        <w:rPr>
          <w:color w:val="16151C"/>
        </w:rPr>
        <w:t xml:space="preserve">do </w:t>
      </w:r>
      <w:r>
        <w:rPr>
          <w:color w:val="16151C"/>
          <w:spacing w:val="40"/>
        </w:rPr>
        <w:t xml:space="preserve"> </w:t>
      </w:r>
      <w:proofErr w:type="spellStart"/>
      <w:r>
        <w:rPr>
          <w:color w:val="16151C"/>
        </w:rPr>
        <w:t>montażu</w:t>
      </w:r>
      <w:proofErr w:type="spellEnd"/>
      <w:r>
        <w:rPr>
          <w:color w:val="16151C"/>
        </w:rPr>
        <w:t xml:space="preserve"> </w:t>
      </w:r>
      <w:r>
        <w:rPr>
          <w:color w:val="16151C"/>
          <w:spacing w:val="39"/>
        </w:rPr>
        <w:t xml:space="preserve"> </w:t>
      </w:r>
      <w:proofErr w:type="spellStart"/>
      <w:r>
        <w:rPr>
          <w:color w:val="16151C"/>
        </w:rPr>
        <w:t>paneli</w:t>
      </w:r>
      <w:proofErr w:type="spellEnd"/>
      <w:r>
        <w:rPr>
          <w:color w:val="16151C"/>
        </w:rPr>
        <w:t xml:space="preserve"> </w:t>
      </w:r>
      <w:r>
        <w:rPr>
          <w:color w:val="16151C"/>
          <w:spacing w:val="24"/>
        </w:rPr>
        <w:t xml:space="preserve"> </w:t>
      </w:r>
      <w:proofErr w:type="spellStart"/>
      <w:r>
        <w:rPr>
          <w:color w:val="16151C"/>
        </w:rPr>
        <w:t>fotowoltaicznych</w:t>
      </w:r>
      <w:proofErr w:type="spellEnd"/>
      <w:r>
        <w:rPr>
          <w:color w:val="16151C"/>
        </w:rPr>
        <w:tab/>
      </w:r>
      <w:proofErr w:type="spellStart"/>
      <w:r>
        <w:rPr>
          <w:color w:val="16151C"/>
        </w:rPr>
        <w:t>nachylone</w:t>
      </w:r>
      <w:proofErr w:type="spellEnd"/>
      <w:r>
        <w:rPr>
          <w:color w:val="16151C"/>
        </w:rPr>
        <w:t xml:space="preserve"> </w:t>
      </w:r>
      <w:r>
        <w:rPr>
          <w:color w:val="16151C"/>
          <w:spacing w:val="41"/>
        </w:rPr>
        <w:t xml:space="preserve"> </w:t>
      </w:r>
      <w:r w:rsidR="00363647">
        <w:rPr>
          <w:color w:val="16151C"/>
          <w:spacing w:val="41"/>
        </w:rPr>
        <w:t xml:space="preserve">                </w:t>
      </w:r>
      <w:r>
        <w:rPr>
          <w:color w:val="16151C"/>
        </w:rPr>
        <w:t xml:space="preserve">w </w:t>
      </w:r>
      <w:r>
        <w:rPr>
          <w:color w:val="16151C"/>
          <w:spacing w:val="46"/>
        </w:rPr>
        <w:t xml:space="preserve"> </w:t>
      </w:r>
      <w:proofErr w:type="spellStart"/>
      <w:r>
        <w:rPr>
          <w:color w:val="16151C"/>
        </w:rPr>
        <w:t>kierunku</w:t>
      </w:r>
      <w:proofErr w:type="spellEnd"/>
      <w:r>
        <w:rPr>
          <w:color w:val="16151C"/>
          <w:w w:val="99"/>
        </w:rPr>
        <w:t xml:space="preserve"> </w:t>
      </w:r>
      <w:proofErr w:type="spellStart"/>
      <w:r>
        <w:rPr>
          <w:color w:val="16151C"/>
        </w:rPr>
        <w:t>południowym</w:t>
      </w:r>
      <w:proofErr w:type="spellEnd"/>
      <w:r>
        <w:rPr>
          <w:color w:val="16151C"/>
          <w:spacing w:val="12"/>
        </w:rPr>
        <w:t xml:space="preserve"> </w:t>
      </w:r>
      <w:proofErr w:type="spellStart"/>
      <w:r>
        <w:rPr>
          <w:color w:val="16151C"/>
        </w:rPr>
        <w:t>lub</w:t>
      </w:r>
      <w:proofErr w:type="spellEnd"/>
      <w:r>
        <w:rPr>
          <w:color w:val="16151C"/>
          <w:spacing w:val="-7"/>
        </w:rPr>
        <w:t xml:space="preserve"> </w:t>
      </w:r>
      <w:proofErr w:type="spellStart"/>
      <w:r>
        <w:rPr>
          <w:color w:val="16151C"/>
        </w:rPr>
        <w:t>innym</w:t>
      </w:r>
      <w:proofErr w:type="spellEnd"/>
      <w:r>
        <w:rPr>
          <w:color w:val="16151C"/>
          <w:spacing w:val="-3"/>
        </w:rPr>
        <w:t xml:space="preserve"> </w:t>
      </w:r>
      <w:proofErr w:type="spellStart"/>
      <w:r>
        <w:rPr>
          <w:color w:val="16151C"/>
        </w:rPr>
        <w:t>optymalnym</w:t>
      </w:r>
      <w:proofErr w:type="spellEnd"/>
      <w:r>
        <w:rPr>
          <w:color w:val="16151C"/>
        </w:rPr>
        <w:t>;</w:t>
      </w:r>
    </w:p>
    <w:p w14:paraId="6068F81F" w14:textId="77777777" w:rsidR="00CD6090" w:rsidRDefault="00CD6090">
      <w:pPr>
        <w:pStyle w:val="Tekstpodstawowy"/>
        <w:numPr>
          <w:ilvl w:val="1"/>
          <w:numId w:val="7"/>
        </w:numPr>
        <w:tabs>
          <w:tab w:val="left" w:pos="845"/>
        </w:tabs>
        <w:spacing w:before="20" w:line="277" w:lineRule="auto"/>
        <w:ind w:left="830" w:right="108" w:hanging="350"/>
      </w:pPr>
      <w:proofErr w:type="spellStart"/>
      <w:r>
        <w:rPr>
          <w:color w:val="16151C"/>
        </w:rPr>
        <w:t>moduły</w:t>
      </w:r>
      <w:proofErr w:type="spellEnd"/>
      <w:r>
        <w:rPr>
          <w:color w:val="16151C"/>
          <w:spacing w:val="-2"/>
        </w:rPr>
        <w:t xml:space="preserve"> </w:t>
      </w:r>
      <w:proofErr w:type="spellStart"/>
      <w:r>
        <w:rPr>
          <w:color w:val="16151C"/>
        </w:rPr>
        <w:t>fotowoltaiczne</w:t>
      </w:r>
      <w:proofErr w:type="spellEnd"/>
      <w:r>
        <w:rPr>
          <w:color w:val="16151C"/>
          <w:spacing w:val="28"/>
        </w:rPr>
        <w:t xml:space="preserve"> </w:t>
      </w:r>
      <w:r>
        <w:rPr>
          <w:color w:val="16151C"/>
        </w:rPr>
        <w:t>(mono-,</w:t>
      </w:r>
      <w:r>
        <w:rPr>
          <w:color w:val="16151C"/>
          <w:spacing w:val="14"/>
        </w:rPr>
        <w:t xml:space="preserve"> </w:t>
      </w:r>
      <w:proofErr w:type="spellStart"/>
      <w:r>
        <w:rPr>
          <w:color w:val="16151C"/>
        </w:rPr>
        <w:t>polikrystaliczne</w:t>
      </w:r>
      <w:proofErr w:type="spellEnd"/>
      <w:r>
        <w:rPr>
          <w:color w:val="16151C"/>
          <w:spacing w:val="22"/>
        </w:rPr>
        <w:t xml:space="preserve"> </w:t>
      </w:r>
      <w:proofErr w:type="spellStart"/>
      <w:r>
        <w:rPr>
          <w:color w:val="16151C"/>
        </w:rPr>
        <w:t>lub</w:t>
      </w:r>
      <w:proofErr w:type="spellEnd"/>
      <w:r>
        <w:rPr>
          <w:color w:val="16151C"/>
          <w:spacing w:val="-2"/>
        </w:rPr>
        <w:t xml:space="preserve"> </w:t>
      </w:r>
      <w:proofErr w:type="spellStart"/>
      <w:r>
        <w:rPr>
          <w:color w:val="16151C"/>
        </w:rPr>
        <w:t>amorficzne</w:t>
      </w:r>
      <w:proofErr w:type="spellEnd"/>
      <w:r>
        <w:rPr>
          <w:color w:val="16151C"/>
        </w:rPr>
        <w:t>)</w:t>
      </w:r>
      <w:r>
        <w:rPr>
          <w:color w:val="16151C"/>
          <w:spacing w:val="30"/>
        </w:rPr>
        <w:t xml:space="preserve"> </w:t>
      </w:r>
      <w:r>
        <w:rPr>
          <w:color w:val="16151C"/>
        </w:rPr>
        <w:t>o</w:t>
      </w:r>
      <w:r>
        <w:rPr>
          <w:color w:val="16151C"/>
          <w:spacing w:val="1"/>
        </w:rPr>
        <w:t xml:space="preserve"> </w:t>
      </w:r>
      <w:proofErr w:type="spellStart"/>
      <w:r>
        <w:rPr>
          <w:color w:val="16151C"/>
        </w:rPr>
        <w:t>mocy</w:t>
      </w:r>
      <w:proofErr w:type="spellEnd"/>
      <w:r>
        <w:rPr>
          <w:color w:val="16151C"/>
          <w:spacing w:val="-2"/>
        </w:rPr>
        <w:t xml:space="preserve"> </w:t>
      </w:r>
      <w:proofErr w:type="spellStart"/>
      <w:r>
        <w:rPr>
          <w:color w:val="16151C"/>
        </w:rPr>
        <w:t>łącznej</w:t>
      </w:r>
      <w:proofErr w:type="spellEnd"/>
      <w:r>
        <w:rPr>
          <w:color w:val="16151C"/>
          <w:spacing w:val="16"/>
        </w:rPr>
        <w:t xml:space="preserve"> </w:t>
      </w:r>
      <w:r>
        <w:rPr>
          <w:color w:val="16151C"/>
        </w:rPr>
        <w:t>do</w:t>
      </w:r>
      <w:r>
        <w:rPr>
          <w:color w:val="16151C"/>
          <w:spacing w:val="8"/>
        </w:rPr>
        <w:t xml:space="preserve"> </w:t>
      </w:r>
      <w:r>
        <w:rPr>
          <w:color w:val="16151C"/>
        </w:rPr>
        <w:t>9</w:t>
      </w:r>
      <w:r>
        <w:rPr>
          <w:color w:val="16151C"/>
          <w:spacing w:val="2"/>
        </w:rPr>
        <w:t xml:space="preserve"> </w:t>
      </w:r>
      <w:r>
        <w:rPr>
          <w:color w:val="16151C"/>
        </w:rPr>
        <w:t>MW</w:t>
      </w:r>
      <w:r>
        <w:rPr>
          <w:color w:val="16151C"/>
          <w:w w:val="99"/>
        </w:rPr>
        <w:t xml:space="preserve"> </w:t>
      </w:r>
      <w:proofErr w:type="spellStart"/>
      <w:r>
        <w:rPr>
          <w:color w:val="16151C"/>
        </w:rPr>
        <w:t>włącznie</w:t>
      </w:r>
      <w:proofErr w:type="spellEnd"/>
      <w:r>
        <w:rPr>
          <w:color w:val="16151C"/>
          <w:spacing w:val="20"/>
        </w:rPr>
        <w:t xml:space="preserve"> </w:t>
      </w:r>
      <w:r>
        <w:rPr>
          <w:color w:val="16151C"/>
        </w:rPr>
        <w:t>o</w:t>
      </w:r>
      <w:r>
        <w:rPr>
          <w:color w:val="16151C"/>
          <w:spacing w:val="3"/>
        </w:rPr>
        <w:t xml:space="preserve"> </w:t>
      </w:r>
      <w:proofErr w:type="spellStart"/>
      <w:r>
        <w:rPr>
          <w:color w:val="16151C"/>
        </w:rPr>
        <w:t>mocy</w:t>
      </w:r>
      <w:proofErr w:type="spellEnd"/>
      <w:r>
        <w:rPr>
          <w:color w:val="16151C"/>
          <w:spacing w:val="-18"/>
        </w:rPr>
        <w:t xml:space="preserve"> </w:t>
      </w:r>
      <w:proofErr w:type="spellStart"/>
      <w:r>
        <w:rPr>
          <w:color w:val="16151C"/>
        </w:rPr>
        <w:t>jednostkowej</w:t>
      </w:r>
      <w:proofErr w:type="spellEnd"/>
      <w:r>
        <w:rPr>
          <w:color w:val="16151C"/>
          <w:spacing w:val="41"/>
        </w:rPr>
        <w:t xml:space="preserve"> </w:t>
      </w:r>
      <w:r>
        <w:rPr>
          <w:color w:val="16151C"/>
        </w:rPr>
        <w:t>od</w:t>
      </w:r>
      <w:r>
        <w:rPr>
          <w:color w:val="16151C"/>
          <w:spacing w:val="2"/>
        </w:rPr>
        <w:t xml:space="preserve"> </w:t>
      </w:r>
      <w:r>
        <w:rPr>
          <w:color w:val="16151C"/>
        </w:rPr>
        <w:t>300</w:t>
      </w:r>
      <w:r>
        <w:rPr>
          <w:color w:val="16151C"/>
          <w:spacing w:val="-9"/>
        </w:rPr>
        <w:t xml:space="preserve"> </w:t>
      </w:r>
      <w:r>
        <w:rPr>
          <w:color w:val="16151C"/>
        </w:rPr>
        <w:t>Wp</w:t>
      </w:r>
      <w:r>
        <w:rPr>
          <w:color w:val="16151C"/>
          <w:spacing w:val="6"/>
        </w:rPr>
        <w:t xml:space="preserve"> </w:t>
      </w:r>
      <w:r>
        <w:rPr>
          <w:color w:val="16151C"/>
        </w:rPr>
        <w:t>do</w:t>
      </w:r>
      <w:r>
        <w:rPr>
          <w:color w:val="16151C"/>
          <w:spacing w:val="-5"/>
        </w:rPr>
        <w:t xml:space="preserve"> </w:t>
      </w:r>
      <w:r>
        <w:rPr>
          <w:color w:val="16151C"/>
        </w:rPr>
        <w:t>2000</w:t>
      </w:r>
      <w:r>
        <w:rPr>
          <w:color w:val="16151C"/>
          <w:spacing w:val="-2"/>
        </w:rPr>
        <w:t xml:space="preserve"> </w:t>
      </w:r>
      <w:r>
        <w:rPr>
          <w:color w:val="16151C"/>
        </w:rPr>
        <w:t>Wp</w:t>
      </w:r>
      <w:r>
        <w:rPr>
          <w:color w:val="16151C"/>
          <w:spacing w:val="-4"/>
        </w:rPr>
        <w:t xml:space="preserve"> </w:t>
      </w:r>
      <w:r>
        <w:rPr>
          <w:color w:val="16151C"/>
        </w:rPr>
        <w:t>w</w:t>
      </w:r>
      <w:r>
        <w:rPr>
          <w:color w:val="16151C"/>
          <w:spacing w:val="11"/>
        </w:rPr>
        <w:t xml:space="preserve"> </w:t>
      </w:r>
      <w:proofErr w:type="spellStart"/>
      <w:r>
        <w:rPr>
          <w:color w:val="16151C"/>
        </w:rPr>
        <w:t>liczbie</w:t>
      </w:r>
      <w:proofErr w:type="spellEnd"/>
      <w:r>
        <w:rPr>
          <w:color w:val="16151C"/>
          <w:spacing w:val="1"/>
        </w:rPr>
        <w:t xml:space="preserve"> </w:t>
      </w:r>
      <w:r>
        <w:rPr>
          <w:color w:val="16151C"/>
        </w:rPr>
        <w:t>do</w:t>
      </w:r>
      <w:r>
        <w:rPr>
          <w:color w:val="16151C"/>
          <w:spacing w:val="4"/>
        </w:rPr>
        <w:t xml:space="preserve"> </w:t>
      </w:r>
      <w:r>
        <w:rPr>
          <w:color w:val="16151C"/>
        </w:rPr>
        <w:t>30000</w:t>
      </w:r>
      <w:r>
        <w:rPr>
          <w:color w:val="16151C"/>
          <w:spacing w:val="6"/>
        </w:rPr>
        <w:t xml:space="preserve"> </w:t>
      </w:r>
      <w:proofErr w:type="spellStart"/>
      <w:r>
        <w:rPr>
          <w:color w:val="16151C"/>
        </w:rPr>
        <w:lastRenderedPageBreak/>
        <w:t>sztuk</w:t>
      </w:r>
      <w:proofErr w:type="spellEnd"/>
      <w:r>
        <w:rPr>
          <w:color w:val="16151C"/>
        </w:rPr>
        <w:t>;</w:t>
      </w:r>
    </w:p>
    <w:p w14:paraId="36039BE6" w14:textId="77777777" w:rsidR="00CD6090" w:rsidRDefault="00CD6090">
      <w:pPr>
        <w:pStyle w:val="Tekstpodstawowy"/>
        <w:numPr>
          <w:ilvl w:val="1"/>
          <w:numId w:val="7"/>
        </w:numPr>
        <w:tabs>
          <w:tab w:val="left" w:pos="840"/>
        </w:tabs>
        <w:spacing w:before="15"/>
        <w:ind w:left="840" w:hanging="360"/>
      </w:pPr>
      <w:r>
        <w:rPr>
          <w:color w:val="16151C"/>
        </w:rPr>
        <w:t>string-boxy;</w:t>
      </w:r>
    </w:p>
    <w:p w14:paraId="438089D7" w14:textId="77777777" w:rsidR="00CD6090" w:rsidRDefault="00CD6090">
      <w:pPr>
        <w:pStyle w:val="Tekstpodstawowy"/>
        <w:numPr>
          <w:ilvl w:val="1"/>
          <w:numId w:val="7"/>
        </w:numPr>
        <w:tabs>
          <w:tab w:val="left" w:pos="831"/>
        </w:tabs>
        <w:spacing w:before="54"/>
        <w:ind w:left="830" w:hanging="350"/>
      </w:pPr>
      <w:proofErr w:type="spellStart"/>
      <w:r>
        <w:rPr>
          <w:color w:val="16151C"/>
        </w:rPr>
        <w:t>falowniki</w:t>
      </w:r>
      <w:proofErr w:type="spellEnd"/>
      <w:r>
        <w:rPr>
          <w:color w:val="16151C"/>
          <w:spacing w:val="11"/>
        </w:rPr>
        <w:t xml:space="preserve"> </w:t>
      </w:r>
      <w:r>
        <w:rPr>
          <w:color w:val="16151C"/>
        </w:rPr>
        <w:t>w</w:t>
      </w:r>
      <w:r>
        <w:rPr>
          <w:color w:val="16151C"/>
          <w:spacing w:val="8"/>
        </w:rPr>
        <w:t xml:space="preserve"> </w:t>
      </w:r>
      <w:proofErr w:type="spellStart"/>
      <w:r>
        <w:rPr>
          <w:color w:val="16151C"/>
        </w:rPr>
        <w:t>liczbie</w:t>
      </w:r>
      <w:proofErr w:type="spellEnd"/>
      <w:r>
        <w:rPr>
          <w:color w:val="16151C"/>
        </w:rPr>
        <w:t xml:space="preserve"> do</w:t>
      </w:r>
      <w:r>
        <w:rPr>
          <w:color w:val="16151C"/>
          <w:spacing w:val="17"/>
        </w:rPr>
        <w:t xml:space="preserve"> </w:t>
      </w:r>
      <w:r>
        <w:rPr>
          <w:color w:val="16151C"/>
        </w:rPr>
        <w:t>180</w:t>
      </w:r>
      <w:r>
        <w:rPr>
          <w:color w:val="16151C"/>
          <w:spacing w:val="-11"/>
        </w:rPr>
        <w:t xml:space="preserve"> </w:t>
      </w:r>
      <w:proofErr w:type="spellStart"/>
      <w:r>
        <w:rPr>
          <w:color w:val="16151C"/>
        </w:rPr>
        <w:t>sztuk</w:t>
      </w:r>
      <w:proofErr w:type="spellEnd"/>
      <w:r>
        <w:rPr>
          <w:color w:val="16151C"/>
        </w:rPr>
        <w:t>;</w:t>
      </w:r>
    </w:p>
    <w:p w14:paraId="3534DB4B" w14:textId="77777777" w:rsidR="00CD6090" w:rsidRDefault="00CD6090">
      <w:pPr>
        <w:pStyle w:val="Tekstpodstawowy"/>
        <w:numPr>
          <w:ilvl w:val="1"/>
          <w:numId w:val="7"/>
        </w:numPr>
        <w:tabs>
          <w:tab w:val="left" w:pos="845"/>
        </w:tabs>
        <w:spacing w:before="54" w:line="273" w:lineRule="auto"/>
        <w:ind w:right="131" w:hanging="364"/>
      </w:pPr>
      <w:proofErr w:type="spellStart"/>
      <w:r>
        <w:rPr>
          <w:color w:val="16151C"/>
        </w:rPr>
        <w:t>kontenerowe</w:t>
      </w:r>
      <w:proofErr w:type="spellEnd"/>
      <w:r>
        <w:rPr>
          <w:color w:val="16151C"/>
        </w:rPr>
        <w:t xml:space="preserve"> </w:t>
      </w:r>
      <w:r>
        <w:rPr>
          <w:color w:val="16151C"/>
          <w:spacing w:val="15"/>
        </w:rPr>
        <w:t xml:space="preserve"> </w:t>
      </w:r>
      <w:proofErr w:type="spellStart"/>
      <w:r>
        <w:rPr>
          <w:color w:val="16151C"/>
        </w:rPr>
        <w:t>stacje</w:t>
      </w:r>
      <w:proofErr w:type="spellEnd"/>
      <w:r>
        <w:rPr>
          <w:color w:val="16151C"/>
        </w:rPr>
        <w:t xml:space="preserve"> </w:t>
      </w:r>
      <w:r>
        <w:rPr>
          <w:color w:val="16151C"/>
          <w:spacing w:val="10"/>
        </w:rPr>
        <w:t xml:space="preserve"> </w:t>
      </w:r>
      <w:proofErr w:type="spellStart"/>
      <w:r>
        <w:rPr>
          <w:color w:val="16151C"/>
        </w:rPr>
        <w:t>transformatorowe</w:t>
      </w:r>
      <w:proofErr w:type="spellEnd"/>
      <w:r>
        <w:rPr>
          <w:color w:val="16151C"/>
        </w:rPr>
        <w:t xml:space="preserve"> </w:t>
      </w:r>
      <w:r>
        <w:rPr>
          <w:color w:val="16151C"/>
          <w:spacing w:val="39"/>
        </w:rPr>
        <w:t xml:space="preserve"> </w:t>
      </w:r>
      <w:r>
        <w:rPr>
          <w:color w:val="16151C"/>
        </w:rPr>
        <w:t xml:space="preserve">w </w:t>
      </w:r>
      <w:r>
        <w:rPr>
          <w:color w:val="16151C"/>
          <w:spacing w:val="18"/>
        </w:rPr>
        <w:t xml:space="preserve"> </w:t>
      </w:r>
      <w:proofErr w:type="spellStart"/>
      <w:r>
        <w:rPr>
          <w:color w:val="16151C"/>
        </w:rPr>
        <w:t>ilości</w:t>
      </w:r>
      <w:proofErr w:type="spellEnd"/>
      <w:r>
        <w:rPr>
          <w:color w:val="16151C"/>
        </w:rPr>
        <w:t xml:space="preserve"> </w:t>
      </w:r>
      <w:r>
        <w:rPr>
          <w:color w:val="16151C"/>
          <w:spacing w:val="9"/>
        </w:rPr>
        <w:t xml:space="preserve"> </w:t>
      </w:r>
      <w:r>
        <w:rPr>
          <w:color w:val="16151C"/>
        </w:rPr>
        <w:t xml:space="preserve">do </w:t>
      </w:r>
      <w:r>
        <w:rPr>
          <w:color w:val="16151C"/>
          <w:spacing w:val="10"/>
        </w:rPr>
        <w:t xml:space="preserve"> </w:t>
      </w:r>
      <w:r>
        <w:rPr>
          <w:color w:val="16151C"/>
        </w:rPr>
        <w:t xml:space="preserve">9 </w:t>
      </w:r>
      <w:r>
        <w:rPr>
          <w:color w:val="16151C"/>
          <w:spacing w:val="1"/>
        </w:rPr>
        <w:t xml:space="preserve"> </w:t>
      </w:r>
      <w:proofErr w:type="spellStart"/>
      <w:r>
        <w:rPr>
          <w:color w:val="16151C"/>
        </w:rPr>
        <w:t>sztuk</w:t>
      </w:r>
      <w:proofErr w:type="spellEnd"/>
      <w:r>
        <w:rPr>
          <w:color w:val="16151C"/>
        </w:rPr>
        <w:t xml:space="preserve">, </w:t>
      </w:r>
      <w:r>
        <w:rPr>
          <w:color w:val="16151C"/>
          <w:spacing w:val="23"/>
        </w:rPr>
        <w:t xml:space="preserve"> </w:t>
      </w:r>
      <w:proofErr w:type="spellStart"/>
      <w:r>
        <w:rPr>
          <w:color w:val="16151C"/>
        </w:rPr>
        <w:t>przy</w:t>
      </w:r>
      <w:proofErr w:type="spellEnd"/>
      <w:r>
        <w:rPr>
          <w:color w:val="16151C"/>
        </w:rPr>
        <w:t xml:space="preserve"> </w:t>
      </w:r>
      <w:r>
        <w:rPr>
          <w:color w:val="16151C"/>
          <w:spacing w:val="8"/>
        </w:rPr>
        <w:t xml:space="preserve"> </w:t>
      </w:r>
      <w:proofErr w:type="spellStart"/>
      <w:r>
        <w:rPr>
          <w:color w:val="16151C"/>
        </w:rPr>
        <w:t>stacji</w:t>
      </w:r>
      <w:proofErr w:type="spellEnd"/>
      <w:r>
        <w:rPr>
          <w:color w:val="16151C"/>
        </w:rPr>
        <w:t xml:space="preserve"> </w:t>
      </w:r>
      <w:r>
        <w:rPr>
          <w:color w:val="16151C"/>
          <w:spacing w:val="10"/>
        </w:rPr>
        <w:t xml:space="preserve"> </w:t>
      </w:r>
      <w:r>
        <w:rPr>
          <w:color w:val="16151C"/>
        </w:rPr>
        <w:t xml:space="preserve">do </w:t>
      </w:r>
      <w:r>
        <w:rPr>
          <w:color w:val="16151C"/>
          <w:spacing w:val="1"/>
        </w:rPr>
        <w:t xml:space="preserve"> </w:t>
      </w:r>
      <w:r>
        <w:rPr>
          <w:color w:val="16151C"/>
        </w:rPr>
        <w:t xml:space="preserve">2 </w:t>
      </w:r>
      <w:r>
        <w:rPr>
          <w:color w:val="16151C"/>
          <w:spacing w:val="7"/>
        </w:rPr>
        <w:t xml:space="preserve"> </w:t>
      </w:r>
      <w:proofErr w:type="spellStart"/>
      <w:r>
        <w:rPr>
          <w:color w:val="16151C"/>
        </w:rPr>
        <w:t>miejsc</w:t>
      </w:r>
      <w:proofErr w:type="spellEnd"/>
      <w:r>
        <w:rPr>
          <w:color w:val="16151C"/>
          <w:w w:val="99"/>
        </w:rPr>
        <w:t xml:space="preserve"> </w:t>
      </w:r>
      <w:proofErr w:type="spellStart"/>
      <w:r>
        <w:rPr>
          <w:color w:val="16151C"/>
        </w:rPr>
        <w:t>postojowych</w:t>
      </w:r>
      <w:proofErr w:type="spellEnd"/>
      <w:r>
        <w:rPr>
          <w:color w:val="16151C"/>
        </w:rPr>
        <w:t>;</w:t>
      </w:r>
    </w:p>
    <w:p w14:paraId="0211D43D" w14:textId="77777777" w:rsidR="00CD6090" w:rsidRPr="00CD6090" w:rsidRDefault="00CD6090" w:rsidP="00CD6090">
      <w:pPr>
        <w:spacing w:after="0" w:line="240" w:lineRule="auto"/>
        <w:jc w:val="both"/>
        <w:rPr>
          <w:rFonts w:ascii="Arial" w:hAnsi="Arial"/>
        </w:rPr>
      </w:pPr>
      <w:r w:rsidRPr="00CD6090">
        <w:rPr>
          <w:rFonts w:ascii="Arial" w:hAnsi="Arial"/>
        </w:rPr>
        <w:t>•</w:t>
      </w:r>
      <w:r w:rsidRPr="00CD6090">
        <w:rPr>
          <w:rFonts w:ascii="Arial" w:hAnsi="Arial"/>
        </w:rPr>
        <w:tab/>
        <w:t>infrastruktura</w:t>
      </w:r>
      <w:r w:rsidRPr="00CD6090">
        <w:rPr>
          <w:rFonts w:ascii="Arial" w:hAnsi="Arial"/>
        </w:rPr>
        <w:tab/>
        <w:t>techniczna</w:t>
      </w:r>
      <w:r w:rsidRPr="00CD6090">
        <w:rPr>
          <w:rFonts w:ascii="Arial" w:hAnsi="Arial"/>
        </w:rPr>
        <w:tab/>
        <w:t>w</w:t>
      </w:r>
      <w:r w:rsidRPr="00CD6090">
        <w:rPr>
          <w:rFonts w:ascii="Arial" w:hAnsi="Arial"/>
        </w:rPr>
        <w:tab/>
        <w:t>tym</w:t>
      </w:r>
      <w:r w:rsidRPr="00CD6090">
        <w:rPr>
          <w:rFonts w:ascii="Arial" w:hAnsi="Arial"/>
        </w:rPr>
        <w:tab/>
        <w:t>m.in.</w:t>
      </w:r>
      <w:r w:rsidRPr="00CD6090">
        <w:rPr>
          <w:rFonts w:ascii="Arial" w:hAnsi="Arial"/>
        </w:rPr>
        <w:tab/>
        <w:t>wewnętrzna</w:t>
      </w:r>
      <w:r w:rsidRPr="00CD6090">
        <w:rPr>
          <w:rFonts w:ascii="Arial" w:hAnsi="Arial"/>
        </w:rPr>
        <w:tab/>
        <w:t>linia</w:t>
      </w:r>
      <w:r w:rsidRPr="00CD6090">
        <w:rPr>
          <w:rFonts w:ascii="Arial" w:hAnsi="Arial"/>
        </w:rPr>
        <w:tab/>
        <w:t>kablowa</w:t>
      </w:r>
      <w:r w:rsidRPr="00CD6090">
        <w:rPr>
          <w:rFonts w:ascii="Arial" w:hAnsi="Arial"/>
        </w:rPr>
        <w:tab/>
      </w:r>
      <w:proofErr w:type="spellStart"/>
      <w:r w:rsidRPr="00CD6090">
        <w:rPr>
          <w:rFonts w:ascii="Arial" w:hAnsi="Arial"/>
        </w:rPr>
        <w:t>nn</w:t>
      </w:r>
      <w:proofErr w:type="spellEnd"/>
      <w:r w:rsidRPr="00CD6090">
        <w:rPr>
          <w:rFonts w:ascii="Arial" w:hAnsi="Arial"/>
        </w:rPr>
        <w:tab/>
        <w:t>łącząca poszczególne sekcje projektowanej elektrowni ze stacją transformatorową;</w:t>
      </w:r>
    </w:p>
    <w:p w14:paraId="0107D1AD" w14:textId="77777777" w:rsidR="00CD6090" w:rsidRPr="00CD6090" w:rsidRDefault="00CD6090" w:rsidP="00CD6090">
      <w:pPr>
        <w:spacing w:after="0" w:line="240" w:lineRule="auto"/>
        <w:jc w:val="both"/>
        <w:rPr>
          <w:rFonts w:ascii="Arial" w:hAnsi="Arial"/>
        </w:rPr>
      </w:pPr>
      <w:r w:rsidRPr="00CD6090">
        <w:rPr>
          <w:rFonts w:ascii="Arial" w:hAnsi="Arial"/>
        </w:rPr>
        <w:t>•</w:t>
      </w:r>
      <w:r w:rsidRPr="00CD6090">
        <w:rPr>
          <w:rFonts w:ascii="Arial" w:hAnsi="Arial"/>
        </w:rPr>
        <w:tab/>
        <w:t>zjazd, komunikacja wewnątrz farmy oraz plac manewrowy;</w:t>
      </w:r>
    </w:p>
    <w:p w14:paraId="24037F17" w14:textId="77777777" w:rsidR="00CD6090" w:rsidRPr="00CD6090" w:rsidRDefault="00CD6090" w:rsidP="00CD6090">
      <w:pPr>
        <w:spacing w:after="0" w:line="240" w:lineRule="auto"/>
        <w:jc w:val="both"/>
        <w:rPr>
          <w:rFonts w:ascii="Arial" w:hAnsi="Arial"/>
        </w:rPr>
      </w:pPr>
      <w:r w:rsidRPr="00CD6090">
        <w:rPr>
          <w:rFonts w:ascii="Arial" w:hAnsi="Arial"/>
        </w:rPr>
        <w:t>•</w:t>
      </w:r>
      <w:r w:rsidRPr="00CD6090">
        <w:rPr>
          <w:rFonts w:ascii="Arial" w:hAnsi="Arial"/>
        </w:rPr>
        <w:tab/>
        <w:t>system monitoringu (bariera IR, czujniki ruchu, kamery);</w:t>
      </w:r>
    </w:p>
    <w:p w14:paraId="352F6A65" w14:textId="77777777" w:rsidR="00CD6090" w:rsidRPr="00CD6090" w:rsidRDefault="00CD6090" w:rsidP="00CD6090">
      <w:pPr>
        <w:spacing w:after="0" w:line="240" w:lineRule="auto"/>
        <w:jc w:val="both"/>
        <w:rPr>
          <w:rFonts w:ascii="Arial" w:hAnsi="Arial"/>
        </w:rPr>
      </w:pPr>
      <w:r w:rsidRPr="00CD6090">
        <w:rPr>
          <w:rFonts w:ascii="Arial" w:hAnsi="Arial"/>
        </w:rPr>
        <w:t>•</w:t>
      </w:r>
      <w:r w:rsidRPr="00CD6090">
        <w:rPr>
          <w:rFonts w:ascii="Arial" w:hAnsi="Arial"/>
        </w:rPr>
        <w:tab/>
        <w:t>kontenerowe magazyny energii o łącznej pojemności do 90 MWh;</w:t>
      </w:r>
    </w:p>
    <w:p w14:paraId="7711719A" w14:textId="77777777" w:rsidR="00CD6090" w:rsidRPr="00CD6090" w:rsidRDefault="00CD6090" w:rsidP="00CD6090">
      <w:pPr>
        <w:spacing w:after="0" w:line="240" w:lineRule="auto"/>
        <w:jc w:val="both"/>
        <w:rPr>
          <w:rFonts w:ascii="Arial" w:hAnsi="Arial"/>
        </w:rPr>
      </w:pPr>
      <w:r w:rsidRPr="00CD6090">
        <w:rPr>
          <w:rFonts w:ascii="Arial" w:hAnsi="Arial"/>
        </w:rPr>
        <w:t>•</w:t>
      </w:r>
      <w:r w:rsidRPr="00CD6090">
        <w:rPr>
          <w:rFonts w:ascii="Arial" w:hAnsi="Arial"/>
        </w:rPr>
        <w:tab/>
        <w:t>ogrodzenie panelowe lub siatkowe.</w:t>
      </w:r>
    </w:p>
    <w:p w14:paraId="73401F62" w14:textId="77777777" w:rsidR="00CD6090" w:rsidRPr="00CD6090" w:rsidRDefault="00CD6090" w:rsidP="00CD6090">
      <w:pPr>
        <w:spacing w:after="0" w:line="240" w:lineRule="auto"/>
        <w:jc w:val="both"/>
        <w:rPr>
          <w:rFonts w:ascii="Arial" w:hAnsi="Arial"/>
        </w:rPr>
      </w:pPr>
    </w:p>
    <w:p w14:paraId="7E00F38D" w14:textId="77777777" w:rsidR="00CD6090" w:rsidRPr="00CD6090" w:rsidRDefault="00CD6090" w:rsidP="00CD6090">
      <w:pPr>
        <w:spacing w:after="0" w:line="240" w:lineRule="auto"/>
        <w:jc w:val="both"/>
        <w:rPr>
          <w:rFonts w:ascii="Arial" w:hAnsi="Arial"/>
        </w:rPr>
      </w:pPr>
      <w:r w:rsidRPr="00CD6090">
        <w:rPr>
          <w:rFonts w:ascii="Arial" w:hAnsi="Arial"/>
        </w:rPr>
        <w:t xml:space="preserve">Panele fotowoltaiczne ustawione zostaną na terenie inwestycji w równomiernie rozmieszczonych rzędach, pogrupowane w powtarzalne sekcje i zamocowane na wolno stojących stołach montażowych. Podłoże pod panelami zostanie rozplantowane, zawałowane i obsiane mieszanką traw. Teren nie będzie podlegać niwelacji. Ogniwa fotowoltaiczne zamontowane zostaną w sposób nieinwazyjny na skręcanym szkielecie stalowym bądź aluminiowym. Szkielet zostanie wsparty na pionowych profilach aluminiowych lub stalowych wbitych bezpośrednio w grunt rodzimy. Wysokość panelu w rzucie bocznym wraz ze słupkiem nie przekroczy 5 m. Tafla paneli pokryta będzie powłoką antyrefleksyjną, zapobiegającą efektowi olśnienia. Dopuszcza się również zastosowanie modułów fotowoltaicznych </w:t>
      </w:r>
      <w:proofErr w:type="spellStart"/>
      <w:r w:rsidRPr="00CD6090">
        <w:rPr>
          <w:rFonts w:ascii="Arial" w:hAnsi="Arial"/>
        </w:rPr>
        <w:t>bi</w:t>
      </w:r>
      <w:proofErr w:type="spellEnd"/>
      <w:r w:rsidRPr="00CD6090">
        <w:rPr>
          <w:rFonts w:ascii="Arial" w:hAnsi="Arial"/>
        </w:rPr>
        <w:t xml:space="preserve"> - </w:t>
      </w:r>
      <w:proofErr w:type="spellStart"/>
      <w:r w:rsidRPr="00CD6090">
        <w:rPr>
          <w:rFonts w:ascii="Arial" w:hAnsi="Arial"/>
        </w:rPr>
        <w:t>facial</w:t>
      </w:r>
      <w:proofErr w:type="spellEnd"/>
      <w:r w:rsidRPr="00CD6090">
        <w:rPr>
          <w:rFonts w:ascii="Arial" w:hAnsi="Arial"/>
        </w:rPr>
        <w:t xml:space="preserve"> (moduły obustronne), zawierają one ogniwa, które mogą produkować prąd z obydwóch stron, gdyż każdy panel posiada dwie aktywne strony. W praktyce taki moduł może absorbować światło, które pada na niego bezpośrednio, ale również światło, które jest odbite i dociera do niego od tyłu. Pozwala to na zwiększenie ilości przetworzonego światła, co przekłada się na zwiększenie mocy modułu przy zachowaniu jego standardowych rozmiarów. Dzięki temu wydajność tego typu modułów jest znacznie większa i mogą wytwarzać więcej energii niż klasyczne moduły fotowoltaiczne.</w:t>
      </w:r>
    </w:p>
    <w:p w14:paraId="058C594B" w14:textId="77777777" w:rsidR="00CD6090" w:rsidRPr="00CD6090" w:rsidRDefault="00CD6090" w:rsidP="00CD6090">
      <w:pPr>
        <w:spacing w:after="0" w:line="240" w:lineRule="auto"/>
        <w:jc w:val="both"/>
        <w:rPr>
          <w:rFonts w:ascii="Arial" w:hAnsi="Arial"/>
        </w:rPr>
      </w:pPr>
      <w:r w:rsidRPr="00CD6090">
        <w:rPr>
          <w:rFonts w:ascii="Arial" w:hAnsi="Arial"/>
        </w:rPr>
        <w:t>Poszczególne zespoły paneli połączone będą ze sobą kablami tworzącymi sekcję (string). W zależności od wyboru producenta modułów fotowoltaicznych, a także danej technologii ustalona zostanie liczba falowników.</w:t>
      </w:r>
    </w:p>
    <w:p w14:paraId="744A4977" w14:textId="77777777" w:rsidR="00CD6090" w:rsidRPr="00CD6090" w:rsidRDefault="00CD6090" w:rsidP="00CD6090">
      <w:pPr>
        <w:spacing w:after="0" w:line="240" w:lineRule="auto"/>
        <w:jc w:val="both"/>
        <w:rPr>
          <w:rFonts w:ascii="Arial" w:hAnsi="Arial"/>
        </w:rPr>
      </w:pPr>
      <w:r w:rsidRPr="00CD6090">
        <w:rPr>
          <w:rFonts w:ascii="Arial" w:hAnsi="Arial"/>
        </w:rPr>
        <w:t xml:space="preserve">Energia elektryczna wyprodukowana przez przedmiotową elektrownię fotowoltaiczną dostarczana będzie do sieci elektroenergetycznej poprzez transformatory olejowe lub suche </w:t>
      </w:r>
      <w:proofErr w:type="spellStart"/>
      <w:r w:rsidRPr="00CD6090">
        <w:rPr>
          <w:rFonts w:ascii="Arial" w:hAnsi="Arial"/>
        </w:rPr>
        <w:t>nn</w:t>
      </w:r>
      <w:proofErr w:type="spellEnd"/>
      <w:r w:rsidRPr="00CD6090">
        <w:rPr>
          <w:rFonts w:ascii="Arial" w:hAnsi="Arial"/>
        </w:rPr>
        <w:t>/SN zlokalizowane w stacjach transformatorowych oraz opcjonalnie za pośrednictwem kontenerowych magazynów energii umiejscowionych na terenie inwestycji. Na terenie inwestycji planuje się również posadowienie naziemnych magazynów energii o pojemności do 90 MWh.</w:t>
      </w:r>
    </w:p>
    <w:p w14:paraId="60F15569" w14:textId="77777777" w:rsidR="00CD6090" w:rsidRPr="00CD6090" w:rsidRDefault="00CD6090" w:rsidP="00CD6090">
      <w:pPr>
        <w:spacing w:after="0" w:line="240" w:lineRule="auto"/>
        <w:jc w:val="both"/>
        <w:rPr>
          <w:rFonts w:ascii="Arial" w:hAnsi="Arial"/>
        </w:rPr>
      </w:pPr>
      <w:r w:rsidRPr="00CD6090">
        <w:rPr>
          <w:rFonts w:ascii="Arial" w:hAnsi="Arial"/>
        </w:rPr>
        <w:t>W  przypadku zastosowania  modelu olejowego  każdy transformator  będzie wyposażony w szczelną  misę mogącą pomieścić do 100% zawartości oleju. Każdy transformator  będzie znajdował się w kontenerze, który dodatkowo będzie zabezpieczał środowisko gruntowo wodne .</w:t>
      </w:r>
    </w:p>
    <w:p w14:paraId="25668EAA" w14:textId="77777777" w:rsidR="00CD6090" w:rsidRPr="00CD6090" w:rsidRDefault="00CD6090" w:rsidP="00CD6090">
      <w:pPr>
        <w:spacing w:after="0" w:line="240" w:lineRule="auto"/>
        <w:jc w:val="both"/>
        <w:rPr>
          <w:rFonts w:ascii="Arial" w:hAnsi="Arial"/>
        </w:rPr>
      </w:pPr>
      <w:r w:rsidRPr="00CD6090">
        <w:rPr>
          <w:rFonts w:ascii="Arial" w:hAnsi="Arial"/>
        </w:rPr>
        <w:t>Teren zostanie ogrodzony siatką lub ogrodzeniem panelowym i dozorowany będzie zdalnie przez system monitorujący (kamery, system alarmowy, czujniki ruchu itp.).</w:t>
      </w:r>
    </w:p>
    <w:p w14:paraId="6A7BCA59" w14:textId="77777777" w:rsidR="00CD6090" w:rsidRPr="00CD6090" w:rsidRDefault="00CD6090" w:rsidP="00CD6090">
      <w:pPr>
        <w:spacing w:after="0" w:line="240" w:lineRule="auto"/>
        <w:jc w:val="both"/>
        <w:rPr>
          <w:rFonts w:ascii="Arial" w:hAnsi="Arial"/>
        </w:rPr>
      </w:pPr>
      <w:r w:rsidRPr="00CD6090">
        <w:rPr>
          <w:rFonts w:ascii="Arial" w:hAnsi="Arial"/>
        </w:rPr>
        <w:t>Instalacja wyposażona będzie również w system monitorowania wydajności służący do pomiarów aktualnej produkcji, temperatury modułów i otoczenia oraz monitorowania prawidłowej pracy systemu w razie awarii, jednocześnie powiadamiając o niej firmę serwisową.</w:t>
      </w:r>
    </w:p>
    <w:p w14:paraId="2A0EBA2F" w14:textId="77777777" w:rsidR="00CD6090" w:rsidRPr="00CD6090" w:rsidRDefault="00CD6090" w:rsidP="00CD6090">
      <w:pPr>
        <w:spacing w:after="0" w:line="240" w:lineRule="auto"/>
        <w:jc w:val="both"/>
        <w:rPr>
          <w:rFonts w:ascii="Arial" w:hAnsi="Arial"/>
        </w:rPr>
      </w:pPr>
      <w:r w:rsidRPr="00CD6090">
        <w:rPr>
          <w:rFonts w:ascii="Arial" w:hAnsi="Arial"/>
        </w:rPr>
        <w:t xml:space="preserve">Na potrzeby obsługi komunikacyjnej elektrowni fotowoltaicznej przewiduje się zjazd na teren inwestycyjny z dróg publicznych o nr </w:t>
      </w:r>
      <w:proofErr w:type="spellStart"/>
      <w:r w:rsidRPr="00CD6090">
        <w:rPr>
          <w:rFonts w:ascii="Arial" w:hAnsi="Arial"/>
        </w:rPr>
        <w:t>ewid</w:t>
      </w:r>
      <w:proofErr w:type="spellEnd"/>
      <w:r w:rsidRPr="00CD6090">
        <w:rPr>
          <w:rFonts w:ascii="Arial" w:hAnsi="Arial"/>
        </w:rPr>
        <w:t>. 99 i 100 obręb Mikołajki Pomorskie, gmina Mikołajki Pomorskie .</w:t>
      </w:r>
    </w:p>
    <w:p w14:paraId="644D1827" w14:textId="76523D57" w:rsidR="00CD6090" w:rsidRDefault="00CD6090" w:rsidP="00CD6090">
      <w:pPr>
        <w:spacing w:after="0" w:line="240" w:lineRule="auto"/>
        <w:jc w:val="both"/>
        <w:rPr>
          <w:rFonts w:ascii="Arial" w:hAnsi="Arial" w:cs="Arial"/>
        </w:rPr>
      </w:pPr>
      <w:r w:rsidRPr="00CD6090">
        <w:rPr>
          <w:rFonts w:ascii="Arial" w:hAnsi="Arial"/>
        </w:rPr>
        <w:t xml:space="preserve">Nadmienia się także, iż nieodłącznym elementem niezbędnym do funkcjonowania przedmiotowej   inwestycji   będzie   urządzenie   do   przesyłania   energii   elektrycznej   wraz z urządzeniami telekomunikacyjnymi tj. podziemna linia kablowa średniego napięcia SN (do 30 </w:t>
      </w:r>
      <w:proofErr w:type="spellStart"/>
      <w:r w:rsidRPr="00CD6090">
        <w:rPr>
          <w:rFonts w:ascii="Arial" w:hAnsi="Arial"/>
        </w:rPr>
        <w:t>kV</w:t>
      </w:r>
      <w:proofErr w:type="spellEnd"/>
      <w:r w:rsidRPr="00CD6090">
        <w:rPr>
          <w:rFonts w:ascii="Arial" w:hAnsi="Arial"/>
        </w:rPr>
        <w:t xml:space="preserve">) łącząca  przedmiotową  inwestycję  z właściwym  miejscem  przyłączenia,  które </w:t>
      </w:r>
      <w:r w:rsidRPr="00CD6090">
        <w:rPr>
          <w:rFonts w:ascii="Arial" w:hAnsi="Arial"/>
        </w:rPr>
        <w:lastRenderedPageBreak/>
        <w:t>zostanie</w:t>
      </w:r>
      <w:r w:rsidR="00D06838">
        <w:rPr>
          <w:rFonts w:ascii="Arial" w:hAnsi="Arial"/>
        </w:rPr>
        <w:t xml:space="preserve"> </w:t>
      </w:r>
      <w:r w:rsidRPr="00CD6090">
        <w:rPr>
          <w:rFonts w:ascii="Arial" w:hAnsi="Arial" w:cs="Arial"/>
        </w:rPr>
        <w:t>określone  w  technicznych  warunkach  przyłączenia  na  późniejszym  etapie  projektowanej inwestycji.</w:t>
      </w:r>
    </w:p>
    <w:p w14:paraId="4C08198E" w14:textId="77777777" w:rsidR="00D06838" w:rsidRPr="00D06838" w:rsidRDefault="00D06838" w:rsidP="00CD6090">
      <w:pPr>
        <w:spacing w:after="0" w:line="240" w:lineRule="auto"/>
        <w:jc w:val="both"/>
        <w:rPr>
          <w:rFonts w:ascii="Arial" w:hAnsi="Arial"/>
        </w:rPr>
      </w:pPr>
    </w:p>
    <w:p w14:paraId="7CA4843A" w14:textId="77777777" w:rsidR="00CD6090" w:rsidRPr="00CD6090" w:rsidRDefault="00CD6090" w:rsidP="00CD6090">
      <w:pPr>
        <w:spacing w:after="0" w:line="240" w:lineRule="auto"/>
        <w:jc w:val="both"/>
        <w:rPr>
          <w:rFonts w:ascii="Arial" w:hAnsi="Arial" w:cs="Arial"/>
        </w:rPr>
      </w:pPr>
      <w:r w:rsidRPr="00CD6090">
        <w:rPr>
          <w:rFonts w:ascii="Arial" w:hAnsi="Arial" w:cs="Arial"/>
        </w:rPr>
        <w:t>Przewidywany czas eksploatacji przedmiotowej inwestycji to ok. 30 lat.</w:t>
      </w:r>
    </w:p>
    <w:p w14:paraId="4E71B322" w14:textId="6DC94C9A" w:rsidR="00CD6090" w:rsidRPr="00CD6090" w:rsidRDefault="00CD6090" w:rsidP="00CD6090">
      <w:pPr>
        <w:spacing w:after="0" w:line="240" w:lineRule="auto"/>
        <w:jc w:val="both"/>
        <w:rPr>
          <w:rFonts w:ascii="Arial" w:hAnsi="Arial" w:cs="Arial"/>
        </w:rPr>
      </w:pPr>
      <w:r w:rsidRPr="00CD6090">
        <w:rPr>
          <w:rFonts w:ascii="Arial" w:hAnsi="Arial" w:cs="Arial"/>
        </w:rPr>
        <w:t>Powierzchnia zajmowanej nieruchomości oraz dotychczasowy sposób jej wykorzystania</w:t>
      </w:r>
    </w:p>
    <w:p w14:paraId="7AF2082C" w14:textId="77777777" w:rsidR="00CD6090" w:rsidRPr="00CD6090" w:rsidRDefault="00CD6090" w:rsidP="00CD6090">
      <w:pPr>
        <w:spacing w:after="0" w:line="240" w:lineRule="auto"/>
        <w:jc w:val="both"/>
        <w:rPr>
          <w:rFonts w:ascii="Arial" w:hAnsi="Arial" w:cs="Arial"/>
        </w:rPr>
      </w:pPr>
      <w:r w:rsidRPr="00CD6090">
        <w:rPr>
          <w:rFonts w:ascii="Arial" w:hAnsi="Arial" w:cs="Arial"/>
        </w:rPr>
        <w:t>Sam teren inwestycyjny jest siedliskiem rolnym, który przeważa powierzchniowo w zasięgu gminy Mikołajki Pomorskie. W dniu wizji terenowej teren przeznaczony pod EPV był powierzchnią obsianą zbożem. Z uwagi na niewielką skalę przedsięwzięcia i dotychczasowy sposób wykorzystania  gruntu  przeznaczonego  pod  EPV  (kontrolowana  uprawa  rolnicza) w ramach inwentaryzacji przyrodniczej przeprowadzono 1 wizję terenową dnia 17 kwietnia 2021 roku.</w:t>
      </w:r>
    </w:p>
    <w:p w14:paraId="3230849C" w14:textId="77777777" w:rsidR="00CD6090" w:rsidRPr="00CD6090" w:rsidRDefault="00CD6090" w:rsidP="00CD6090">
      <w:pPr>
        <w:spacing w:after="0" w:line="240" w:lineRule="auto"/>
        <w:jc w:val="both"/>
        <w:rPr>
          <w:rFonts w:ascii="Arial" w:hAnsi="Arial" w:cs="Arial"/>
        </w:rPr>
      </w:pPr>
      <w:r w:rsidRPr="00CD6090">
        <w:rPr>
          <w:rFonts w:ascii="Arial" w:hAnsi="Arial" w:cs="Arial"/>
        </w:rPr>
        <w:t xml:space="preserve">Inwestycja zlokalizowana zostanie na części działki o nr </w:t>
      </w:r>
      <w:proofErr w:type="spellStart"/>
      <w:r w:rsidRPr="00CD6090">
        <w:rPr>
          <w:rFonts w:ascii="Arial" w:hAnsi="Arial" w:cs="Arial"/>
        </w:rPr>
        <w:t>ewid</w:t>
      </w:r>
      <w:proofErr w:type="spellEnd"/>
      <w:r w:rsidRPr="00CD6090">
        <w:rPr>
          <w:rFonts w:ascii="Arial" w:hAnsi="Arial" w:cs="Arial"/>
        </w:rPr>
        <w:t xml:space="preserve">. 104/4 obręb Mikołajki Pomorskie, gmina Mikołajki Pomorskie. Na działce o nr </w:t>
      </w:r>
      <w:proofErr w:type="spellStart"/>
      <w:r w:rsidRPr="00CD6090">
        <w:rPr>
          <w:rFonts w:ascii="Arial" w:hAnsi="Arial" w:cs="Arial"/>
        </w:rPr>
        <w:t>ewid</w:t>
      </w:r>
      <w:proofErr w:type="spellEnd"/>
      <w:r w:rsidRPr="00CD6090">
        <w:rPr>
          <w:rFonts w:ascii="Arial" w:hAnsi="Arial" w:cs="Arial"/>
        </w:rPr>
        <w:t xml:space="preserve">. 104/4 znajduje się inna elektrownia  fotowoltaiczna,  zabudowa  gospodarczo-mieszkaniowa,  zadrzewienia,  zalesienia i niewielkie zbiorniki wodne, jednakże obszary te nie będą wchodziły w obręb terenu inwestycyjnego i nie będą z nim kolidowały. Należy podkreślić, że całkowita powierzchnia działki o nr </w:t>
      </w:r>
      <w:proofErr w:type="spellStart"/>
      <w:r w:rsidRPr="00CD6090">
        <w:rPr>
          <w:rFonts w:ascii="Arial" w:hAnsi="Arial" w:cs="Arial"/>
        </w:rPr>
        <w:t>ewid</w:t>
      </w:r>
      <w:proofErr w:type="spellEnd"/>
      <w:r w:rsidRPr="00CD6090">
        <w:rPr>
          <w:rFonts w:ascii="Arial" w:hAnsi="Arial" w:cs="Arial"/>
        </w:rPr>
        <w:t>. 104/4 wynosi 34,83 ha, natomiast powierzchnia terenu inwestycyjnego będzie wynosiła do 9,3 ha.</w:t>
      </w:r>
    </w:p>
    <w:p w14:paraId="0A5C1BA2" w14:textId="77777777" w:rsidR="00CD6090" w:rsidRPr="00CD6090" w:rsidRDefault="00CD6090" w:rsidP="00CD6090">
      <w:pPr>
        <w:spacing w:after="0" w:line="240" w:lineRule="auto"/>
        <w:jc w:val="both"/>
        <w:rPr>
          <w:rFonts w:ascii="Arial" w:hAnsi="Arial" w:cs="Arial"/>
        </w:rPr>
      </w:pPr>
      <w:r w:rsidRPr="00CD6090">
        <w:rPr>
          <w:rFonts w:ascii="Arial" w:hAnsi="Arial" w:cs="Arial"/>
        </w:rPr>
        <w:t>W dniu inwentaryzacji nie stwierdzono występowania gatunków roślin oraz siedlisk wymienionych w Załączniku li Dyrektywy Siedliskowej o znaczeniu wspólnotowym.</w:t>
      </w:r>
    </w:p>
    <w:p w14:paraId="0A9CC9DB" w14:textId="77777777" w:rsidR="00CD6090" w:rsidRPr="00CD6090" w:rsidRDefault="00CD6090" w:rsidP="00CD6090">
      <w:pPr>
        <w:spacing w:after="0" w:line="240" w:lineRule="auto"/>
        <w:jc w:val="both"/>
        <w:rPr>
          <w:rFonts w:ascii="Arial" w:hAnsi="Arial" w:cs="Arial"/>
        </w:rPr>
      </w:pPr>
      <w:r w:rsidRPr="00CD6090">
        <w:rPr>
          <w:rFonts w:ascii="Arial" w:hAnsi="Arial" w:cs="Arial"/>
        </w:rPr>
        <w:t>Na zbadanym obszarze nie stwierdzono występowania gatunków grzybów chronionych na mocy rozporządzenia z dnia 9 października 2014 r. w sprawie ochrony gatunkowej grzybów (Dz.U. z 2014 r., poz. 1408).</w:t>
      </w:r>
    </w:p>
    <w:p w14:paraId="3BF88C48" w14:textId="77777777" w:rsidR="00CD6090" w:rsidRPr="00CD6090" w:rsidRDefault="00CD6090" w:rsidP="00CD6090">
      <w:pPr>
        <w:spacing w:after="0" w:line="240" w:lineRule="auto"/>
        <w:jc w:val="both"/>
        <w:rPr>
          <w:rFonts w:ascii="Arial" w:hAnsi="Arial" w:cs="Arial"/>
        </w:rPr>
      </w:pPr>
      <w:r w:rsidRPr="00CD6090">
        <w:rPr>
          <w:rFonts w:ascii="Arial" w:hAnsi="Arial" w:cs="Arial"/>
        </w:rPr>
        <w:t xml:space="preserve">Tereny niewielkich śródpolnych </w:t>
      </w:r>
      <w:proofErr w:type="spellStart"/>
      <w:r w:rsidRPr="00CD6090">
        <w:rPr>
          <w:rFonts w:ascii="Arial" w:hAnsi="Arial" w:cs="Arial"/>
        </w:rPr>
        <w:t>zadrzewień</w:t>
      </w:r>
      <w:proofErr w:type="spellEnd"/>
      <w:r w:rsidRPr="00CD6090">
        <w:rPr>
          <w:rFonts w:ascii="Arial" w:hAnsi="Arial" w:cs="Arial"/>
        </w:rPr>
        <w:t xml:space="preserve"> i podmokłości złożone były z poniższych gatunków (gatunki dominujące) :</w:t>
      </w:r>
    </w:p>
    <w:p w14:paraId="492A8910"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drzewa - olsza czarna, wierzba, brzoza brodawkowata, topola osika, klon pospolity;</w:t>
      </w:r>
    </w:p>
    <w:p w14:paraId="7FD8FBA8"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krzewy: formy krzewiaste wierzb, bez czarny, malina, tarnina;</w:t>
      </w:r>
    </w:p>
    <w:p w14:paraId="423B5BDC"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rośliny naczyniowe: trzcina pospolita, pałka wodna, pokrzywa zwyczajna, łopiany.</w:t>
      </w:r>
    </w:p>
    <w:p w14:paraId="7A3FDC43" w14:textId="77777777" w:rsidR="00CD6090" w:rsidRPr="00CD6090" w:rsidRDefault="00CD6090" w:rsidP="00CD6090">
      <w:pPr>
        <w:spacing w:after="0" w:line="240" w:lineRule="auto"/>
        <w:jc w:val="both"/>
        <w:rPr>
          <w:rFonts w:ascii="Arial" w:hAnsi="Arial" w:cs="Arial"/>
        </w:rPr>
      </w:pPr>
      <w:r w:rsidRPr="00CD6090">
        <w:rPr>
          <w:rFonts w:ascii="Arial" w:hAnsi="Arial" w:cs="Arial"/>
        </w:rPr>
        <w:t xml:space="preserve">Żadne z </w:t>
      </w:r>
      <w:proofErr w:type="spellStart"/>
      <w:r w:rsidRPr="00CD6090">
        <w:rPr>
          <w:rFonts w:ascii="Arial" w:hAnsi="Arial" w:cs="Arial"/>
        </w:rPr>
        <w:t>zadrzewień</w:t>
      </w:r>
      <w:proofErr w:type="spellEnd"/>
      <w:r w:rsidRPr="00CD6090">
        <w:rPr>
          <w:rFonts w:ascii="Arial" w:hAnsi="Arial" w:cs="Arial"/>
        </w:rPr>
        <w:t xml:space="preserve"> nie będzie kolidowało z posadowieniem stołów EPV - nie dojdzie do wycinki drzew ani do zmiany stosunków wodnych w śródpolnych oczkach wodnych.</w:t>
      </w:r>
    </w:p>
    <w:p w14:paraId="7EF1F245" w14:textId="77777777" w:rsidR="00CD6090" w:rsidRPr="00CD6090" w:rsidRDefault="00CD6090" w:rsidP="00CD6090">
      <w:pPr>
        <w:spacing w:after="0" w:line="240" w:lineRule="auto"/>
        <w:jc w:val="both"/>
        <w:rPr>
          <w:rFonts w:ascii="Arial" w:hAnsi="Arial" w:cs="Arial"/>
        </w:rPr>
      </w:pPr>
      <w:r w:rsidRPr="00CD6090">
        <w:rPr>
          <w:rFonts w:ascii="Arial" w:hAnsi="Arial" w:cs="Arial"/>
        </w:rPr>
        <w:t xml:space="preserve">Regularne zabiegi agrotechniczne wpływają na charakter lokalnej flory ograniczając ją do pospolitych i mało wymagających siedliskowe roślin ruderalnych i </w:t>
      </w:r>
      <w:proofErr w:type="spellStart"/>
      <w:r w:rsidRPr="00CD6090">
        <w:rPr>
          <w:rFonts w:ascii="Arial" w:hAnsi="Arial" w:cs="Arial"/>
        </w:rPr>
        <w:t>segetalnych</w:t>
      </w:r>
      <w:proofErr w:type="spellEnd"/>
      <w:r w:rsidRPr="00CD6090">
        <w:rPr>
          <w:rFonts w:ascii="Arial" w:hAnsi="Arial" w:cs="Arial"/>
        </w:rPr>
        <w:t>.</w:t>
      </w:r>
    </w:p>
    <w:p w14:paraId="22E82BB1" w14:textId="77777777" w:rsidR="00CD6090" w:rsidRPr="00CD6090" w:rsidRDefault="00CD6090" w:rsidP="00CD6090">
      <w:pPr>
        <w:spacing w:after="0" w:line="240" w:lineRule="auto"/>
        <w:jc w:val="both"/>
        <w:rPr>
          <w:rFonts w:ascii="Arial" w:hAnsi="Arial" w:cs="Arial"/>
        </w:rPr>
      </w:pPr>
      <w:r w:rsidRPr="00CD6090">
        <w:rPr>
          <w:rFonts w:ascii="Arial" w:hAnsi="Arial" w:cs="Arial"/>
        </w:rPr>
        <w:t xml:space="preserve">Obszar objęty planowanym zamierzeniem inwestycyjnym (uprawa, na której przewidziano montaż EPV) jest miejscem występowania pospolitej roślinności naczyniowej, która występuje powszechnie na pastwiskach, łąkach, polach uprawnych i nieużytkach. Zespoły chwastów zbożowych należą do klasy </w:t>
      </w:r>
      <w:proofErr w:type="spellStart"/>
      <w:r w:rsidRPr="00CD6090">
        <w:rPr>
          <w:rFonts w:ascii="Arial" w:hAnsi="Arial" w:cs="Arial"/>
        </w:rPr>
        <w:t>Stellarietea</w:t>
      </w:r>
      <w:proofErr w:type="spellEnd"/>
      <w:r w:rsidRPr="00CD6090">
        <w:rPr>
          <w:rFonts w:ascii="Arial" w:hAnsi="Arial" w:cs="Arial"/>
        </w:rPr>
        <w:t xml:space="preserve"> </w:t>
      </w:r>
      <w:proofErr w:type="spellStart"/>
      <w:r w:rsidRPr="00CD6090">
        <w:rPr>
          <w:rFonts w:ascii="Arial" w:hAnsi="Arial" w:cs="Arial"/>
        </w:rPr>
        <w:t>mediae</w:t>
      </w:r>
      <w:proofErr w:type="spellEnd"/>
      <w:r w:rsidRPr="00CD6090">
        <w:rPr>
          <w:rFonts w:ascii="Arial" w:hAnsi="Arial" w:cs="Arial"/>
        </w:rPr>
        <w:t xml:space="preserve">, rzędu </w:t>
      </w:r>
      <w:proofErr w:type="spellStart"/>
      <w:r w:rsidRPr="00CD6090">
        <w:rPr>
          <w:rFonts w:ascii="Arial" w:hAnsi="Arial" w:cs="Arial"/>
        </w:rPr>
        <w:t>Centauretalia</w:t>
      </w:r>
      <w:proofErr w:type="spellEnd"/>
      <w:r w:rsidRPr="00CD6090">
        <w:rPr>
          <w:rFonts w:ascii="Arial" w:hAnsi="Arial" w:cs="Arial"/>
        </w:rPr>
        <w:t xml:space="preserve"> </w:t>
      </w:r>
      <w:proofErr w:type="spellStart"/>
      <w:r w:rsidRPr="00CD6090">
        <w:rPr>
          <w:rFonts w:ascii="Arial" w:hAnsi="Arial" w:cs="Arial"/>
        </w:rPr>
        <w:t>cyani</w:t>
      </w:r>
      <w:proofErr w:type="spellEnd"/>
      <w:r w:rsidRPr="00CD6090">
        <w:rPr>
          <w:rFonts w:ascii="Arial" w:hAnsi="Arial" w:cs="Arial"/>
        </w:rPr>
        <w:t xml:space="preserve"> oraz klasy </w:t>
      </w:r>
      <w:proofErr w:type="spellStart"/>
      <w:r w:rsidRPr="00CD6090">
        <w:rPr>
          <w:rFonts w:ascii="Arial" w:hAnsi="Arial" w:cs="Arial"/>
        </w:rPr>
        <w:t>Artemisietea</w:t>
      </w:r>
      <w:proofErr w:type="spellEnd"/>
      <w:r w:rsidRPr="00CD6090">
        <w:rPr>
          <w:rFonts w:ascii="Arial" w:hAnsi="Arial" w:cs="Arial"/>
        </w:rPr>
        <w:t xml:space="preserve"> vu/</w:t>
      </w:r>
      <w:proofErr w:type="spellStart"/>
      <w:r w:rsidRPr="00CD6090">
        <w:rPr>
          <w:rFonts w:ascii="Arial" w:hAnsi="Arial" w:cs="Arial"/>
        </w:rPr>
        <w:t>garis</w:t>
      </w:r>
      <w:proofErr w:type="spellEnd"/>
      <w:r w:rsidRPr="00CD6090">
        <w:rPr>
          <w:rFonts w:ascii="Arial" w:hAnsi="Arial" w:cs="Arial"/>
        </w:rPr>
        <w:t>.</w:t>
      </w:r>
    </w:p>
    <w:p w14:paraId="3FE0EB0F" w14:textId="77777777" w:rsidR="00CD6090" w:rsidRPr="00CD6090" w:rsidRDefault="00CD6090" w:rsidP="00CD6090">
      <w:pPr>
        <w:spacing w:after="0" w:line="240" w:lineRule="auto"/>
        <w:jc w:val="both"/>
        <w:rPr>
          <w:rFonts w:ascii="Arial" w:hAnsi="Arial" w:cs="Arial"/>
        </w:rPr>
      </w:pPr>
      <w:r w:rsidRPr="00CD6090">
        <w:rPr>
          <w:rFonts w:ascii="Arial" w:hAnsi="Arial" w:cs="Arial"/>
        </w:rPr>
        <w:t>W dniu wizji terenowej nie odnotowano żadnych ssaków, a jedynie ślady ich wcześniejszej obecności (tropy saren, nory gryzoni).</w:t>
      </w:r>
    </w:p>
    <w:p w14:paraId="44D071C8" w14:textId="32A67C69" w:rsidR="003C5899" w:rsidRDefault="00CD6090" w:rsidP="00CD6090">
      <w:pPr>
        <w:spacing w:after="0" w:line="240" w:lineRule="auto"/>
        <w:jc w:val="both"/>
        <w:rPr>
          <w:rFonts w:ascii="Arial" w:hAnsi="Arial" w:cs="Arial"/>
        </w:rPr>
      </w:pPr>
      <w:r w:rsidRPr="00CD6090">
        <w:rPr>
          <w:rFonts w:ascii="Arial" w:hAnsi="Arial" w:cs="Arial"/>
        </w:rPr>
        <w:t xml:space="preserve">Z uwagi na monotonny typowo rolniczy charakter powierzchni przewidzianej pod realizację EPV nie przewiduje się bogatego  składu gatunkowego awifauny lęgowej na terenie inwestycyjnym. Na dzień wizji terenowej gatunkiem potencjalnie lęgowym na terenie inwestycyjnym jest skowronek zwyczajny </w:t>
      </w:r>
      <w:proofErr w:type="spellStart"/>
      <w:r w:rsidRPr="00CD6090">
        <w:rPr>
          <w:rFonts w:ascii="Arial" w:hAnsi="Arial" w:cs="Arial"/>
        </w:rPr>
        <w:t>Alauda</w:t>
      </w:r>
      <w:proofErr w:type="spellEnd"/>
      <w:r w:rsidRPr="00CD6090">
        <w:rPr>
          <w:rFonts w:ascii="Arial" w:hAnsi="Arial" w:cs="Arial"/>
        </w:rPr>
        <w:t xml:space="preserve"> </w:t>
      </w:r>
      <w:proofErr w:type="spellStart"/>
      <w:r w:rsidRPr="00CD6090">
        <w:rPr>
          <w:rFonts w:ascii="Arial" w:hAnsi="Arial" w:cs="Arial"/>
        </w:rPr>
        <w:t>arvensis</w:t>
      </w:r>
      <w:proofErr w:type="spellEnd"/>
      <w:r w:rsidRPr="00CD6090">
        <w:rPr>
          <w:rFonts w:ascii="Arial" w:hAnsi="Arial" w:cs="Arial"/>
        </w:rPr>
        <w:t xml:space="preserve"> (3 stanowiska), potrzeszcz </w:t>
      </w:r>
      <w:proofErr w:type="spellStart"/>
      <w:r w:rsidRPr="00CD6090">
        <w:rPr>
          <w:rFonts w:ascii="Arial" w:hAnsi="Arial" w:cs="Arial"/>
        </w:rPr>
        <w:t>Emberiza</w:t>
      </w:r>
      <w:proofErr w:type="spellEnd"/>
      <w:r w:rsidRPr="00CD6090">
        <w:rPr>
          <w:rFonts w:ascii="Arial" w:hAnsi="Arial" w:cs="Arial"/>
        </w:rPr>
        <w:t xml:space="preserve"> </w:t>
      </w:r>
      <w:proofErr w:type="spellStart"/>
      <w:r w:rsidRPr="00CD6090">
        <w:rPr>
          <w:rFonts w:ascii="Arial" w:hAnsi="Arial" w:cs="Arial"/>
        </w:rPr>
        <w:t>calandra</w:t>
      </w:r>
      <w:proofErr w:type="spellEnd"/>
      <w:r w:rsidRPr="00CD6090">
        <w:rPr>
          <w:rFonts w:ascii="Arial" w:hAnsi="Arial" w:cs="Arial"/>
        </w:rPr>
        <w:t xml:space="preserve"> (1 stanowisko) i bażant </w:t>
      </w:r>
      <w:proofErr w:type="spellStart"/>
      <w:r w:rsidRPr="00CD6090">
        <w:rPr>
          <w:rFonts w:ascii="Arial" w:hAnsi="Arial" w:cs="Arial"/>
        </w:rPr>
        <w:t>Phasianus</w:t>
      </w:r>
      <w:proofErr w:type="spellEnd"/>
      <w:r w:rsidRPr="00CD6090">
        <w:rPr>
          <w:rFonts w:ascii="Arial" w:hAnsi="Arial" w:cs="Arial"/>
        </w:rPr>
        <w:t xml:space="preserve"> </w:t>
      </w:r>
      <w:proofErr w:type="spellStart"/>
      <w:r w:rsidRPr="00CD6090">
        <w:rPr>
          <w:rFonts w:ascii="Arial" w:hAnsi="Arial" w:cs="Arial"/>
        </w:rPr>
        <w:t>colchicus</w:t>
      </w:r>
      <w:proofErr w:type="spellEnd"/>
      <w:r w:rsidRPr="00CD6090">
        <w:rPr>
          <w:rFonts w:ascii="Arial" w:hAnsi="Arial" w:cs="Arial"/>
        </w:rPr>
        <w:t xml:space="preserve"> (1 stanowisko), ponieważ odnotowano ich aktywność w swoim siedlisku lęgowym na terenie inwestycyjnym lub w jego bezpośrednim sąsiedztwie .</w:t>
      </w:r>
    </w:p>
    <w:p w14:paraId="0E492FC7" w14:textId="77777777" w:rsidR="003C5899" w:rsidRDefault="003C5899" w:rsidP="00414154">
      <w:pPr>
        <w:spacing w:after="0" w:line="240" w:lineRule="auto"/>
        <w:jc w:val="both"/>
        <w:rPr>
          <w:rFonts w:ascii="Arial" w:hAnsi="Arial" w:cs="Arial"/>
        </w:rPr>
      </w:pPr>
    </w:p>
    <w:p w14:paraId="270CE225" w14:textId="5E8C9EFD" w:rsidR="00CD6090" w:rsidRPr="00CD6090" w:rsidRDefault="00CD6090" w:rsidP="00CD6090">
      <w:pPr>
        <w:spacing w:after="0" w:line="240" w:lineRule="auto"/>
        <w:jc w:val="both"/>
        <w:rPr>
          <w:rFonts w:ascii="Arial" w:hAnsi="Arial" w:cs="Arial"/>
        </w:rPr>
      </w:pPr>
      <w:r w:rsidRPr="00CD6090">
        <w:rPr>
          <w:rFonts w:ascii="Arial" w:hAnsi="Arial" w:cs="Arial"/>
        </w:rPr>
        <w:t>Ptaki przelotne odnotowane na terenie inwestycyjnym (w miejscu posadowienia EPV) to typowe gatunki synantropijne i siedlisk polno-łąkowych. Nie odnotowano gatunków unikatowych w skali regionu i kraju. W trakcie wizji terenowej odnotowano pojedyncze osobniki ptaków oraz niewielkie ich zgrupowania - odnotowano łącznie 203 osobniki ptaków 26 gatunków.</w:t>
      </w:r>
    </w:p>
    <w:p w14:paraId="344C667B" w14:textId="77777777" w:rsidR="00CD6090" w:rsidRPr="00CD6090" w:rsidRDefault="00CD6090" w:rsidP="00CD6090">
      <w:pPr>
        <w:spacing w:after="0" w:line="240" w:lineRule="auto"/>
        <w:jc w:val="both"/>
        <w:rPr>
          <w:rFonts w:ascii="Arial" w:hAnsi="Arial" w:cs="Arial"/>
        </w:rPr>
      </w:pPr>
      <w:r w:rsidRPr="00CD6090">
        <w:rPr>
          <w:rFonts w:ascii="Arial" w:hAnsi="Arial" w:cs="Arial"/>
        </w:rPr>
        <w:t xml:space="preserve">Gatunki ptaków odnotowanych na terenie inwestycyjnym i na powierzchniach przyległych: bażant </w:t>
      </w:r>
      <w:proofErr w:type="spellStart"/>
      <w:r w:rsidRPr="00CD6090">
        <w:rPr>
          <w:rFonts w:ascii="Arial" w:hAnsi="Arial" w:cs="Arial"/>
        </w:rPr>
        <w:t>Phasianus</w:t>
      </w:r>
      <w:proofErr w:type="spellEnd"/>
      <w:r w:rsidRPr="00CD6090">
        <w:rPr>
          <w:rFonts w:ascii="Arial" w:hAnsi="Arial" w:cs="Arial"/>
        </w:rPr>
        <w:t xml:space="preserve"> co/</w:t>
      </w:r>
      <w:proofErr w:type="spellStart"/>
      <w:r w:rsidRPr="00CD6090">
        <w:rPr>
          <w:rFonts w:ascii="Arial" w:hAnsi="Arial" w:cs="Arial"/>
        </w:rPr>
        <w:t>chicus</w:t>
      </w:r>
      <w:proofErr w:type="spellEnd"/>
      <w:r w:rsidRPr="00CD6090">
        <w:rPr>
          <w:rFonts w:ascii="Arial" w:hAnsi="Arial" w:cs="Arial"/>
        </w:rPr>
        <w:t xml:space="preserve">, bocian biały </w:t>
      </w:r>
      <w:proofErr w:type="spellStart"/>
      <w:r w:rsidRPr="00CD6090">
        <w:rPr>
          <w:rFonts w:ascii="Arial" w:hAnsi="Arial" w:cs="Arial"/>
        </w:rPr>
        <w:t>Coconia</w:t>
      </w:r>
      <w:proofErr w:type="spellEnd"/>
      <w:r w:rsidRPr="00CD6090">
        <w:rPr>
          <w:rFonts w:ascii="Arial" w:hAnsi="Arial" w:cs="Arial"/>
        </w:rPr>
        <w:t xml:space="preserve"> </w:t>
      </w:r>
      <w:proofErr w:type="spellStart"/>
      <w:r w:rsidRPr="00CD6090">
        <w:rPr>
          <w:rFonts w:ascii="Arial" w:hAnsi="Arial" w:cs="Arial"/>
        </w:rPr>
        <w:t>ciconia</w:t>
      </w:r>
      <w:proofErr w:type="spellEnd"/>
      <w:r w:rsidRPr="00CD6090">
        <w:rPr>
          <w:rFonts w:ascii="Arial" w:hAnsi="Arial" w:cs="Arial"/>
        </w:rPr>
        <w:t xml:space="preserve">, czajka </w:t>
      </w:r>
      <w:proofErr w:type="spellStart"/>
      <w:r w:rsidRPr="00CD6090">
        <w:rPr>
          <w:rFonts w:ascii="Arial" w:hAnsi="Arial" w:cs="Arial"/>
        </w:rPr>
        <w:t>Vanellus</w:t>
      </w:r>
      <w:proofErr w:type="spellEnd"/>
      <w:r w:rsidRPr="00CD6090">
        <w:rPr>
          <w:rFonts w:ascii="Arial" w:hAnsi="Arial" w:cs="Arial"/>
        </w:rPr>
        <w:t xml:space="preserve"> </w:t>
      </w:r>
      <w:proofErr w:type="spellStart"/>
      <w:r w:rsidRPr="00CD6090">
        <w:rPr>
          <w:rFonts w:ascii="Arial" w:hAnsi="Arial" w:cs="Arial"/>
        </w:rPr>
        <w:t>vanel</w:t>
      </w:r>
      <w:proofErr w:type="spellEnd"/>
      <w:r w:rsidRPr="00CD6090">
        <w:rPr>
          <w:rFonts w:ascii="Arial" w:hAnsi="Arial" w:cs="Arial"/>
        </w:rPr>
        <w:t>/</w:t>
      </w:r>
      <w:proofErr w:type="spellStart"/>
      <w:r w:rsidRPr="00CD6090">
        <w:rPr>
          <w:rFonts w:ascii="Arial" w:hAnsi="Arial" w:cs="Arial"/>
        </w:rPr>
        <w:t>us</w:t>
      </w:r>
      <w:proofErr w:type="spellEnd"/>
      <w:r w:rsidRPr="00CD6090">
        <w:rPr>
          <w:rFonts w:ascii="Arial" w:hAnsi="Arial" w:cs="Arial"/>
        </w:rPr>
        <w:t xml:space="preserve">, dzięcioł duży </w:t>
      </w:r>
      <w:proofErr w:type="spellStart"/>
      <w:r w:rsidRPr="00CD6090">
        <w:rPr>
          <w:rFonts w:ascii="Arial" w:hAnsi="Arial" w:cs="Arial"/>
        </w:rPr>
        <w:t>Dendrocopus</w:t>
      </w:r>
      <w:proofErr w:type="spellEnd"/>
      <w:r w:rsidRPr="00CD6090">
        <w:rPr>
          <w:rFonts w:ascii="Arial" w:hAnsi="Arial" w:cs="Arial"/>
        </w:rPr>
        <w:t xml:space="preserve"> major, dzwoniec </w:t>
      </w:r>
      <w:proofErr w:type="spellStart"/>
      <w:r w:rsidRPr="00CD6090">
        <w:rPr>
          <w:rFonts w:ascii="Arial" w:hAnsi="Arial" w:cs="Arial"/>
        </w:rPr>
        <w:t>Chloris</w:t>
      </w:r>
      <w:proofErr w:type="spellEnd"/>
      <w:r w:rsidRPr="00CD6090">
        <w:rPr>
          <w:rFonts w:ascii="Arial" w:hAnsi="Arial" w:cs="Arial"/>
        </w:rPr>
        <w:t xml:space="preserve"> </w:t>
      </w:r>
      <w:proofErr w:type="spellStart"/>
      <w:r w:rsidRPr="00CD6090">
        <w:rPr>
          <w:rFonts w:ascii="Arial" w:hAnsi="Arial" w:cs="Arial"/>
        </w:rPr>
        <w:t>ch</w:t>
      </w:r>
      <w:proofErr w:type="spellEnd"/>
      <w:r w:rsidRPr="00CD6090">
        <w:rPr>
          <w:rFonts w:ascii="Arial" w:hAnsi="Arial" w:cs="Arial"/>
        </w:rPr>
        <w:t>/</w:t>
      </w:r>
      <w:proofErr w:type="spellStart"/>
      <w:r w:rsidRPr="00CD6090">
        <w:rPr>
          <w:rFonts w:ascii="Arial" w:hAnsi="Arial" w:cs="Arial"/>
        </w:rPr>
        <w:t>oris</w:t>
      </w:r>
      <w:proofErr w:type="spellEnd"/>
      <w:r w:rsidRPr="00CD6090">
        <w:rPr>
          <w:rFonts w:ascii="Arial" w:hAnsi="Arial" w:cs="Arial"/>
        </w:rPr>
        <w:t xml:space="preserve">, grubodziób </w:t>
      </w:r>
      <w:proofErr w:type="spellStart"/>
      <w:r w:rsidRPr="00CD6090">
        <w:rPr>
          <w:rFonts w:ascii="Arial" w:hAnsi="Arial" w:cs="Arial"/>
        </w:rPr>
        <w:t>Coccothraustes</w:t>
      </w:r>
      <w:proofErr w:type="spellEnd"/>
      <w:r w:rsidRPr="00CD6090">
        <w:rPr>
          <w:rFonts w:ascii="Arial" w:hAnsi="Arial" w:cs="Arial"/>
        </w:rPr>
        <w:t xml:space="preserve"> </w:t>
      </w:r>
      <w:proofErr w:type="spellStart"/>
      <w:r w:rsidRPr="00CD6090">
        <w:rPr>
          <w:rFonts w:ascii="Arial" w:hAnsi="Arial" w:cs="Arial"/>
        </w:rPr>
        <w:lastRenderedPageBreak/>
        <w:t>coccothraustes</w:t>
      </w:r>
      <w:proofErr w:type="spellEnd"/>
      <w:r w:rsidRPr="00CD6090">
        <w:rPr>
          <w:rFonts w:ascii="Arial" w:hAnsi="Arial" w:cs="Arial"/>
        </w:rPr>
        <w:t xml:space="preserve">, gawron </w:t>
      </w:r>
      <w:proofErr w:type="spellStart"/>
      <w:r w:rsidRPr="00CD6090">
        <w:rPr>
          <w:rFonts w:ascii="Arial" w:hAnsi="Arial" w:cs="Arial"/>
        </w:rPr>
        <w:t>Corvus</w:t>
      </w:r>
      <w:proofErr w:type="spellEnd"/>
      <w:r w:rsidRPr="00CD6090">
        <w:rPr>
          <w:rFonts w:ascii="Arial" w:hAnsi="Arial" w:cs="Arial"/>
        </w:rPr>
        <w:t xml:space="preserve"> </w:t>
      </w:r>
      <w:proofErr w:type="spellStart"/>
      <w:r w:rsidRPr="00CD6090">
        <w:rPr>
          <w:rFonts w:ascii="Arial" w:hAnsi="Arial" w:cs="Arial"/>
        </w:rPr>
        <w:t>frugilegus</w:t>
      </w:r>
      <w:proofErr w:type="spellEnd"/>
      <w:r w:rsidRPr="00CD6090">
        <w:rPr>
          <w:rFonts w:ascii="Arial" w:hAnsi="Arial" w:cs="Arial"/>
        </w:rPr>
        <w:t>, grzywacz Co/</w:t>
      </w:r>
      <w:proofErr w:type="spellStart"/>
      <w:r w:rsidRPr="00CD6090">
        <w:rPr>
          <w:rFonts w:ascii="Arial" w:hAnsi="Arial" w:cs="Arial"/>
        </w:rPr>
        <w:t>umba</w:t>
      </w:r>
      <w:proofErr w:type="spellEnd"/>
      <w:r w:rsidRPr="00CD6090">
        <w:rPr>
          <w:rFonts w:ascii="Arial" w:hAnsi="Arial" w:cs="Arial"/>
        </w:rPr>
        <w:t xml:space="preserve"> </w:t>
      </w:r>
      <w:proofErr w:type="spellStart"/>
      <w:r w:rsidRPr="00CD6090">
        <w:rPr>
          <w:rFonts w:ascii="Arial" w:hAnsi="Arial" w:cs="Arial"/>
        </w:rPr>
        <w:t>palumbus</w:t>
      </w:r>
      <w:proofErr w:type="spellEnd"/>
      <w:r w:rsidRPr="00CD6090">
        <w:rPr>
          <w:rFonts w:ascii="Arial" w:hAnsi="Arial" w:cs="Arial"/>
        </w:rPr>
        <w:t xml:space="preserve">, kaczka krzyżówka </w:t>
      </w:r>
      <w:proofErr w:type="spellStart"/>
      <w:r w:rsidRPr="00CD6090">
        <w:rPr>
          <w:rFonts w:ascii="Arial" w:hAnsi="Arial" w:cs="Arial"/>
        </w:rPr>
        <w:t>Anas</w:t>
      </w:r>
      <w:proofErr w:type="spellEnd"/>
      <w:r w:rsidRPr="00CD6090">
        <w:rPr>
          <w:rFonts w:ascii="Arial" w:hAnsi="Arial" w:cs="Arial"/>
        </w:rPr>
        <w:t xml:space="preserve"> </w:t>
      </w:r>
      <w:proofErr w:type="spellStart"/>
      <w:r w:rsidRPr="00CD6090">
        <w:rPr>
          <w:rFonts w:ascii="Arial" w:hAnsi="Arial" w:cs="Arial"/>
        </w:rPr>
        <w:t>platyrhynchos</w:t>
      </w:r>
      <w:proofErr w:type="spellEnd"/>
      <w:r w:rsidRPr="00CD6090">
        <w:rPr>
          <w:rFonts w:ascii="Arial" w:hAnsi="Arial" w:cs="Arial"/>
        </w:rPr>
        <w:t xml:space="preserve">, kos </w:t>
      </w:r>
      <w:proofErr w:type="spellStart"/>
      <w:r w:rsidRPr="00CD6090">
        <w:rPr>
          <w:rFonts w:ascii="Arial" w:hAnsi="Arial" w:cs="Arial"/>
        </w:rPr>
        <w:t>Turdus</w:t>
      </w:r>
      <w:proofErr w:type="spellEnd"/>
      <w:r w:rsidRPr="00CD6090">
        <w:rPr>
          <w:rFonts w:ascii="Arial" w:hAnsi="Arial" w:cs="Arial"/>
        </w:rPr>
        <w:t xml:space="preserve"> </w:t>
      </w:r>
      <w:proofErr w:type="spellStart"/>
      <w:r w:rsidRPr="00CD6090">
        <w:rPr>
          <w:rFonts w:ascii="Arial" w:hAnsi="Arial" w:cs="Arial"/>
        </w:rPr>
        <w:t>merula</w:t>
      </w:r>
      <w:proofErr w:type="spellEnd"/>
      <w:r w:rsidRPr="00CD6090">
        <w:rPr>
          <w:rFonts w:ascii="Arial" w:hAnsi="Arial" w:cs="Arial"/>
        </w:rPr>
        <w:t xml:space="preserve">, kruk </w:t>
      </w:r>
      <w:proofErr w:type="spellStart"/>
      <w:r w:rsidRPr="00CD6090">
        <w:rPr>
          <w:rFonts w:ascii="Arial" w:hAnsi="Arial" w:cs="Arial"/>
        </w:rPr>
        <w:t>Corvus</w:t>
      </w:r>
      <w:proofErr w:type="spellEnd"/>
      <w:r w:rsidRPr="00CD6090">
        <w:rPr>
          <w:rFonts w:ascii="Arial" w:hAnsi="Arial" w:cs="Arial"/>
        </w:rPr>
        <w:t xml:space="preserve"> </w:t>
      </w:r>
      <w:proofErr w:type="spellStart"/>
      <w:r w:rsidRPr="00CD6090">
        <w:rPr>
          <w:rFonts w:ascii="Arial" w:hAnsi="Arial" w:cs="Arial"/>
        </w:rPr>
        <w:t>corax</w:t>
      </w:r>
      <w:proofErr w:type="spellEnd"/>
      <w:r w:rsidRPr="00CD6090">
        <w:rPr>
          <w:rFonts w:ascii="Arial" w:hAnsi="Arial" w:cs="Arial"/>
        </w:rPr>
        <w:t xml:space="preserve">, myszołów </w:t>
      </w:r>
      <w:proofErr w:type="spellStart"/>
      <w:r w:rsidRPr="00CD6090">
        <w:rPr>
          <w:rFonts w:ascii="Arial" w:hAnsi="Arial" w:cs="Arial"/>
        </w:rPr>
        <w:t>Buteo</w:t>
      </w:r>
      <w:proofErr w:type="spellEnd"/>
      <w:r w:rsidRPr="00CD6090">
        <w:rPr>
          <w:rFonts w:ascii="Arial" w:hAnsi="Arial" w:cs="Arial"/>
        </w:rPr>
        <w:t xml:space="preserve"> </w:t>
      </w:r>
      <w:proofErr w:type="spellStart"/>
      <w:r w:rsidRPr="00CD6090">
        <w:rPr>
          <w:rFonts w:ascii="Arial" w:hAnsi="Arial" w:cs="Arial"/>
        </w:rPr>
        <w:t>buteo</w:t>
      </w:r>
      <w:proofErr w:type="spellEnd"/>
      <w:r w:rsidRPr="00CD6090">
        <w:rPr>
          <w:rFonts w:ascii="Arial" w:hAnsi="Arial" w:cs="Arial"/>
        </w:rPr>
        <w:t xml:space="preserve">, paszkot </w:t>
      </w:r>
      <w:proofErr w:type="spellStart"/>
      <w:r w:rsidRPr="00CD6090">
        <w:rPr>
          <w:rFonts w:ascii="Arial" w:hAnsi="Arial" w:cs="Arial"/>
        </w:rPr>
        <w:t>Turdus</w:t>
      </w:r>
      <w:proofErr w:type="spellEnd"/>
      <w:r w:rsidRPr="00CD6090">
        <w:rPr>
          <w:rFonts w:ascii="Arial" w:hAnsi="Arial" w:cs="Arial"/>
        </w:rPr>
        <w:t xml:space="preserve"> </w:t>
      </w:r>
      <w:proofErr w:type="spellStart"/>
      <w:r w:rsidRPr="00CD6090">
        <w:rPr>
          <w:rFonts w:ascii="Arial" w:hAnsi="Arial" w:cs="Arial"/>
        </w:rPr>
        <w:t>viscivorus</w:t>
      </w:r>
      <w:proofErr w:type="spellEnd"/>
      <w:r w:rsidRPr="00CD6090">
        <w:rPr>
          <w:rFonts w:ascii="Arial" w:hAnsi="Arial" w:cs="Arial"/>
        </w:rPr>
        <w:t xml:space="preserve">, piegża </w:t>
      </w:r>
      <w:proofErr w:type="spellStart"/>
      <w:r w:rsidRPr="00CD6090">
        <w:rPr>
          <w:rFonts w:ascii="Arial" w:hAnsi="Arial" w:cs="Arial"/>
        </w:rPr>
        <w:t>Curruca</w:t>
      </w:r>
      <w:proofErr w:type="spellEnd"/>
      <w:r w:rsidRPr="00CD6090">
        <w:rPr>
          <w:rFonts w:ascii="Arial" w:hAnsi="Arial" w:cs="Arial"/>
        </w:rPr>
        <w:t xml:space="preserve"> </w:t>
      </w:r>
      <w:proofErr w:type="spellStart"/>
      <w:r w:rsidRPr="00CD6090">
        <w:rPr>
          <w:rFonts w:ascii="Arial" w:hAnsi="Arial" w:cs="Arial"/>
        </w:rPr>
        <w:t>curruca</w:t>
      </w:r>
      <w:proofErr w:type="spellEnd"/>
      <w:r w:rsidRPr="00CD6090">
        <w:rPr>
          <w:rFonts w:ascii="Arial" w:hAnsi="Arial" w:cs="Arial"/>
        </w:rPr>
        <w:t xml:space="preserve">, pierwiosnek </w:t>
      </w:r>
      <w:proofErr w:type="spellStart"/>
      <w:r w:rsidRPr="00CD6090">
        <w:rPr>
          <w:rFonts w:ascii="Arial" w:hAnsi="Arial" w:cs="Arial"/>
        </w:rPr>
        <w:t>Phyl</w:t>
      </w:r>
      <w:proofErr w:type="spellEnd"/>
      <w:r w:rsidRPr="00CD6090">
        <w:rPr>
          <w:rFonts w:ascii="Arial" w:hAnsi="Arial" w:cs="Arial"/>
        </w:rPr>
        <w:t>/</w:t>
      </w:r>
      <w:proofErr w:type="spellStart"/>
      <w:r w:rsidRPr="00CD6090">
        <w:rPr>
          <w:rFonts w:ascii="Arial" w:hAnsi="Arial" w:cs="Arial"/>
        </w:rPr>
        <w:t>oscopus</w:t>
      </w:r>
      <w:proofErr w:type="spellEnd"/>
      <w:r w:rsidRPr="00CD6090">
        <w:rPr>
          <w:rFonts w:ascii="Arial" w:hAnsi="Arial" w:cs="Arial"/>
        </w:rPr>
        <w:t xml:space="preserve"> </w:t>
      </w:r>
      <w:proofErr w:type="spellStart"/>
      <w:r w:rsidRPr="00CD6090">
        <w:rPr>
          <w:rFonts w:ascii="Arial" w:hAnsi="Arial" w:cs="Arial"/>
        </w:rPr>
        <w:t>collybita</w:t>
      </w:r>
      <w:proofErr w:type="spellEnd"/>
      <w:r w:rsidRPr="00CD6090">
        <w:rPr>
          <w:rFonts w:ascii="Arial" w:hAnsi="Arial" w:cs="Arial"/>
        </w:rPr>
        <w:t xml:space="preserve">, pliszka siwa </w:t>
      </w:r>
      <w:proofErr w:type="spellStart"/>
      <w:r w:rsidRPr="00CD6090">
        <w:rPr>
          <w:rFonts w:ascii="Arial" w:hAnsi="Arial" w:cs="Arial"/>
        </w:rPr>
        <w:t>Motacil</w:t>
      </w:r>
      <w:proofErr w:type="spellEnd"/>
      <w:r w:rsidRPr="00CD6090">
        <w:rPr>
          <w:rFonts w:ascii="Arial" w:hAnsi="Arial" w:cs="Arial"/>
        </w:rPr>
        <w:t xml:space="preserve">/a alba, potrzeszcz </w:t>
      </w:r>
      <w:proofErr w:type="spellStart"/>
      <w:r w:rsidRPr="00CD6090">
        <w:rPr>
          <w:rFonts w:ascii="Arial" w:hAnsi="Arial" w:cs="Arial"/>
        </w:rPr>
        <w:t>Emberiza</w:t>
      </w:r>
      <w:proofErr w:type="spellEnd"/>
      <w:r w:rsidRPr="00CD6090">
        <w:rPr>
          <w:rFonts w:ascii="Arial" w:hAnsi="Arial" w:cs="Arial"/>
        </w:rPr>
        <w:t xml:space="preserve"> ca/</w:t>
      </w:r>
      <w:proofErr w:type="spellStart"/>
      <w:r w:rsidRPr="00CD6090">
        <w:rPr>
          <w:rFonts w:ascii="Arial" w:hAnsi="Arial" w:cs="Arial"/>
        </w:rPr>
        <w:t>andra</w:t>
      </w:r>
      <w:proofErr w:type="spellEnd"/>
      <w:r w:rsidRPr="00CD6090">
        <w:rPr>
          <w:rFonts w:ascii="Arial" w:hAnsi="Arial" w:cs="Arial"/>
        </w:rPr>
        <w:t xml:space="preserve">, sroka Pica </w:t>
      </w:r>
      <w:proofErr w:type="spellStart"/>
      <w:r w:rsidRPr="00CD6090">
        <w:rPr>
          <w:rFonts w:ascii="Arial" w:hAnsi="Arial" w:cs="Arial"/>
        </w:rPr>
        <w:t>pica</w:t>
      </w:r>
      <w:proofErr w:type="spellEnd"/>
      <w:r w:rsidRPr="00CD6090">
        <w:rPr>
          <w:rFonts w:ascii="Arial" w:hAnsi="Arial" w:cs="Arial"/>
        </w:rPr>
        <w:t xml:space="preserve">, sikora modraszka </w:t>
      </w:r>
      <w:proofErr w:type="spellStart"/>
      <w:r w:rsidRPr="00CD6090">
        <w:rPr>
          <w:rFonts w:ascii="Arial" w:hAnsi="Arial" w:cs="Arial"/>
        </w:rPr>
        <w:t>Cyanistes</w:t>
      </w:r>
      <w:proofErr w:type="spellEnd"/>
      <w:r w:rsidRPr="00CD6090">
        <w:rPr>
          <w:rFonts w:ascii="Arial" w:hAnsi="Arial" w:cs="Arial"/>
        </w:rPr>
        <w:t xml:space="preserve"> </w:t>
      </w:r>
      <w:proofErr w:type="spellStart"/>
      <w:r w:rsidRPr="00CD6090">
        <w:rPr>
          <w:rFonts w:ascii="Arial" w:hAnsi="Arial" w:cs="Arial"/>
        </w:rPr>
        <w:t>caeru</w:t>
      </w:r>
      <w:proofErr w:type="spellEnd"/>
      <w:r w:rsidRPr="00CD6090">
        <w:rPr>
          <w:rFonts w:ascii="Arial" w:hAnsi="Arial" w:cs="Arial"/>
        </w:rPr>
        <w:t>/</w:t>
      </w:r>
      <w:proofErr w:type="spellStart"/>
      <w:r w:rsidRPr="00CD6090">
        <w:rPr>
          <w:rFonts w:ascii="Arial" w:hAnsi="Arial" w:cs="Arial"/>
        </w:rPr>
        <w:t>eus</w:t>
      </w:r>
      <w:proofErr w:type="spellEnd"/>
      <w:r w:rsidRPr="00CD6090">
        <w:rPr>
          <w:rFonts w:ascii="Arial" w:hAnsi="Arial" w:cs="Arial"/>
        </w:rPr>
        <w:t xml:space="preserve">, sikorka bogatka </w:t>
      </w:r>
      <w:proofErr w:type="spellStart"/>
      <w:r w:rsidRPr="00CD6090">
        <w:rPr>
          <w:rFonts w:ascii="Arial" w:hAnsi="Arial" w:cs="Arial"/>
        </w:rPr>
        <w:t>Parus</w:t>
      </w:r>
      <w:proofErr w:type="spellEnd"/>
      <w:r w:rsidRPr="00CD6090">
        <w:rPr>
          <w:rFonts w:ascii="Arial" w:hAnsi="Arial" w:cs="Arial"/>
        </w:rPr>
        <w:t xml:space="preserve"> major, sikorka czubatka </w:t>
      </w:r>
      <w:proofErr w:type="spellStart"/>
      <w:r w:rsidRPr="00CD6090">
        <w:rPr>
          <w:rFonts w:ascii="Arial" w:hAnsi="Arial" w:cs="Arial"/>
        </w:rPr>
        <w:t>Lophophanes</w:t>
      </w:r>
      <w:proofErr w:type="spellEnd"/>
      <w:r w:rsidRPr="00CD6090">
        <w:rPr>
          <w:rFonts w:ascii="Arial" w:hAnsi="Arial" w:cs="Arial"/>
        </w:rPr>
        <w:t xml:space="preserve"> </w:t>
      </w:r>
      <w:proofErr w:type="spellStart"/>
      <w:r w:rsidRPr="00CD6090">
        <w:rPr>
          <w:rFonts w:ascii="Arial" w:hAnsi="Arial" w:cs="Arial"/>
        </w:rPr>
        <w:t>cristatus</w:t>
      </w:r>
      <w:proofErr w:type="spellEnd"/>
      <w:r w:rsidRPr="00CD6090">
        <w:rPr>
          <w:rFonts w:ascii="Arial" w:hAnsi="Arial" w:cs="Arial"/>
        </w:rPr>
        <w:t xml:space="preserve">, skowronek </w:t>
      </w:r>
      <w:proofErr w:type="spellStart"/>
      <w:r w:rsidRPr="00CD6090">
        <w:rPr>
          <w:rFonts w:ascii="Arial" w:hAnsi="Arial" w:cs="Arial"/>
        </w:rPr>
        <w:t>Alauda</w:t>
      </w:r>
      <w:proofErr w:type="spellEnd"/>
      <w:r w:rsidRPr="00CD6090">
        <w:rPr>
          <w:rFonts w:ascii="Arial" w:hAnsi="Arial" w:cs="Arial"/>
        </w:rPr>
        <w:t xml:space="preserve"> </w:t>
      </w:r>
      <w:proofErr w:type="spellStart"/>
      <w:r w:rsidRPr="00CD6090">
        <w:rPr>
          <w:rFonts w:ascii="Arial" w:hAnsi="Arial" w:cs="Arial"/>
        </w:rPr>
        <w:t>arvensis</w:t>
      </w:r>
      <w:proofErr w:type="spellEnd"/>
      <w:r w:rsidRPr="00CD6090">
        <w:rPr>
          <w:rFonts w:ascii="Arial" w:hAnsi="Arial" w:cs="Arial"/>
        </w:rPr>
        <w:t xml:space="preserve">, sójka </w:t>
      </w:r>
      <w:proofErr w:type="spellStart"/>
      <w:r w:rsidRPr="00CD6090">
        <w:rPr>
          <w:rFonts w:ascii="Arial" w:hAnsi="Arial" w:cs="Arial"/>
        </w:rPr>
        <w:t>Garrulus</w:t>
      </w:r>
      <w:proofErr w:type="spellEnd"/>
      <w:r w:rsidRPr="00CD6090">
        <w:rPr>
          <w:rFonts w:ascii="Arial" w:hAnsi="Arial" w:cs="Arial"/>
        </w:rPr>
        <w:t xml:space="preserve"> </w:t>
      </w:r>
      <w:proofErr w:type="spellStart"/>
      <w:r w:rsidRPr="00CD6090">
        <w:rPr>
          <w:rFonts w:ascii="Arial" w:hAnsi="Arial" w:cs="Arial"/>
        </w:rPr>
        <w:t>glandarius</w:t>
      </w:r>
      <w:proofErr w:type="spellEnd"/>
      <w:r w:rsidRPr="00CD6090">
        <w:rPr>
          <w:rFonts w:ascii="Arial" w:hAnsi="Arial" w:cs="Arial"/>
        </w:rPr>
        <w:t xml:space="preserve">, szpak </w:t>
      </w:r>
      <w:proofErr w:type="spellStart"/>
      <w:r w:rsidRPr="00CD6090">
        <w:rPr>
          <w:rFonts w:ascii="Arial" w:hAnsi="Arial" w:cs="Arial"/>
        </w:rPr>
        <w:t>Sturnus</w:t>
      </w:r>
      <w:proofErr w:type="spellEnd"/>
      <w:r w:rsidRPr="00CD6090">
        <w:rPr>
          <w:rFonts w:ascii="Arial" w:hAnsi="Arial" w:cs="Arial"/>
        </w:rPr>
        <w:t xml:space="preserve"> vu/</w:t>
      </w:r>
      <w:proofErr w:type="spellStart"/>
      <w:r w:rsidRPr="00CD6090">
        <w:rPr>
          <w:rFonts w:ascii="Arial" w:hAnsi="Arial" w:cs="Arial"/>
        </w:rPr>
        <w:t>garis</w:t>
      </w:r>
      <w:proofErr w:type="spellEnd"/>
      <w:r w:rsidRPr="00CD6090">
        <w:rPr>
          <w:rFonts w:ascii="Arial" w:hAnsi="Arial" w:cs="Arial"/>
        </w:rPr>
        <w:t xml:space="preserve">, trznadel </w:t>
      </w:r>
      <w:proofErr w:type="spellStart"/>
      <w:r w:rsidRPr="00CD6090">
        <w:rPr>
          <w:rFonts w:ascii="Arial" w:hAnsi="Arial" w:cs="Arial"/>
        </w:rPr>
        <w:t>Emberiza</w:t>
      </w:r>
      <w:proofErr w:type="spellEnd"/>
      <w:r w:rsidRPr="00CD6090">
        <w:rPr>
          <w:rFonts w:ascii="Arial" w:hAnsi="Arial" w:cs="Arial"/>
        </w:rPr>
        <w:t xml:space="preserve"> </w:t>
      </w:r>
      <w:proofErr w:type="spellStart"/>
      <w:r w:rsidRPr="00CD6090">
        <w:rPr>
          <w:rFonts w:ascii="Arial" w:hAnsi="Arial" w:cs="Arial"/>
        </w:rPr>
        <w:t>citrinel</w:t>
      </w:r>
      <w:proofErr w:type="spellEnd"/>
      <w:r w:rsidRPr="00CD6090">
        <w:rPr>
          <w:rFonts w:ascii="Arial" w:hAnsi="Arial" w:cs="Arial"/>
        </w:rPr>
        <w:t xml:space="preserve">/a, zięba </w:t>
      </w:r>
      <w:proofErr w:type="spellStart"/>
      <w:r w:rsidRPr="00CD6090">
        <w:rPr>
          <w:rFonts w:ascii="Arial" w:hAnsi="Arial" w:cs="Arial"/>
        </w:rPr>
        <w:t>Fringilla</w:t>
      </w:r>
      <w:proofErr w:type="spellEnd"/>
      <w:r w:rsidRPr="00CD6090">
        <w:rPr>
          <w:rFonts w:ascii="Arial" w:hAnsi="Arial" w:cs="Arial"/>
        </w:rPr>
        <w:t xml:space="preserve"> </w:t>
      </w:r>
      <w:proofErr w:type="spellStart"/>
      <w:r w:rsidRPr="00CD6090">
        <w:rPr>
          <w:rFonts w:ascii="Arial" w:hAnsi="Arial" w:cs="Arial"/>
        </w:rPr>
        <w:t>coe</w:t>
      </w:r>
      <w:proofErr w:type="spellEnd"/>
      <w:r w:rsidRPr="00CD6090">
        <w:rPr>
          <w:rFonts w:ascii="Arial" w:hAnsi="Arial" w:cs="Arial"/>
        </w:rPr>
        <w:t>/</w:t>
      </w:r>
      <w:proofErr w:type="spellStart"/>
      <w:r w:rsidRPr="00CD6090">
        <w:rPr>
          <w:rFonts w:ascii="Arial" w:hAnsi="Arial" w:cs="Arial"/>
        </w:rPr>
        <w:t>ebs</w:t>
      </w:r>
      <w:proofErr w:type="spellEnd"/>
      <w:r w:rsidRPr="00CD6090">
        <w:rPr>
          <w:rFonts w:ascii="Arial" w:hAnsi="Arial" w:cs="Arial"/>
        </w:rPr>
        <w:t>.</w:t>
      </w:r>
    </w:p>
    <w:p w14:paraId="720449A2" w14:textId="77777777" w:rsidR="00CD6090" w:rsidRPr="00CD6090" w:rsidRDefault="00CD6090" w:rsidP="00CD6090">
      <w:pPr>
        <w:spacing w:after="0" w:line="240" w:lineRule="auto"/>
        <w:jc w:val="both"/>
        <w:rPr>
          <w:rFonts w:ascii="Arial" w:hAnsi="Arial" w:cs="Arial"/>
        </w:rPr>
      </w:pPr>
      <w:r w:rsidRPr="00CD6090">
        <w:rPr>
          <w:rFonts w:ascii="Arial" w:hAnsi="Arial" w:cs="Arial"/>
        </w:rPr>
        <w:t>Po wybudowaniu elektrowni i odpowiednim ukształtowaniu zieleni przewiduje się powstanie nowych, alternatywnych miejsc żerowania dla szeregu gatunków zwierząt, a ponadto gniazdowania dla ptaków. Przewiduje się, że wzrośnie baza pokarmowa dla łuszczaków oraz gatunków ptaków żywiących się bezkręgowcami oraz małym kręgowcami.</w:t>
      </w:r>
    </w:p>
    <w:p w14:paraId="2989BA99" w14:textId="77777777" w:rsidR="00CD6090" w:rsidRPr="00CD6090" w:rsidRDefault="00CD6090" w:rsidP="00CD6090">
      <w:pPr>
        <w:spacing w:after="0" w:line="240" w:lineRule="auto"/>
        <w:jc w:val="both"/>
        <w:rPr>
          <w:rFonts w:ascii="Arial" w:hAnsi="Arial" w:cs="Arial"/>
        </w:rPr>
      </w:pPr>
      <w:r w:rsidRPr="00CD6090">
        <w:rPr>
          <w:rFonts w:ascii="Arial" w:hAnsi="Arial" w:cs="Arial"/>
        </w:rPr>
        <w:t>Dodatkowo wykształcą się bardziej różnorodne zbiorowiska roślinne, ponieważ zostaną zaprzestane zabiegi agrotechniczne, które wpływają na zubożenie flory a co za tym idzie fauny terenu inwestycyjnego.</w:t>
      </w:r>
    </w:p>
    <w:p w14:paraId="23C8450B" w14:textId="77777777" w:rsidR="00CD6090" w:rsidRPr="00CD6090" w:rsidRDefault="00CD6090" w:rsidP="00CD6090">
      <w:pPr>
        <w:spacing w:after="0" w:line="240" w:lineRule="auto"/>
        <w:jc w:val="both"/>
        <w:rPr>
          <w:rFonts w:ascii="Arial" w:hAnsi="Arial" w:cs="Arial"/>
        </w:rPr>
      </w:pPr>
      <w:r w:rsidRPr="00CD6090">
        <w:rPr>
          <w:rFonts w:ascii="Arial" w:hAnsi="Arial" w:cs="Arial"/>
        </w:rPr>
        <w:t>Teren inwestycyjny jest powierzchnią suchą i ubogą siedliskowa. Nie odnotowano potencjalnych miejsc rozrodu płazów tj. cieków czy zbiorników wodnych w granicach terenu inwestycyjnego, miejsca takie znajdują się w bliskim sąsiedztwie - w granicy działki inwestycyjnej znajdują się niewielkie i płytkie zbiorniki wodne, które w trakcie wiosennych obserwacji były miejscem rozrodu płazów (żaby zielone - pojedyncze osobniki). Inwestor nie przewiduje ingerencji w zbiorniki wodne.</w:t>
      </w:r>
    </w:p>
    <w:p w14:paraId="550D7915" w14:textId="77777777" w:rsidR="00CD6090" w:rsidRPr="00CD6090" w:rsidRDefault="00CD6090" w:rsidP="00CD6090">
      <w:pPr>
        <w:spacing w:after="0" w:line="240" w:lineRule="auto"/>
        <w:jc w:val="both"/>
        <w:rPr>
          <w:rFonts w:ascii="Arial" w:hAnsi="Arial" w:cs="Arial"/>
        </w:rPr>
      </w:pPr>
      <w:r w:rsidRPr="00CD6090">
        <w:rPr>
          <w:rFonts w:ascii="Arial" w:hAnsi="Arial" w:cs="Arial"/>
        </w:rPr>
        <w:t xml:space="preserve">W dniu wizji terenowej nie odnotowano żadnych gatunków gadów, chociaż przewiduje się możliwość pojawiania się jaszczurki zwinki </w:t>
      </w:r>
      <w:proofErr w:type="spellStart"/>
      <w:r w:rsidRPr="00CD6090">
        <w:rPr>
          <w:rFonts w:ascii="Arial" w:hAnsi="Arial" w:cs="Arial"/>
        </w:rPr>
        <w:t>Lacerta</w:t>
      </w:r>
      <w:proofErr w:type="spellEnd"/>
      <w:r w:rsidRPr="00CD6090">
        <w:rPr>
          <w:rFonts w:ascii="Arial" w:hAnsi="Arial" w:cs="Arial"/>
        </w:rPr>
        <w:t xml:space="preserve"> agi/</w:t>
      </w:r>
      <w:proofErr w:type="spellStart"/>
      <w:r w:rsidRPr="00CD6090">
        <w:rPr>
          <w:rFonts w:ascii="Arial" w:hAnsi="Arial" w:cs="Arial"/>
        </w:rPr>
        <w:t>is</w:t>
      </w:r>
      <w:proofErr w:type="spellEnd"/>
      <w:r w:rsidRPr="00CD6090">
        <w:rPr>
          <w:rFonts w:ascii="Arial" w:hAnsi="Arial" w:cs="Arial"/>
        </w:rPr>
        <w:t>, która chętnie pojawia się na suchych powierzchniach rolniczych.</w:t>
      </w:r>
    </w:p>
    <w:p w14:paraId="00EAFC6A" w14:textId="77777777" w:rsidR="00CD6090" w:rsidRPr="00CD6090" w:rsidRDefault="00CD6090" w:rsidP="00CD6090">
      <w:pPr>
        <w:spacing w:after="0" w:line="240" w:lineRule="auto"/>
        <w:jc w:val="both"/>
        <w:rPr>
          <w:rFonts w:ascii="Arial" w:hAnsi="Arial" w:cs="Arial"/>
        </w:rPr>
      </w:pPr>
      <w:r w:rsidRPr="00CD6090">
        <w:rPr>
          <w:rFonts w:ascii="Arial" w:hAnsi="Arial" w:cs="Arial"/>
        </w:rPr>
        <w:t>Nie wykryto miejsc dziennego schronienia, potencjalnych miejsc rozrodu i zimowisk nietoperzy. Realizacja tego typu przedsięwzięcia nie stanowi żadnego zagrożenia dla nietoperzy, zarówno bezpośredniego (kolizje) jak i pośredniego (utrata siedlisk czy miejsc rozrodu). Planowana inwestycja nie wiąże się z wycinką drzew i krzewów, nie narusza liniowych elementów  krajobrazu,  cennych  dla  tych  ssaków.  Nie  wpłynie  na  miejsca  ich  rozrodu i zimowiska.</w:t>
      </w:r>
    </w:p>
    <w:p w14:paraId="51E2238E" w14:textId="369267CB" w:rsidR="00CD6090" w:rsidRPr="00CD6090" w:rsidRDefault="00CD6090" w:rsidP="00CD6090">
      <w:pPr>
        <w:spacing w:after="0" w:line="240" w:lineRule="auto"/>
        <w:jc w:val="both"/>
        <w:rPr>
          <w:rFonts w:ascii="Arial" w:hAnsi="Arial" w:cs="Arial"/>
        </w:rPr>
      </w:pPr>
      <w:r w:rsidRPr="00CD6090">
        <w:rPr>
          <w:rFonts w:ascii="Arial" w:hAnsi="Arial" w:cs="Arial"/>
        </w:rPr>
        <w:t>Usytuowanie inwestycji względem obszarów chronionych</w:t>
      </w:r>
    </w:p>
    <w:p w14:paraId="6B7AEF80" w14:textId="77777777" w:rsidR="00CD6090" w:rsidRPr="00CD6090" w:rsidRDefault="00CD6090" w:rsidP="00CD6090">
      <w:pPr>
        <w:spacing w:after="0" w:line="240" w:lineRule="auto"/>
        <w:jc w:val="both"/>
        <w:rPr>
          <w:rFonts w:ascii="Arial" w:hAnsi="Arial" w:cs="Arial"/>
        </w:rPr>
      </w:pPr>
      <w:r w:rsidRPr="00CD6090">
        <w:rPr>
          <w:rFonts w:ascii="Arial" w:hAnsi="Arial" w:cs="Arial"/>
        </w:rPr>
        <w:t>Planowana inwestycja znajduje się poza obszarami Natura 2000. Najbliżej położone obszary Natura 2000 znajdują się w odległości:</w:t>
      </w:r>
    </w:p>
    <w:p w14:paraId="664302E6"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ok. 0,5 km Natura 2000 Mikołajki Pomorskie PLH220076;</w:t>
      </w:r>
    </w:p>
    <w:p w14:paraId="33D32612"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ok. 12,1 km Natura 2000 Aleje Pojezierza Iławskiego PLH280051.</w:t>
      </w:r>
    </w:p>
    <w:p w14:paraId="2D31E12F" w14:textId="46684553" w:rsidR="003C5899" w:rsidRDefault="00CD6090" w:rsidP="00CD6090">
      <w:pPr>
        <w:spacing w:after="0" w:line="240" w:lineRule="auto"/>
        <w:jc w:val="both"/>
        <w:rPr>
          <w:rFonts w:ascii="Arial" w:hAnsi="Arial" w:cs="Arial"/>
        </w:rPr>
      </w:pPr>
      <w:r w:rsidRPr="00CD6090">
        <w:rPr>
          <w:rFonts w:ascii="Arial" w:hAnsi="Arial" w:cs="Arial"/>
        </w:rPr>
        <w:t>Mając na uwadze położenie geograficzne oraz skalę i charakter przedsięwzięcia, nie  ma podstaw przypuszczać, aby realizacja inwestycji mogła spowodować modyfikację warunków ekologicznych ostoi, tym samym:</w:t>
      </w:r>
    </w:p>
    <w:p w14:paraId="1071E33F" w14:textId="77777777" w:rsidR="003C5899" w:rsidRDefault="003C5899" w:rsidP="00414154">
      <w:pPr>
        <w:spacing w:after="0" w:line="240" w:lineRule="auto"/>
        <w:jc w:val="both"/>
        <w:rPr>
          <w:rFonts w:ascii="Arial" w:hAnsi="Arial" w:cs="Arial"/>
        </w:rPr>
      </w:pPr>
    </w:p>
    <w:p w14:paraId="192F1182" w14:textId="77777777" w:rsidR="00CD6090" w:rsidRPr="00CD6090" w:rsidRDefault="00CD6090" w:rsidP="00CD6090">
      <w:pPr>
        <w:spacing w:after="0" w:line="240" w:lineRule="auto"/>
        <w:jc w:val="both"/>
        <w:rPr>
          <w:rFonts w:ascii="Arial" w:hAnsi="Arial" w:cs="Arial"/>
        </w:rPr>
      </w:pPr>
      <w:r w:rsidRPr="00CD6090">
        <w:rPr>
          <w:rFonts w:ascii="Arial" w:hAnsi="Arial" w:cs="Arial"/>
        </w:rPr>
        <w:t>wpłynąć  na  pogorszenie  stanu  siedlisk  przyrodniczych  lub  siedlisk  gatunków  roślin i zwierząt, dla których ochrony zostały wyznaczone ww. obszary Natura 2000;</w:t>
      </w:r>
    </w:p>
    <w:p w14:paraId="3DBF5D47"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wpłynąć negatywnie na gatunki, dla których ochrony obszary te zostały wyznaczone;</w:t>
      </w:r>
    </w:p>
    <w:p w14:paraId="716A3758"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pogorszyć integralność obszarów Natura 2000 lub ich powiązania z innym obszarami.</w:t>
      </w:r>
    </w:p>
    <w:p w14:paraId="12DA20E9" w14:textId="77777777" w:rsidR="00CD6090" w:rsidRPr="00CD6090" w:rsidRDefault="00CD6090" w:rsidP="00CD6090">
      <w:pPr>
        <w:spacing w:after="0" w:line="240" w:lineRule="auto"/>
        <w:jc w:val="both"/>
        <w:rPr>
          <w:rFonts w:ascii="Arial" w:hAnsi="Arial" w:cs="Arial"/>
        </w:rPr>
      </w:pPr>
      <w:r w:rsidRPr="00CD6090">
        <w:rPr>
          <w:rFonts w:ascii="Arial" w:hAnsi="Arial" w:cs="Arial"/>
        </w:rPr>
        <w:t>Nie jest wiec konieczne przeprowadzenie oceny w trybie art. 6.3 Dyrektywy Siedliskowej.</w:t>
      </w:r>
    </w:p>
    <w:p w14:paraId="552D3A86" w14:textId="29A4AEB7" w:rsidR="00CD6090" w:rsidRPr="00CD6090" w:rsidRDefault="00CD6090" w:rsidP="00CD6090">
      <w:pPr>
        <w:spacing w:after="0" w:line="240" w:lineRule="auto"/>
        <w:jc w:val="both"/>
        <w:rPr>
          <w:rFonts w:ascii="Arial" w:hAnsi="Arial" w:cs="Arial"/>
        </w:rPr>
      </w:pPr>
      <w:r w:rsidRPr="00CD6090">
        <w:rPr>
          <w:rFonts w:ascii="Arial" w:hAnsi="Arial" w:cs="Arial"/>
        </w:rPr>
        <w:t>Pozostałe najbliżej położone obszary chronione objęte ochroną na podstawie przepisów ustawy z dnia 16 kwietnia 2004 r. o ochronie przyrody (tekst</w:t>
      </w:r>
      <w:r w:rsidR="00F80B93">
        <w:rPr>
          <w:rFonts w:ascii="Arial" w:hAnsi="Arial" w:cs="Arial"/>
        </w:rPr>
        <w:t xml:space="preserve"> </w:t>
      </w:r>
      <w:r w:rsidRPr="00CD6090">
        <w:rPr>
          <w:rFonts w:ascii="Arial" w:hAnsi="Arial" w:cs="Arial"/>
        </w:rPr>
        <w:t>jedn. Dz. U. z 2022 r. poz. 916) to:</w:t>
      </w:r>
    </w:p>
    <w:p w14:paraId="432B0324"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ok. 3,3 km - Obszar Chronionego Krajobrazu Jeziora Dzierzgoń;</w:t>
      </w:r>
    </w:p>
    <w:p w14:paraId="64245B76"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ok. 5,3 km - Morawski Obszar Chronionego Krajobrazu;</w:t>
      </w:r>
    </w:p>
    <w:p w14:paraId="61D5A079"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 xml:space="preserve">ok. 8,1 km - Rezerwat przyrody Jezioro </w:t>
      </w:r>
      <w:proofErr w:type="spellStart"/>
      <w:r w:rsidRPr="00CD6090">
        <w:rPr>
          <w:rFonts w:ascii="Arial" w:hAnsi="Arial" w:cs="Arial"/>
        </w:rPr>
        <w:t>Liwieniec</w:t>
      </w:r>
      <w:proofErr w:type="spellEnd"/>
      <w:r w:rsidRPr="00CD6090">
        <w:rPr>
          <w:rFonts w:ascii="Arial" w:hAnsi="Arial" w:cs="Arial"/>
        </w:rPr>
        <w:t>;</w:t>
      </w:r>
    </w:p>
    <w:p w14:paraId="5B7A1D4B"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ok. 8,9 km - Obszar Chronionego Krajobrazu Rzeki Liwy (woj. pomorskie);</w:t>
      </w:r>
    </w:p>
    <w:p w14:paraId="76C2B031"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ok. 9,5 km - Obszar Chronionego Krajobrazu Rzeki Dzierzgoń (woj. pomorskie).</w:t>
      </w:r>
    </w:p>
    <w:p w14:paraId="25EE41DC" w14:textId="77777777" w:rsidR="00CD6090" w:rsidRPr="00CD6090" w:rsidRDefault="00CD6090" w:rsidP="00CD6090">
      <w:pPr>
        <w:spacing w:after="0" w:line="240" w:lineRule="auto"/>
        <w:jc w:val="both"/>
        <w:rPr>
          <w:rFonts w:ascii="Arial" w:hAnsi="Arial" w:cs="Arial"/>
        </w:rPr>
      </w:pPr>
    </w:p>
    <w:p w14:paraId="40616AB7" w14:textId="77777777" w:rsidR="00CD6090" w:rsidRPr="00CD6090" w:rsidRDefault="00CD6090" w:rsidP="00CD6090">
      <w:pPr>
        <w:spacing w:after="0" w:line="240" w:lineRule="auto"/>
        <w:jc w:val="both"/>
        <w:rPr>
          <w:rFonts w:ascii="Arial" w:hAnsi="Arial" w:cs="Arial"/>
        </w:rPr>
      </w:pPr>
      <w:r w:rsidRPr="00CD6090">
        <w:rPr>
          <w:rFonts w:ascii="Arial" w:hAnsi="Arial" w:cs="Arial"/>
        </w:rPr>
        <w:t>Z uwagi na położenie poza granicami pozostałych obszarów chronionych objętych ochroną na podstawie przepisów ustawy o ochronie przyrody oraz przy uwzględnieniu charakteru i skali inwestycji, przedsięwzięcie nie narusza przepisów w tym zakresie.</w:t>
      </w:r>
    </w:p>
    <w:p w14:paraId="7447C77E" w14:textId="77777777" w:rsidR="00CD6090" w:rsidRPr="00CD6090" w:rsidRDefault="00CD6090" w:rsidP="00CD6090">
      <w:pPr>
        <w:spacing w:after="0" w:line="240" w:lineRule="auto"/>
        <w:jc w:val="both"/>
        <w:rPr>
          <w:rFonts w:ascii="Arial" w:hAnsi="Arial" w:cs="Arial"/>
        </w:rPr>
      </w:pPr>
      <w:r w:rsidRPr="00CD6090">
        <w:rPr>
          <w:rFonts w:ascii="Arial" w:hAnsi="Arial" w:cs="Arial"/>
        </w:rPr>
        <w:lastRenderedPageBreak/>
        <w:t>Obszar objęty planowaną inwestycją zlokalizowany jest poza granicami korytarzy ekologicznych. Najbliższy korytarz ekologiczny - Lasy Iławskie - Bory Tucholskie GKPn-14A, znajduje się w odległości ok. 4 km na wschód od granic przedmiotowej inwestycji. Z uwagi na charakter oraz usytuowanie inwestycji nie spowoduje ona negatywnego oddziaływania na wyżej wymieniony korytarz ekologiczny.</w:t>
      </w:r>
    </w:p>
    <w:p w14:paraId="00BD24E3" w14:textId="792571B0" w:rsidR="00CD6090" w:rsidRPr="00CD6090" w:rsidRDefault="00CD6090" w:rsidP="00CD6090">
      <w:pPr>
        <w:spacing w:after="0" w:line="240" w:lineRule="auto"/>
        <w:jc w:val="both"/>
        <w:rPr>
          <w:rFonts w:ascii="Arial" w:hAnsi="Arial" w:cs="Arial"/>
        </w:rPr>
      </w:pPr>
      <w:r w:rsidRPr="00CD6090">
        <w:rPr>
          <w:rFonts w:ascii="Arial" w:hAnsi="Arial" w:cs="Arial"/>
        </w:rPr>
        <w:t>Przewidywane</w:t>
      </w:r>
      <w:r w:rsidR="00D06838">
        <w:rPr>
          <w:rFonts w:ascii="Arial" w:hAnsi="Arial" w:cs="Arial"/>
        </w:rPr>
        <w:t xml:space="preserve"> </w:t>
      </w:r>
      <w:r w:rsidRPr="00CD6090">
        <w:rPr>
          <w:rFonts w:ascii="Arial" w:hAnsi="Arial" w:cs="Arial"/>
        </w:rPr>
        <w:t>rodzaje   i   ilości   emisji.   w   tym   odpadów   wynikające   z   funkcjonowania planowanego przedsięwzięcia</w:t>
      </w:r>
      <w:r w:rsidR="00D06838">
        <w:rPr>
          <w:rFonts w:ascii="Arial" w:hAnsi="Arial" w:cs="Arial"/>
        </w:rPr>
        <w:t>.</w:t>
      </w:r>
    </w:p>
    <w:p w14:paraId="733CD288" w14:textId="77777777" w:rsidR="00CD6090" w:rsidRPr="00CD6090" w:rsidRDefault="00CD6090" w:rsidP="00CD6090">
      <w:pPr>
        <w:spacing w:after="0" w:line="240" w:lineRule="auto"/>
        <w:jc w:val="both"/>
        <w:rPr>
          <w:rFonts w:ascii="Arial" w:hAnsi="Arial" w:cs="Arial"/>
        </w:rPr>
      </w:pPr>
      <w:r w:rsidRPr="00CD6090">
        <w:rPr>
          <w:rFonts w:ascii="Arial" w:hAnsi="Arial" w:cs="Arial"/>
        </w:rPr>
        <w:t>Z transportem samochodowym oraz z pracą maszyn na terenie lokalizacji przedsięwzięcia związana będzie emisja hałasu. Biorąc pod uwagę, że prace realizacyjne prowadzone będą w porze dziennej oraz odległość placu budowy od najbliżej położonego terenu przeznaczonego pod zabudowę mieszkaniową, a także wspomniane poniżej działania minimalizujące, można przyjąć, że poziom ekwiwalentny hałasu poza terenem prowadzonych prac, spowodowany pracą maszyn budowlanych i towarzyszących im urządzeń technicznych, a także zwiększonym ruchem pojazdów samobieżnych i samochodowych, nie będzie uciążliwy  dla mieszkańców. Należy wspomnieć, iż etap ten będzie posiadał charakter krótkotrwały w porównaniu do czasu eksploatacji urządzenia, a wiążące się z nim uciążliwości po zakończeniu budowy znikną.</w:t>
      </w:r>
    </w:p>
    <w:p w14:paraId="7F65A2D7" w14:textId="77777777" w:rsidR="00CD6090" w:rsidRPr="00CD6090" w:rsidRDefault="00CD6090" w:rsidP="00CD6090">
      <w:pPr>
        <w:spacing w:after="0" w:line="240" w:lineRule="auto"/>
        <w:jc w:val="both"/>
        <w:rPr>
          <w:rFonts w:ascii="Arial" w:hAnsi="Arial" w:cs="Arial"/>
        </w:rPr>
      </w:pPr>
      <w:r w:rsidRPr="00CD6090">
        <w:rPr>
          <w:rFonts w:ascii="Arial" w:hAnsi="Arial" w:cs="Arial"/>
        </w:rPr>
        <w:t>Na etapie budowy minimalizację emisji hałasu można uzyskać dzięki zastosowaniu poniższych rozwiązań:</w:t>
      </w:r>
    </w:p>
    <w:p w14:paraId="79250C03"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wykonawca</w:t>
      </w:r>
      <w:r w:rsidRPr="00CD6090">
        <w:rPr>
          <w:rFonts w:ascii="Arial" w:hAnsi="Arial" w:cs="Arial"/>
        </w:rPr>
        <w:tab/>
        <w:t>prac  budowlanych  winien  wprowadzić   najmniej  uciążliwą  akustycznie technologię prac budowlanych;</w:t>
      </w:r>
    </w:p>
    <w:p w14:paraId="1D4ABD50"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prowadzenie prac w miarę możliwości wyłącznie w godzinach pomiędzy 6.00 a 22.00;</w:t>
      </w:r>
    </w:p>
    <w:p w14:paraId="574D6108"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silniki maszyn oraz samochodów  pozostaną wyłączone jeśli  nie będą w danej chwili używane na terenie planowanej inwestycji;</w:t>
      </w:r>
    </w:p>
    <w:p w14:paraId="4E9047DF"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wykorzystywane  maszyny  i  urządzenia  będą  sprawne  i spełniać  będą  wymagania zakresie emisji hałasu do środowiska.</w:t>
      </w:r>
    </w:p>
    <w:p w14:paraId="16723F66" w14:textId="77777777" w:rsidR="009660FB" w:rsidRDefault="009660FB" w:rsidP="00CD6090">
      <w:pPr>
        <w:spacing w:after="0" w:line="240" w:lineRule="auto"/>
        <w:jc w:val="both"/>
        <w:rPr>
          <w:rFonts w:ascii="Arial" w:hAnsi="Arial" w:cs="Arial"/>
        </w:rPr>
      </w:pPr>
    </w:p>
    <w:p w14:paraId="1022194C" w14:textId="3AA7E331"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Źródłami  emisji  energii  akustycznej   do  otoczenia  z  projektowanej  instalacji,  na  etapie eksploatacji, mogą być w zależności od ostatecznie wybranej technologii:</w:t>
      </w:r>
    </w:p>
    <w:p w14:paraId="07311F93"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 xml:space="preserve">falowniki (do 180 sztuk) o poziomie hałasu nie przekraczającym 65 </w:t>
      </w:r>
      <w:proofErr w:type="spellStart"/>
      <w:r w:rsidRPr="00CD6090">
        <w:rPr>
          <w:rFonts w:ascii="Arial" w:hAnsi="Arial" w:cs="Arial"/>
        </w:rPr>
        <w:t>dB</w:t>
      </w:r>
      <w:proofErr w:type="spellEnd"/>
      <w:r w:rsidRPr="00CD6090">
        <w:rPr>
          <w:rFonts w:ascii="Arial" w:hAnsi="Arial" w:cs="Arial"/>
        </w:rPr>
        <w:t>(A);</w:t>
      </w:r>
    </w:p>
    <w:p w14:paraId="198DED48" w14:textId="02950F44" w:rsidR="003C5899"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kontenerowe stacje pomiarowe SN/</w:t>
      </w:r>
      <w:proofErr w:type="spellStart"/>
      <w:r w:rsidRPr="00CD6090">
        <w:rPr>
          <w:rFonts w:ascii="Arial" w:hAnsi="Arial" w:cs="Arial"/>
        </w:rPr>
        <w:t>nn</w:t>
      </w:r>
      <w:proofErr w:type="spellEnd"/>
      <w:r w:rsidRPr="00CD6090">
        <w:rPr>
          <w:rFonts w:ascii="Arial" w:hAnsi="Arial" w:cs="Arial"/>
        </w:rPr>
        <w:t xml:space="preserve"> o poziomie hałasu maksymalnie 75 </w:t>
      </w:r>
      <w:proofErr w:type="spellStart"/>
      <w:r w:rsidRPr="00CD6090">
        <w:rPr>
          <w:rFonts w:ascii="Arial" w:hAnsi="Arial" w:cs="Arial"/>
        </w:rPr>
        <w:t>dB</w:t>
      </w:r>
      <w:proofErr w:type="spellEnd"/>
      <w:r w:rsidRPr="00CD6090">
        <w:rPr>
          <w:rFonts w:ascii="Arial" w:hAnsi="Arial" w:cs="Arial"/>
        </w:rPr>
        <w:t>(A).</w:t>
      </w:r>
    </w:p>
    <w:p w14:paraId="0D9A8CCE" w14:textId="4B2C1357" w:rsidR="003C5899" w:rsidRDefault="003C5899" w:rsidP="00414154">
      <w:pPr>
        <w:spacing w:after="0" w:line="240" w:lineRule="auto"/>
        <w:jc w:val="both"/>
        <w:rPr>
          <w:rFonts w:ascii="Arial" w:hAnsi="Arial" w:cs="Arial"/>
        </w:rPr>
      </w:pPr>
    </w:p>
    <w:p w14:paraId="01521E31" w14:textId="77777777" w:rsidR="00CD6090" w:rsidRPr="00CD6090" w:rsidRDefault="00CD6090" w:rsidP="00CD6090">
      <w:pPr>
        <w:spacing w:after="0" w:line="240" w:lineRule="auto"/>
        <w:jc w:val="both"/>
        <w:rPr>
          <w:rFonts w:ascii="Arial" w:hAnsi="Arial" w:cs="Arial"/>
        </w:rPr>
      </w:pPr>
      <w:r w:rsidRPr="00CD6090">
        <w:rPr>
          <w:rFonts w:ascii="Arial" w:hAnsi="Arial" w:cs="Arial"/>
        </w:rPr>
        <w:t xml:space="preserve">Wyniki przeprowadzonych analiz akustycznych wskazują, że prognozowane  wartości równoważnego poziomu dźwięku wyznaczone dla najmniej korzystnych założeń są niższe niż dopuszczalne poziomy hałasu na najbliższych terenach chronionych akustycznie. Maksymalna wartość poziomu hałasu na granicy terenu inwestycyjnego w zakresie 36,6 - 37,8 </w:t>
      </w:r>
      <w:proofErr w:type="spellStart"/>
      <w:r w:rsidRPr="00CD6090">
        <w:rPr>
          <w:rFonts w:ascii="Arial" w:hAnsi="Arial" w:cs="Arial"/>
        </w:rPr>
        <w:t>dB</w:t>
      </w:r>
      <w:proofErr w:type="spellEnd"/>
      <w:r w:rsidRPr="00CD6090">
        <w:rPr>
          <w:rFonts w:ascii="Arial" w:hAnsi="Arial" w:cs="Arial"/>
        </w:rPr>
        <w:t>(A).</w:t>
      </w:r>
    </w:p>
    <w:p w14:paraId="465CE8E2" w14:textId="7B5E8130"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Zakładając, iż likwidacja projektowanego przedsięwzięcia będzie przeprowadzona, oddziaływanie na klimat akustyczny będzie zbliżone intensywnością i charakterem do oddziaływania w fazie budowy.</w:t>
      </w:r>
    </w:p>
    <w:p w14:paraId="755F10F3" w14:textId="74932DB7"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Na etapie budowy zarówno w wariancie realizacyjnym jak i w wariancie alternatywnym nie przewiduje się stosowania urządzeń mogących powodować negatywny wpływ na środowisko spowodowany promieniowaniem elektromagnetycznym.</w:t>
      </w:r>
    </w:p>
    <w:p w14:paraId="383BC3A3" w14:textId="77777777" w:rsidR="009660FB" w:rsidRDefault="009660FB" w:rsidP="00CD6090">
      <w:pPr>
        <w:spacing w:after="0" w:line="240" w:lineRule="auto"/>
        <w:jc w:val="both"/>
        <w:rPr>
          <w:rFonts w:ascii="Arial" w:hAnsi="Arial" w:cs="Arial"/>
        </w:rPr>
      </w:pPr>
    </w:p>
    <w:p w14:paraId="5B1A2054" w14:textId="30B69A4A"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Na etapie eksploatacji inwestycji źródłami pól elektromagnetycznych będą:</w:t>
      </w:r>
    </w:p>
    <w:p w14:paraId="14571FA5"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transformatory  SN/</w:t>
      </w:r>
      <w:proofErr w:type="spellStart"/>
      <w:r w:rsidRPr="00CD6090">
        <w:rPr>
          <w:rFonts w:ascii="Arial" w:hAnsi="Arial" w:cs="Arial"/>
        </w:rPr>
        <w:t>nn</w:t>
      </w:r>
      <w:proofErr w:type="spellEnd"/>
      <w:r w:rsidRPr="00CD6090">
        <w:rPr>
          <w:rFonts w:ascii="Arial" w:hAnsi="Arial" w:cs="Arial"/>
        </w:rPr>
        <w:t xml:space="preserve"> (napięcie robocze na uzwojeniu pierwotnym transformatora  do 1OOO V, napięcie robocze na uzwojeniu wtórnym transformatora do 30 </w:t>
      </w:r>
      <w:proofErr w:type="spellStart"/>
      <w:r w:rsidRPr="00CD6090">
        <w:rPr>
          <w:rFonts w:ascii="Arial" w:hAnsi="Arial" w:cs="Arial"/>
        </w:rPr>
        <w:t>kV</w:t>
      </w:r>
      <w:proofErr w:type="spellEnd"/>
      <w:r w:rsidRPr="00CD6090">
        <w:rPr>
          <w:rFonts w:ascii="Arial" w:hAnsi="Arial" w:cs="Arial"/>
        </w:rPr>
        <w:t>);</w:t>
      </w:r>
    </w:p>
    <w:p w14:paraId="6D65AA58"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 xml:space="preserve">podziemne połączenia kablowe o napięciu do 30 </w:t>
      </w:r>
      <w:proofErr w:type="spellStart"/>
      <w:r w:rsidRPr="00CD6090">
        <w:rPr>
          <w:rFonts w:ascii="Arial" w:hAnsi="Arial" w:cs="Arial"/>
        </w:rPr>
        <w:t>kV</w:t>
      </w:r>
      <w:proofErr w:type="spellEnd"/>
      <w:r w:rsidRPr="00CD6090">
        <w:rPr>
          <w:rFonts w:ascii="Arial" w:hAnsi="Arial" w:cs="Arial"/>
        </w:rPr>
        <w:t>.</w:t>
      </w:r>
    </w:p>
    <w:p w14:paraId="7044F504" w14:textId="73F8974B"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 xml:space="preserve">W przypadku proponowanych do zastosowania urządzeń typowych, których wartość napięcia nie przekroczy poziomu 30 </w:t>
      </w:r>
      <w:proofErr w:type="spellStart"/>
      <w:r w:rsidR="00CD6090" w:rsidRPr="00CD6090">
        <w:rPr>
          <w:rFonts w:ascii="Arial" w:hAnsi="Arial" w:cs="Arial"/>
        </w:rPr>
        <w:t>kV</w:t>
      </w:r>
      <w:proofErr w:type="spellEnd"/>
      <w:r w:rsidR="00CD6090" w:rsidRPr="00CD6090">
        <w:rPr>
          <w:rFonts w:ascii="Arial" w:hAnsi="Arial" w:cs="Arial"/>
        </w:rPr>
        <w:t xml:space="preserve"> nie ma możliwości, aby mogły one spowodować oddziaływanie ponadnormatywne.</w:t>
      </w:r>
    </w:p>
    <w:p w14:paraId="20788ED2" w14:textId="3A2158BA"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Oddziaływanie na stan zanieczyszczenia powietrza będzie wynikać głównie z pracy sprzętu budowlanego (prowadzenie wykopów, realizacja odcinków dróg i placu manewrowego) oraz transportu materiałów budowlanych i gleby z urobku oraz elementów konstrukcyjnych elektrowni.</w:t>
      </w:r>
    </w:p>
    <w:p w14:paraId="4C0BC536" w14:textId="5AE5F3D3" w:rsidR="00CD6090" w:rsidRPr="00CD6090" w:rsidRDefault="009660FB" w:rsidP="00CD6090">
      <w:pPr>
        <w:spacing w:after="0" w:line="240" w:lineRule="auto"/>
        <w:jc w:val="both"/>
        <w:rPr>
          <w:rFonts w:ascii="Arial" w:hAnsi="Arial" w:cs="Arial"/>
        </w:rPr>
      </w:pPr>
      <w:r>
        <w:rPr>
          <w:rFonts w:ascii="Arial" w:hAnsi="Arial" w:cs="Arial"/>
        </w:rPr>
        <w:lastRenderedPageBreak/>
        <w:t xml:space="preserve">    </w:t>
      </w:r>
      <w:r w:rsidR="00CD6090" w:rsidRPr="00CD6090">
        <w:rPr>
          <w:rFonts w:ascii="Arial" w:hAnsi="Arial" w:cs="Arial"/>
        </w:rPr>
        <w:t>Wymienione wyżej procesy stanowią źródła em</w:t>
      </w:r>
      <w:r w:rsidR="00F80B93">
        <w:rPr>
          <w:rFonts w:ascii="Arial" w:hAnsi="Arial" w:cs="Arial"/>
        </w:rPr>
        <w:t>i</w:t>
      </w:r>
      <w:r w:rsidR="00CD6090" w:rsidRPr="00CD6090">
        <w:rPr>
          <w:rFonts w:ascii="Arial" w:hAnsi="Arial" w:cs="Arial"/>
        </w:rPr>
        <w:t>s</w:t>
      </w:r>
      <w:r w:rsidR="00F80B93">
        <w:rPr>
          <w:rFonts w:ascii="Arial" w:hAnsi="Arial" w:cs="Arial"/>
        </w:rPr>
        <w:t>ji</w:t>
      </w:r>
      <w:r w:rsidR="00CD6090" w:rsidRPr="00CD6090">
        <w:rPr>
          <w:rFonts w:ascii="Arial" w:hAnsi="Arial" w:cs="Arial"/>
        </w:rPr>
        <w:t xml:space="preserve"> niezorganizowanej, w trudnych do określenia ilościach. Wystąpią również znaczne wahania stężeń zanieczyszczeń w wyniku okresowego prowadzenia poszczególnych robót.</w:t>
      </w:r>
    </w:p>
    <w:p w14:paraId="7A9987EC" w14:textId="03DA6936" w:rsidR="00CD6090" w:rsidRPr="00CD6090" w:rsidRDefault="00CD6090" w:rsidP="00CD6090">
      <w:pPr>
        <w:spacing w:after="0" w:line="240" w:lineRule="auto"/>
        <w:jc w:val="both"/>
        <w:rPr>
          <w:rFonts w:ascii="Arial" w:hAnsi="Arial" w:cs="Arial"/>
        </w:rPr>
      </w:pPr>
      <w:r w:rsidRPr="00CD6090">
        <w:rPr>
          <w:rFonts w:ascii="Arial" w:hAnsi="Arial" w:cs="Arial"/>
        </w:rPr>
        <w:t>Oddziaływanie na powietrze atmosferyczne, mogące wystąpić podczas trwania fazy realizacji przedsięwzięcia, ma charakter czasowy i może być zminimalizowane poprzez działania związane z odpowiednią organizacją robót. Na etapie likwidacji przedmiotowej inwestycji wpływ na powietrze atmosferyczne będzie porównywalny do etapu budowy, ze względu na zbliżony charakter prac i</w:t>
      </w:r>
      <w:r w:rsidR="00F80B93">
        <w:rPr>
          <w:rFonts w:ascii="Arial" w:hAnsi="Arial" w:cs="Arial"/>
        </w:rPr>
        <w:t xml:space="preserve"> </w:t>
      </w:r>
      <w:r w:rsidRPr="00CD6090">
        <w:rPr>
          <w:rFonts w:ascii="Arial" w:hAnsi="Arial" w:cs="Arial"/>
        </w:rPr>
        <w:t>wykorzystywanych urządzeń.</w:t>
      </w:r>
    </w:p>
    <w:p w14:paraId="6F006ABB" w14:textId="1970D09C"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Eksploatacja przedmiotowej inwestycji nie będzie wywierać negatywnego wpływu na jakość powietrza  atmosferycznego.</w:t>
      </w:r>
    </w:p>
    <w:p w14:paraId="7E0B8DD4" w14:textId="7F8C5557"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W związku z realizacją planowanej inwestycji powstawać będą odpady związane z pracami budowlanymi i montażowymi. Powstałe odpady nie będą należały do grupy odpadów niebezpiecznych i będą to przede wszystkim:</w:t>
      </w:r>
    </w:p>
    <w:p w14:paraId="1C4CEEA3" w14:textId="79297880"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opakowania  po  materiałach  budowlanych,</w:t>
      </w:r>
      <w:r w:rsidR="009660FB">
        <w:rPr>
          <w:rFonts w:ascii="Arial" w:hAnsi="Arial" w:cs="Arial"/>
        </w:rPr>
        <w:t xml:space="preserve"> </w:t>
      </w:r>
      <w:r w:rsidRPr="00CD6090">
        <w:rPr>
          <w:rFonts w:ascii="Arial" w:hAnsi="Arial" w:cs="Arial"/>
        </w:rPr>
        <w:t>które  będą  segregowane,  a  następnie wykorzystywane bądź przeznaczone do unieszkodliwienia,</w:t>
      </w:r>
    </w:p>
    <w:p w14:paraId="4E6B96FD"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złom stalowy oddawany do punktów skupu złomu,</w:t>
      </w:r>
    </w:p>
    <w:p w14:paraId="108C5575"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odpady z budowy (tj. kawałki drewna, styropianu, szkło) będą zbierane do pojemników i wywożone na składowisko bądź do odzysku.</w:t>
      </w:r>
    </w:p>
    <w:p w14:paraId="72B73268" w14:textId="51D7409F"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Przewidywane rodzaje odpadów i ich  ilości [Mg], które powstaną w związku z budową przedsięwzięcia:</w:t>
      </w:r>
    </w:p>
    <w:p w14:paraId="7915B5DD"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15 01 06 Zmieszane odpady opakowaniowe, do 1 Mg;</w:t>
      </w:r>
    </w:p>
    <w:p w14:paraId="50EEE9AD"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17 02 03 Tworzywa sztuczne, ok. 1 Mg;</w:t>
      </w:r>
    </w:p>
    <w:p w14:paraId="79E88A0E" w14:textId="6D02EA19" w:rsidR="003C5899" w:rsidRDefault="00CD6090" w:rsidP="00414154">
      <w:pPr>
        <w:spacing w:after="0" w:line="240" w:lineRule="auto"/>
        <w:jc w:val="both"/>
        <w:rPr>
          <w:rFonts w:ascii="Arial" w:hAnsi="Arial" w:cs="Arial"/>
        </w:rPr>
      </w:pPr>
      <w:r w:rsidRPr="00CD6090">
        <w:rPr>
          <w:rFonts w:ascii="Arial" w:hAnsi="Arial" w:cs="Arial"/>
        </w:rPr>
        <w:t>-</w:t>
      </w:r>
      <w:r w:rsidRPr="00CD6090">
        <w:rPr>
          <w:rFonts w:ascii="Arial" w:hAnsi="Arial" w:cs="Arial"/>
        </w:rPr>
        <w:tab/>
        <w:t>17 04 05 Żelazo, stal, do 5 Mg;</w:t>
      </w:r>
    </w:p>
    <w:p w14:paraId="438EFA4F"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17 04 11 Kable inne niż wymienione w 17 04 1O, do 0,3 Mg;</w:t>
      </w:r>
    </w:p>
    <w:p w14:paraId="5F2576D9"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17 06 04 Materiały izolacyjne inne niż wymienione w 17 06 01 i 17 06 03, do 5 Mg;</w:t>
      </w:r>
    </w:p>
    <w:p w14:paraId="3B4D4DFB"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17 09 04 Zmieszane  odpady z budowy, remontów i demontażu inne niż wymienione</w:t>
      </w:r>
    </w:p>
    <w:p w14:paraId="1FB56649" w14:textId="77777777" w:rsidR="00CD6090" w:rsidRPr="00CD6090" w:rsidRDefault="00CD6090" w:rsidP="00CD6090">
      <w:pPr>
        <w:spacing w:after="0" w:line="240" w:lineRule="auto"/>
        <w:jc w:val="both"/>
        <w:rPr>
          <w:rFonts w:ascii="Arial" w:hAnsi="Arial" w:cs="Arial"/>
        </w:rPr>
      </w:pPr>
      <w:r w:rsidRPr="00CD6090">
        <w:rPr>
          <w:rFonts w:ascii="Arial" w:hAnsi="Arial" w:cs="Arial"/>
        </w:rPr>
        <w:t>w 17 09 01, 17 09 02 i 17 09 03, do 5 Mg;</w:t>
      </w:r>
    </w:p>
    <w:p w14:paraId="0D21B8AB" w14:textId="57B04202" w:rsid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20 03 01 Niesegregowane odpady komunalne, do 0,1 Mg.</w:t>
      </w:r>
    </w:p>
    <w:p w14:paraId="1FE139BE" w14:textId="77777777" w:rsidR="002B5541" w:rsidRPr="00CD6090" w:rsidRDefault="002B5541" w:rsidP="00CD6090">
      <w:pPr>
        <w:spacing w:after="0" w:line="240" w:lineRule="auto"/>
        <w:jc w:val="both"/>
        <w:rPr>
          <w:rFonts w:ascii="Arial" w:hAnsi="Arial" w:cs="Arial"/>
        </w:rPr>
      </w:pPr>
    </w:p>
    <w:p w14:paraId="61B629CC" w14:textId="1E7100E6" w:rsidR="00CD6090" w:rsidRPr="00CD6090" w:rsidRDefault="002B5541"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W trakcie funkcjonowania przedmiotowej elektrowni i infrastruktury towarzyszącej m.in. kontenerowych stacji  transformatorowych,  będą  powstawać  niewielkie  ilości  odpadów związanych z pracami konserwacyjnymi urządzeń technicznych. Odpady  te  będą  zabierane przez firmy serwisujące,  które posiadać będą odpowiednie zezwolenie w tym zakresie.</w:t>
      </w:r>
    </w:p>
    <w:p w14:paraId="246E615C" w14:textId="017BEE6A"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W fazie likwidacji inwestycji podstawową czynnością będzie demontaż konstrukcji oraz infrastruktury towarzyszącej. Spełnienie wszystkich wymogów bezpieczeństwa pozwoli na przeprowadzenie tych prac w sposób nie zagrażający środowisku przyrodniczemu.</w:t>
      </w:r>
    </w:p>
    <w:p w14:paraId="3999CFA1" w14:textId="0427CBAB"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Likwidacja inwestycji wiąże się z emisją zanieczyszczeń do powietrza (głównie pyłów</w:t>
      </w:r>
      <w:r>
        <w:rPr>
          <w:rFonts w:ascii="Arial" w:hAnsi="Arial" w:cs="Arial"/>
        </w:rPr>
        <w:t xml:space="preserve">                       </w:t>
      </w:r>
      <w:r w:rsidR="00CD6090" w:rsidRPr="00CD6090">
        <w:rPr>
          <w:rFonts w:ascii="Arial" w:hAnsi="Arial" w:cs="Arial"/>
        </w:rPr>
        <w:t xml:space="preserve"> i spalin) oraz wzrostem uciążliwości akustycznej. Jednakże uciążliwości te będą krótkotrwałe. Podobnie jak w przypadku fazy budowy inwestycji, w czasie likwidacji powstaną ścieki bytowo - gospodarcze, magazynowane i odbierane przez uprawnionego odbiorcę .</w:t>
      </w:r>
    </w:p>
    <w:p w14:paraId="5CBF18B8" w14:textId="77777777" w:rsidR="00CD6090" w:rsidRPr="00CD6090" w:rsidRDefault="00CD6090" w:rsidP="00CD6090">
      <w:pPr>
        <w:spacing w:after="0" w:line="240" w:lineRule="auto"/>
        <w:jc w:val="both"/>
        <w:rPr>
          <w:rFonts w:ascii="Arial" w:hAnsi="Arial" w:cs="Arial"/>
        </w:rPr>
      </w:pPr>
      <w:r w:rsidRPr="00CD6090">
        <w:rPr>
          <w:rFonts w:ascii="Arial" w:hAnsi="Arial" w:cs="Arial"/>
        </w:rPr>
        <w:t>Powstałe odpady, związane z prowadzeniem likwidacji inwestycji, to głównie:</w:t>
      </w:r>
    </w:p>
    <w:p w14:paraId="2A2444C1"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złom stalowy,</w:t>
      </w:r>
    </w:p>
    <w:p w14:paraId="4C6E67E5"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odpady z rozbiórki odpadów (tj. stal),</w:t>
      </w:r>
    </w:p>
    <w:p w14:paraId="4294967B"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elementy lub części składowe usunięte z zużytych urządzeń,</w:t>
      </w:r>
    </w:p>
    <w:p w14:paraId="595DC1CD"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odpady z budowy, remontów i demontażu obiektów budowlanych oraz infrastruktury drogowej.</w:t>
      </w:r>
    </w:p>
    <w:p w14:paraId="3ECA886C" w14:textId="77777777" w:rsidR="009660FB" w:rsidRDefault="009660FB" w:rsidP="00CD6090">
      <w:pPr>
        <w:spacing w:after="0" w:line="240" w:lineRule="auto"/>
        <w:jc w:val="both"/>
        <w:rPr>
          <w:rFonts w:ascii="Arial" w:hAnsi="Arial" w:cs="Arial"/>
        </w:rPr>
      </w:pPr>
    </w:p>
    <w:p w14:paraId="7CE0BC7F" w14:textId="5BCA6C11" w:rsidR="00CD6090" w:rsidRPr="00CD6090"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Odpady te zostaną przekazane do wykorzystania lub unieszkodliwiania uprawnionemu odbiorcy.</w:t>
      </w:r>
    </w:p>
    <w:p w14:paraId="54AC4AF9" w14:textId="25786C95" w:rsidR="00CD6090" w:rsidRPr="00CD6090"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Inwestycja nie będzie wiązać się z wycinką drzew i krzewów, melioracjami czy odwadnianiem, wszelkie prace realizacyjne nie wpłyną negatywnie na warunki gruntowo-wodne i klimatyczne nawet w skali lokalnej. Realizacja przedmiotowej inwestycji wpłynie pozytywnie na klimat. Elektrownia fotowoltaiczna zalicza się do sektora energetyki odnawialnej, dzięki czemu będzie miała wpływ na ograniczenie emisji gazów cieplarnianych przez energetykę konwencjonalną.</w:t>
      </w:r>
    </w:p>
    <w:p w14:paraId="70C50F97" w14:textId="465E08E2" w:rsidR="00CD6090" w:rsidRPr="00CD6090" w:rsidRDefault="00C33ED8" w:rsidP="00CD6090">
      <w:pPr>
        <w:spacing w:after="0" w:line="240" w:lineRule="auto"/>
        <w:jc w:val="both"/>
        <w:rPr>
          <w:rFonts w:ascii="Arial" w:hAnsi="Arial" w:cs="Arial"/>
        </w:rPr>
      </w:pPr>
      <w:r>
        <w:rPr>
          <w:rFonts w:ascii="Arial" w:hAnsi="Arial" w:cs="Arial"/>
        </w:rPr>
        <w:lastRenderedPageBreak/>
        <w:t xml:space="preserve">    </w:t>
      </w:r>
      <w:r w:rsidR="00CD6090" w:rsidRPr="00CD6090">
        <w:rPr>
          <w:rFonts w:ascii="Arial" w:hAnsi="Arial" w:cs="Arial"/>
        </w:rPr>
        <w:t>Planowane przedsięwzięcie będzie realizowane na obszarze stosunkowo płaskim, dominowanym przez obszary rolnicze. Dlatego też usytuowanie niskich konstrukcji farmy fotowoltaicznej nie zakłóci krajobrazu. W skali realizacji przedsięwzięcia struktura krajobrazu zostanie zachowana, gdyż inwestycja będzie realizowana wyłącznie na terenach rolnych.</w:t>
      </w:r>
    </w:p>
    <w:p w14:paraId="52F40B97" w14:textId="0310B375" w:rsidR="00CD6090" w:rsidRPr="00CD6090"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Do działań minimalizujących negatywny wpływ na wartości krajobrazu zaliczyć należy niewątpliwie czas realizacji prac w terenie. Planuje się zatem takie zorganizowanie prac, aby oddziaływanie dotyczące terenu realizacji przedsięwzięcia jak i obszaru, z którego poszczególne prace i wznoszone konstrukcje będą widoczne, odbywały się możliwie krótko.</w:t>
      </w:r>
    </w:p>
    <w:p w14:paraId="3C16C5A2" w14:textId="77777777" w:rsidR="00C33ED8" w:rsidRDefault="00C33ED8" w:rsidP="00CD6090">
      <w:pPr>
        <w:spacing w:after="0" w:line="240" w:lineRule="auto"/>
        <w:jc w:val="both"/>
        <w:rPr>
          <w:rFonts w:ascii="Arial" w:hAnsi="Arial" w:cs="Arial"/>
        </w:rPr>
      </w:pPr>
      <w:r>
        <w:rPr>
          <w:rFonts w:ascii="Arial" w:hAnsi="Arial" w:cs="Arial"/>
        </w:rPr>
        <w:t xml:space="preserve">   </w:t>
      </w:r>
    </w:p>
    <w:p w14:paraId="776D83E2" w14:textId="10720034" w:rsidR="00CD6090" w:rsidRPr="00CD6090"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Mając na uwadze powyższe, stwierdza się, że potencjalne zmiany strukturalne krajobrazu planowanego przedsięwzięcia ocenia się jako małe i nieistotne.</w:t>
      </w:r>
    </w:p>
    <w:p w14:paraId="05F1B7F7" w14:textId="2FA7DA8D" w:rsidR="003C5899"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 xml:space="preserve">Jak wskazano w raporcie </w:t>
      </w:r>
      <w:proofErr w:type="spellStart"/>
      <w:r w:rsidR="00CD6090" w:rsidRPr="00CD6090">
        <w:rPr>
          <w:rFonts w:ascii="Arial" w:hAnsi="Arial" w:cs="Arial"/>
        </w:rPr>
        <w:t>ooś</w:t>
      </w:r>
      <w:proofErr w:type="spellEnd"/>
      <w:r w:rsidR="00CD6090" w:rsidRPr="00CD6090">
        <w:rPr>
          <w:rFonts w:ascii="Arial" w:hAnsi="Arial" w:cs="Arial"/>
        </w:rPr>
        <w:t xml:space="preserve">, obszar z najbliższą zabudową mieszkaniową znajduje się </w:t>
      </w:r>
      <w:r w:rsidR="009660FB">
        <w:rPr>
          <w:rFonts w:ascii="Arial" w:hAnsi="Arial" w:cs="Arial"/>
        </w:rPr>
        <w:t xml:space="preserve">                 </w:t>
      </w:r>
      <w:r w:rsidR="00CD6090" w:rsidRPr="00CD6090">
        <w:rPr>
          <w:rFonts w:ascii="Arial" w:hAnsi="Arial" w:cs="Arial"/>
        </w:rPr>
        <w:t>w odległości nie bliższej niż 85 m od terenu inwestycyjnego, co znacznie ograniczy widoczność farmy fotowoltaicznej z punktów obserwacyjnych.</w:t>
      </w:r>
    </w:p>
    <w:p w14:paraId="05574B40" w14:textId="77777777" w:rsidR="003C5899" w:rsidRDefault="003C5899" w:rsidP="00414154">
      <w:pPr>
        <w:spacing w:after="0" w:line="240" w:lineRule="auto"/>
        <w:jc w:val="both"/>
        <w:rPr>
          <w:rFonts w:ascii="Arial" w:hAnsi="Arial" w:cs="Arial"/>
        </w:rPr>
      </w:pPr>
    </w:p>
    <w:p w14:paraId="1B0C4345" w14:textId="3BE70996" w:rsidR="00CD6090" w:rsidRPr="00CD6090"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Jedynymi możliwymi negatywnymi oddziaływaniami na środowisko w przypadku farm fotowoltaicznych jest ograniczenie bazy żerowania, utrudnienie migracji. Ze względu na dużą dostępność różnorodnych typów pokrycia terenu w  pobliżu nie przewiduje się ograniczenia miejsc żerowania. Utrudnienie migracji będzie zminimalizowane poprzez zastosowanie pro środowiskowych rozwiązań tj. pozostawienie w ogrodzeniu wolnej przestrzeni nad gruntem, umożliwiającą przedostawanie się małym i średnim zwierzętom na i z terenu zajętego przez przedmiotową  inwestycję.</w:t>
      </w:r>
    </w:p>
    <w:p w14:paraId="049AB8C4" w14:textId="77777777" w:rsidR="00C33ED8" w:rsidRDefault="00C33ED8" w:rsidP="00CD6090">
      <w:pPr>
        <w:spacing w:after="0" w:line="240" w:lineRule="auto"/>
        <w:jc w:val="both"/>
        <w:rPr>
          <w:rFonts w:ascii="Arial" w:hAnsi="Arial" w:cs="Arial"/>
        </w:rPr>
      </w:pPr>
    </w:p>
    <w:p w14:paraId="407D5BC6" w14:textId="693634FD" w:rsidR="00CD6090" w:rsidRPr="00CD6090"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Mając na uwadze przedłożone wyniki obserwacji, przy zapewnieniu odpowiednich środków zabezpieczających należy przyjąć, iż projektowane przedsięwzięcie nie będzie znacząco negatywnie oddziaływać na środowisko przyrodnicze i nie spowoduje negatywnych dla środowiska skutków zarówno na etapie realizacji, jak również eksploatacji. Elektrownie fotowoltaiczne nie wpływają na kolizyjność ptaków i zmianę tras ich przelotów. Obecnie montowane instalacje mają powłoki, które nie powodują odbicia światła słonecznego i nie oślepiają ptaków. Ptaki nie mylą instalacji z wodą. Teren planowanej inwestycji to obecnie pole uprawne. Łąka o charakterze naturalnym, która z czasem powstanie pod panelami, dla wielu gatunków będzie stanowić cenne siedlisko w okresie całego roku.</w:t>
      </w:r>
    </w:p>
    <w:p w14:paraId="65F35AD5" w14:textId="77777777" w:rsidR="00C33ED8" w:rsidRDefault="00C33ED8" w:rsidP="00CD6090">
      <w:pPr>
        <w:spacing w:after="0" w:line="240" w:lineRule="auto"/>
        <w:jc w:val="both"/>
        <w:rPr>
          <w:rFonts w:ascii="Arial" w:hAnsi="Arial" w:cs="Arial"/>
        </w:rPr>
      </w:pPr>
      <w:r>
        <w:rPr>
          <w:rFonts w:ascii="Arial" w:hAnsi="Arial" w:cs="Arial"/>
        </w:rPr>
        <w:t xml:space="preserve">   </w:t>
      </w:r>
    </w:p>
    <w:p w14:paraId="24368D21" w14:textId="43ECB253" w:rsidR="00CD6090" w:rsidRPr="00CD6090"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 xml:space="preserve">Na terenie przeznaczonym pod realizację inwestycji (rozumianym jako fragment działki 104/4) brak jest innych przedsięwzięć  realizowanych i zrealizowanych - są to tereny rolne. </w:t>
      </w:r>
      <w:r w:rsidR="009660FB">
        <w:rPr>
          <w:rFonts w:ascii="Arial" w:hAnsi="Arial" w:cs="Arial"/>
        </w:rPr>
        <w:t xml:space="preserve">                 </w:t>
      </w:r>
      <w:r w:rsidR="00CD6090" w:rsidRPr="00CD6090">
        <w:rPr>
          <w:rFonts w:ascii="Arial" w:hAnsi="Arial" w:cs="Arial"/>
        </w:rPr>
        <w:t xml:space="preserve">Z uwagi na charakter omawianego zamierzenia jego oddziaływanie nie będzie wykraczało poza granice terenu inwestycyjnego. Nie mniej jednak w graniach działki inwestycyjnej nr 104/4 obręb Mikołajki Pomorskie o całkowitej powierzchni ok. 34,8 ha, znajdują się dwie funkcjonujące elektrownie fotowoltaiczne (o powierzchni: ok. 1,5 ha każda). Ponadto, </w:t>
      </w:r>
      <w:r w:rsidR="009660FB">
        <w:rPr>
          <w:rFonts w:ascii="Arial" w:hAnsi="Arial" w:cs="Arial"/>
        </w:rPr>
        <w:t xml:space="preserve">                           </w:t>
      </w:r>
      <w:r w:rsidR="00CD6090" w:rsidRPr="00CD6090">
        <w:rPr>
          <w:rFonts w:ascii="Arial" w:hAnsi="Arial" w:cs="Arial"/>
        </w:rPr>
        <w:t>w odległości ok. 800 m, znajduje się również funkcjonująca farma fotowoltaiczna (moc 1 MW, dz. 561/4 obręb Mikołajki Pomorskie). Pozostałe, elektrownie fotowoltaiczne  planowane/istniejące są w odległości ok. 1 km i większej.</w:t>
      </w:r>
    </w:p>
    <w:p w14:paraId="4F520A07" w14:textId="77777777" w:rsidR="00C33ED8" w:rsidRDefault="00C33ED8" w:rsidP="00CD6090">
      <w:pPr>
        <w:spacing w:after="0" w:line="240" w:lineRule="auto"/>
        <w:jc w:val="both"/>
        <w:rPr>
          <w:rFonts w:ascii="Arial" w:hAnsi="Arial" w:cs="Arial"/>
        </w:rPr>
      </w:pPr>
    </w:p>
    <w:p w14:paraId="5BD0E86E" w14:textId="774E47CC" w:rsidR="00CD6090" w:rsidRPr="00CD6090"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Projektowane elektrownie fotowoltaiczne będą stanowiły autonomiczne zamierzenia inwestycyjne posiadające charakter zamknięty i samodzielny względem funkcjonalnym. Dodatkowo wyjaśnia się, iż w żaden sposób nie będą one powiązane technologiczne - jednoznacznie wskazuje się, iż żaden z elementów inwestycji w tym zagospodarowania terenu np. ogrodzenie, system monitorujący, linie kablowe, miejsce przyłączenia nie będzie wspólny dla w/w inwestycji.</w:t>
      </w:r>
    </w:p>
    <w:p w14:paraId="5D800597" w14:textId="77777777" w:rsidR="00C33ED8" w:rsidRDefault="00C33ED8" w:rsidP="00CD6090">
      <w:pPr>
        <w:spacing w:after="0" w:line="240" w:lineRule="auto"/>
        <w:jc w:val="both"/>
        <w:rPr>
          <w:rFonts w:ascii="Arial" w:hAnsi="Arial" w:cs="Arial"/>
        </w:rPr>
      </w:pPr>
    </w:p>
    <w:p w14:paraId="78719BB3" w14:textId="53126A8E" w:rsidR="00CD6090" w:rsidRPr="00CD6090"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 xml:space="preserve">W przypadku planowanych elektrowni fotowoltaicznych na terenie gminy, zważywszy na zasięg oddziaływania przedmiotowej inwestycji w zakresie oddziaływania akustycznego oraz elektromagnetycznego, wynika, iż emisje te będą miały charakter lokalny i ograniczone będą do terenu inwestycji. Można zatem wskazać, iż nie ma możliwości wystąpienia </w:t>
      </w:r>
      <w:r w:rsidR="00CD6090" w:rsidRPr="00CD6090">
        <w:rPr>
          <w:rFonts w:ascii="Arial" w:hAnsi="Arial" w:cs="Arial"/>
        </w:rPr>
        <w:lastRenderedPageBreak/>
        <w:t>skumulowanego oddziaływania w tymże zakresie z innymi inwestycjami o tym samym charakterze.</w:t>
      </w:r>
    </w:p>
    <w:p w14:paraId="396F16C4" w14:textId="62E9F8C4" w:rsidR="00CD6090" w:rsidRPr="00CD6090" w:rsidRDefault="00C33ED8"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Na chwilę obecną (brak warunków przyłączeniowych) nie można wykluczyć sytuacji, w której ewentualnie trasa linii kablowej może na swym przebiegu przecinać rowy melioracyjne czy cieki wodne. W przypadku wystąpienia kolizji, Inwestor przewiduje następujące działania minimalizujące:</w:t>
      </w:r>
    </w:p>
    <w:p w14:paraId="75C9370A" w14:textId="77777777" w:rsidR="00CD6090" w:rsidRPr="00CD6090" w:rsidRDefault="00CD6090" w:rsidP="00CD6090">
      <w:pPr>
        <w:spacing w:after="0" w:line="240" w:lineRule="auto"/>
        <w:jc w:val="both"/>
        <w:rPr>
          <w:rFonts w:ascii="Arial" w:hAnsi="Arial" w:cs="Arial"/>
        </w:rPr>
      </w:pPr>
      <w:r w:rsidRPr="00CD6090">
        <w:rPr>
          <w:rFonts w:ascii="Arial" w:hAnsi="Arial" w:cs="Arial"/>
        </w:rPr>
        <w:t>•</w:t>
      </w:r>
      <w:r w:rsidRPr="00CD6090">
        <w:rPr>
          <w:rFonts w:ascii="Arial" w:hAnsi="Arial" w:cs="Arial"/>
        </w:rPr>
        <w:tab/>
        <w:t xml:space="preserve">przejście pod ciekami wodnymi czy też rowami melioracyjnymi  linią kablową wykonane zostaną metodą przewiertu lub </w:t>
      </w:r>
      <w:proofErr w:type="spellStart"/>
      <w:r w:rsidRPr="00CD6090">
        <w:rPr>
          <w:rFonts w:ascii="Arial" w:hAnsi="Arial" w:cs="Arial"/>
        </w:rPr>
        <w:t>przecisku</w:t>
      </w:r>
      <w:proofErr w:type="spellEnd"/>
      <w:r w:rsidRPr="00CD6090">
        <w:rPr>
          <w:rFonts w:ascii="Arial" w:hAnsi="Arial" w:cs="Arial"/>
        </w:rPr>
        <w:t xml:space="preserve"> sterowanego;</w:t>
      </w:r>
    </w:p>
    <w:p w14:paraId="5F5C29EE" w14:textId="6A81FEA1" w:rsidR="003C5899" w:rsidRDefault="00CD6090" w:rsidP="00414154">
      <w:pPr>
        <w:spacing w:after="0" w:line="240" w:lineRule="auto"/>
        <w:jc w:val="both"/>
        <w:rPr>
          <w:rFonts w:ascii="Arial" w:hAnsi="Arial" w:cs="Arial"/>
        </w:rPr>
      </w:pPr>
      <w:r w:rsidRPr="00CD6090">
        <w:rPr>
          <w:rFonts w:ascii="Arial" w:hAnsi="Arial" w:cs="Arial"/>
        </w:rPr>
        <w:t>•</w:t>
      </w:r>
      <w:r w:rsidRPr="00CD6090">
        <w:rPr>
          <w:rFonts w:ascii="Arial" w:hAnsi="Arial" w:cs="Arial"/>
        </w:rPr>
        <w:tab/>
        <w:t>wszelkie prac ziemnych przeprowadzone będą poza sezonem największej aktywności płazów, w przypadku braku takowej możliwości zapewniony będzie odpowiedni nadzór przyrodniczy oraz zabezpieczenie wykopów.</w:t>
      </w:r>
    </w:p>
    <w:p w14:paraId="34698D2D" w14:textId="77777777" w:rsidR="003C5899" w:rsidRDefault="003C5899" w:rsidP="00414154">
      <w:pPr>
        <w:spacing w:after="0" w:line="240" w:lineRule="auto"/>
        <w:jc w:val="both"/>
        <w:rPr>
          <w:rFonts w:ascii="Arial" w:hAnsi="Arial" w:cs="Arial"/>
        </w:rPr>
      </w:pPr>
    </w:p>
    <w:p w14:paraId="57AC1FC3" w14:textId="50A62462" w:rsidR="00CD6090" w:rsidRPr="00CD6090" w:rsidRDefault="00125720"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Z uwagi na skalę planowanego przedsięwzięcia i jego lokalizację, wykluczona jest możliwość oddziaływania planowanego przedsięwzięcia na obszary położone poza granicami Polski. Nie zachodzą więc przesłanki do przeprowadzenia postępowania w sprawie oceny oddziaływania na środowisko w kontekście transgranicznym.</w:t>
      </w:r>
    </w:p>
    <w:p w14:paraId="129061C8" w14:textId="77777777" w:rsidR="009660FB" w:rsidRDefault="009660FB" w:rsidP="00CD6090">
      <w:pPr>
        <w:spacing w:after="0" w:line="240" w:lineRule="auto"/>
        <w:jc w:val="both"/>
        <w:rPr>
          <w:rFonts w:ascii="Arial" w:hAnsi="Arial" w:cs="Arial"/>
        </w:rPr>
      </w:pPr>
    </w:p>
    <w:p w14:paraId="1C5422CF" w14:textId="00967E54" w:rsidR="003C5899" w:rsidRDefault="009660FB" w:rsidP="00CD6090">
      <w:pPr>
        <w:spacing w:after="0" w:line="240" w:lineRule="auto"/>
        <w:jc w:val="both"/>
        <w:rPr>
          <w:rFonts w:ascii="Arial" w:hAnsi="Arial" w:cs="Arial"/>
        </w:rPr>
      </w:pPr>
      <w:r>
        <w:rPr>
          <w:rFonts w:ascii="Arial" w:hAnsi="Arial" w:cs="Arial"/>
        </w:rPr>
        <w:t xml:space="preserve">     </w:t>
      </w:r>
      <w:r w:rsidR="00CD6090" w:rsidRPr="00CD6090">
        <w:rPr>
          <w:rFonts w:ascii="Arial" w:hAnsi="Arial" w:cs="Arial"/>
        </w:rPr>
        <w:t>Po przeanalizowaniu materiału dowodowego w sprawie tut. organ uznał, iż planowana inwestycja może zostać zlokalizowana na wskazanym terenie przy uwzględnieniu uwarunkowań wskazanych w niniejsz</w:t>
      </w:r>
      <w:r w:rsidR="00CD6090">
        <w:rPr>
          <w:rFonts w:ascii="Arial" w:hAnsi="Arial" w:cs="Arial"/>
        </w:rPr>
        <w:t xml:space="preserve">ej decyzji. </w:t>
      </w:r>
    </w:p>
    <w:p w14:paraId="3111020E" w14:textId="77777777" w:rsidR="003C5899" w:rsidRDefault="003C5899" w:rsidP="00414154">
      <w:pPr>
        <w:spacing w:after="0" w:line="240" w:lineRule="auto"/>
        <w:jc w:val="both"/>
        <w:rPr>
          <w:rFonts w:ascii="Arial" w:hAnsi="Arial" w:cs="Arial"/>
        </w:rPr>
      </w:pPr>
    </w:p>
    <w:p w14:paraId="61605747" w14:textId="6B87755F" w:rsidR="00AF39CD" w:rsidRPr="00AF39CD" w:rsidRDefault="00AF39CD" w:rsidP="00AF39CD">
      <w:pPr>
        <w:spacing w:after="0" w:line="240" w:lineRule="auto"/>
        <w:jc w:val="both"/>
        <w:rPr>
          <w:rFonts w:ascii="Arial" w:hAnsi="Arial" w:cs="Arial"/>
        </w:rPr>
      </w:pPr>
      <w:r>
        <w:rPr>
          <w:rFonts w:ascii="Arial" w:hAnsi="Arial" w:cs="Arial"/>
        </w:rPr>
        <w:t xml:space="preserve">   </w:t>
      </w:r>
      <w:r w:rsidRPr="00AF39CD">
        <w:rPr>
          <w:rFonts w:ascii="Arial" w:hAnsi="Arial" w:cs="Arial"/>
        </w:rPr>
        <w:t>Pismem z dnia 1</w:t>
      </w:r>
      <w:r>
        <w:rPr>
          <w:rFonts w:ascii="Arial" w:hAnsi="Arial" w:cs="Arial"/>
        </w:rPr>
        <w:t>1</w:t>
      </w:r>
      <w:r w:rsidRPr="00AF39CD">
        <w:rPr>
          <w:rFonts w:ascii="Arial" w:hAnsi="Arial" w:cs="Arial"/>
        </w:rPr>
        <w:t>.0</w:t>
      </w:r>
      <w:r>
        <w:rPr>
          <w:rFonts w:ascii="Arial" w:hAnsi="Arial" w:cs="Arial"/>
        </w:rPr>
        <w:t>5</w:t>
      </w:r>
      <w:r w:rsidRPr="00AF39CD">
        <w:rPr>
          <w:rFonts w:ascii="Arial" w:hAnsi="Arial" w:cs="Arial"/>
        </w:rPr>
        <w:t>.2022r. znak sprawy RGIV.6220.</w:t>
      </w:r>
      <w:r>
        <w:rPr>
          <w:rFonts w:ascii="Arial" w:hAnsi="Arial" w:cs="Arial"/>
        </w:rPr>
        <w:t>29</w:t>
      </w:r>
      <w:r w:rsidRPr="00AF39CD">
        <w:rPr>
          <w:rFonts w:ascii="Arial" w:hAnsi="Arial" w:cs="Arial"/>
        </w:rPr>
        <w:t>.202</w:t>
      </w:r>
      <w:r>
        <w:rPr>
          <w:rFonts w:ascii="Arial" w:hAnsi="Arial" w:cs="Arial"/>
        </w:rPr>
        <w:t>1</w:t>
      </w:r>
      <w:r w:rsidRPr="00AF39CD">
        <w:rPr>
          <w:rFonts w:ascii="Arial" w:hAnsi="Arial" w:cs="Arial"/>
        </w:rPr>
        <w:t xml:space="preserve"> zwrócono się z prośbą do Sołtysa Sołectwa Mikołajki Pomorskie o zamieszczenie</w:t>
      </w:r>
      <w:r w:rsidR="00EB1EFA">
        <w:rPr>
          <w:rFonts w:ascii="Arial" w:hAnsi="Arial" w:cs="Arial"/>
        </w:rPr>
        <w:t xml:space="preserve"> na tablicy ogłoszeń Sołectwa Mikołajki Pomorskie ( data odebrania 11.05.2022r.)</w:t>
      </w:r>
      <w:r w:rsidRPr="00AF39CD">
        <w:rPr>
          <w:rFonts w:ascii="Arial" w:hAnsi="Arial" w:cs="Arial"/>
        </w:rPr>
        <w:t xml:space="preserve"> postanowienia </w:t>
      </w:r>
      <w:bookmarkStart w:id="14" w:name="_Hlk110248575"/>
      <w:r w:rsidRPr="00AF39CD">
        <w:rPr>
          <w:rFonts w:ascii="Arial" w:hAnsi="Arial" w:cs="Arial"/>
        </w:rPr>
        <w:t xml:space="preserve">Regionalnego Dyrektora Ochrony Środowiska w Gdańsku z dnia </w:t>
      </w:r>
      <w:r>
        <w:rPr>
          <w:rFonts w:ascii="Arial" w:hAnsi="Arial" w:cs="Arial"/>
        </w:rPr>
        <w:t>05</w:t>
      </w:r>
      <w:r w:rsidRPr="00AF39CD">
        <w:rPr>
          <w:rFonts w:ascii="Arial" w:hAnsi="Arial" w:cs="Arial"/>
        </w:rPr>
        <w:t>.0</w:t>
      </w:r>
      <w:r>
        <w:rPr>
          <w:rFonts w:ascii="Arial" w:hAnsi="Arial" w:cs="Arial"/>
        </w:rPr>
        <w:t>5</w:t>
      </w:r>
      <w:r w:rsidRPr="00AF39CD">
        <w:rPr>
          <w:rFonts w:ascii="Arial" w:hAnsi="Arial" w:cs="Arial"/>
        </w:rPr>
        <w:t>.2022r. o sygn. RDOŚ-Gd-WOO.4221.</w:t>
      </w:r>
      <w:r w:rsidR="00EB1EFA">
        <w:rPr>
          <w:rFonts w:ascii="Arial" w:hAnsi="Arial" w:cs="Arial"/>
        </w:rPr>
        <w:t>27</w:t>
      </w:r>
      <w:r w:rsidRPr="00AF39CD">
        <w:rPr>
          <w:rFonts w:ascii="Arial" w:hAnsi="Arial" w:cs="Arial"/>
        </w:rPr>
        <w:t>.202</w:t>
      </w:r>
      <w:r w:rsidR="00EB1EFA">
        <w:rPr>
          <w:rFonts w:ascii="Arial" w:hAnsi="Arial" w:cs="Arial"/>
        </w:rPr>
        <w:t>2</w:t>
      </w:r>
      <w:r w:rsidRPr="00AF39CD">
        <w:rPr>
          <w:rFonts w:ascii="Arial" w:hAnsi="Arial" w:cs="Arial"/>
        </w:rPr>
        <w:t>.A</w:t>
      </w:r>
      <w:r w:rsidR="00EB1EFA">
        <w:rPr>
          <w:rFonts w:ascii="Arial" w:hAnsi="Arial" w:cs="Arial"/>
        </w:rPr>
        <w:t>GH</w:t>
      </w:r>
      <w:r w:rsidRPr="00AF39CD">
        <w:rPr>
          <w:rFonts w:ascii="Arial" w:hAnsi="Arial" w:cs="Arial"/>
        </w:rPr>
        <w:t>.</w:t>
      </w:r>
      <w:r w:rsidR="00EB1EFA">
        <w:rPr>
          <w:rFonts w:ascii="Arial" w:hAnsi="Arial" w:cs="Arial"/>
        </w:rPr>
        <w:t>3</w:t>
      </w:r>
      <w:r w:rsidRPr="00AF39CD">
        <w:rPr>
          <w:rFonts w:ascii="Arial" w:hAnsi="Arial" w:cs="Arial"/>
        </w:rPr>
        <w:t xml:space="preserve">. </w:t>
      </w:r>
    </w:p>
    <w:p w14:paraId="66A40581" w14:textId="1B1C75B2" w:rsidR="00EB1EFA" w:rsidRDefault="00EB1EFA" w:rsidP="00AF39CD">
      <w:pPr>
        <w:spacing w:after="0" w:line="240" w:lineRule="auto"/>
        <w:jc w:val="both"/>
        <w:rPr>
          <w:rFonts w:ascii="Arial" w:hAnsi="Arial" w:cs="Arial"/>
        </w:rPr>
      </w:pPr>
      <w:r>
        <w:rPr>
          <w:rFonts w:ascii="Arial" w:hAnsi="Arial" w:cs="Arial"/>
        </w:rPr>
        <w:t xml:space="preserve"> </w:t>
      </w:r>
    </w:p>
    <w:bookmarkEnd w:id="14"/>
    <w:p w14:paraId="1D00C0E7" w14:textId="59E54720" w:rsidR="0015161A" w:rsidRPr="00AF39CD" w:rsidRDefault="00EB1EFA" w:rsidP="0015161A">
      <w:pPr>
        <w:spacing w:after="0" w:line="240" w:lineRule="auto"/>
        <w:jc w:val="both"/>
        <w:rPr>
          <w:rFonts w:ascii="Arial" w:hAnsi="Arial" w:cs="Arial"/>
        </w:rPr>
      </w:pPr>
      <w:r>
        <w:rPr>
          <w:rFonts w:ascii="Arial" w:hAnsi="Arial" w:cs="Arial"/>
        </w:rPr>
        <w:t xml:space="preserve"> </w:t>
      </w:r>
      <w:r w:rsidR="0015161A">
        <w:rPr>
          <w:rFonts w:ascii="Arial" w:hAnsi="Arial" w:cs="Arial"/>
        </w:rPr>
        <w:t xml:space="preserve">Urząd Gminy w Mikołajkach Pomorskich pismem  dnia 11.05.2022r. ( data odebrania wg wykazu) przesłał do stron postępowania, postanowienie  </w:t>
      </w:r>
      <w:r w:rsidR="0015161A" w:rsidRPr="00AF39CD">
        <w:rPr>
          <w:rFonts w:ascii="Arial" w:hAnsi="Arial" w:cs="Arial"/>
        </w:rPr>
        <w:t xml:space="preserve">Regionalnego Dyrektora Ochrony Środowiska w Gdańsku z dnia </w:t>
      </w:r>
      <w:r w:rsidR="0015161A">
        <w:rPr>
          <w:rFonts w:ascii="Arial" w:hAnsi="Arial" w:cs="Arial"/>
        </w:rPr>
        <w:t>05</w:t>
      </w:r>
      <w:r w:rsidR="0015161A" w:rsidRPr="00AF39CD">
        <w:rPr>
          <w:rFonts w:ascii="Arial" w:hAnsi="Arial" w:cs="Arial"/>
        </w:rPr>
        <w:t>.0</w:t>
      </w:r>
      <w:r w:rsidR="0015161A">
        <w:rPr>
          <w:rFonts w:ascii="Arial" w:hAnsi="Arial" w:cs="Arial"/>
        </w:rPr>
        <w:t>5</w:t>
      </w:r>
      <w:r w:rsidR="0015161A" w:rsidRPr="00AF39CD">
        <w:rPr>
          <w:rFonts w:ascii="Arial" w:hAnsi="Arial" w:cs="Arial"/>
        </w:rPr>
        <w:t>.2022r. o sygn. RDOŚ-Gd-WOO.4221.</w:t>
      </w:r>
      <w:r w:rsidR="0015161A">
        <w:rPr>
          <w:rFonts w:ascii="Arial" w:hAnsi="Arial" w:cs="Arial"/>
        </w:rPr>
        <w:t>27</w:t>
      </w:r>
      <w:r w:rsidR="0015161A" w:rsidRPr="00AF39CD">
        <w:rPr>
          <w:rFonts w:ascii="Arial" w:hAnsi="Arial" w:cs="Arial"/>
        </w:rPr>
        <w:t>.202</w:t>
      </w:r>
      <w:r w:rsidR="0015161A">
        <w:rPr>
          <w:rFonts w:ascii="Arial" w:hAnsi="Arial" w:cs="Arial"/>
        </w:rPr>
        <w:t>2</w:t>
      </w:r>
      <w:r w:rsidR="0015161A" w:rsidRPr="00AF39CD">
        <w:rPr>
          <w:rFonts w:ascii="Arial" w:hAnsi="Arial" w:cs="Arial"/>
        </w:rPr>
        <w:t>.A</w:t>
      </w:r>
      <w:r w:rsidR="0015161A">
        <w:rPr>
          <w:rFonts w:ascii="Arial" w:hAnsi="Arial" w:cs="Arial"/>
        </w:rPr>
        <w:t>GH</w:t>
      </w:r>
      <w:r w:rsidR="0015161A" w:rsidRPr="00AF39CD">
        <w:rPr>
          <w:rFonts w:ascii="Arial" w:hAnsi="Arial" w:cs="Arial"/>
        </w:rPr>
        <w:t>.</w:t>
      </w:r>
      <w:r w:rsidR="0015161A">
        <w:rPr>
          <w:rFonts w:ascii="Arial" w:hAnsi="Arial" w:cs="Arial"/>
        </w:rPr>
        <w:t>3</w:t>
      </w:r>
      <w:r w:rsidR="0015161A" w:rsidRPr="00AF39CD">
        <w:rPr>
          <w:rFonts w:ascii="Arial" w:hAnsi="Arial" w:cs="Arial"/>
        </w:rPr>
        <w:t xml:space="preserve">. </w:t>
      </w:r>
    </w:p>
    <w:p w14:paraId="40F52F38" w14:textId="77777777" w:rsidR="0015161A" w:rsidRDefault="0015161A" w:rsidP="0015161A">
      <w:pPr>
        <w:spacing w:after="0" w:line="240" w:lineRule="auto"/>
        <w:jc w:val="both"/>
        <w:rPr>
          <w:rFonts w:ascii="Arial" w:hAnsi="Arial" w:cs="Arial"/>
        </w:rPr>
      </w:pPr>
      <w:r>
        <w:rPr>
          <w:rFonts w:ascii="Arial" w:hAnsi="Arial" w:cs="Arial"/>
        </w:rPr>
        <w:t xml:space="preserve"> </w:t>
      </w:r>
    </w:p>
    <w:p w14:paraId="2DDBE6D6" w14:textId="192144E6" w:rsidR="00EB1EFA" w:rsidRDefault="0015161A" w:rsidP="00AF39CD">
      <w:pPr>
        <w:spacing w:after="0" w:line="240" w:lineRule="auto"/>
        <w:jc w:val="both"/>
        <w:rPr>
          <w:rFonts w:ascii="Arial" w:hAnsi="Arial" w:cs="Arial"/>
        </w:rPr>
      </w:pPr>
      <w:r>
        <w:rPr>
          <w:rFonts w:ascii="Arial" w:hAnsi="Arial" w:cs="Arial"/>
        </w:rPr>
        <w:t xml:space="preserve"> </w:t>
      </w:r>
    </w:p>
    <w:p w14:paraId="27AC5C7A" w14:textId="77777777" w:rsidR="00EB1EFA" w:rsidRDefault="00EB1EFA" w:rsidP="00AF39CD">
      <w:pPr>
        <w:spacing w:after="0" w:line="240" w:lineRule="auto"/>
        <w:jc w:val="both"/>
        <w:rPr>
          <w:rFonts w:ascii="Arial" w:hAnsi="Arial" w:cs="Arial"/>
        </w:rPr>
      </w:pPr>
    </w:p>
    <w:p w14:paraId="382B6B1E" w14:textId="3D7409E5" w:rsidR="003C5899" w:rsidRDefault="00AF39CD" w:rsidP="00AF39CD">
      <w:pPr>
        <w:spacing w:after="0" w:line="240" w:lineRule="auto"/>
        <w:jc w:val="both"/>
        <w:rPr>
          <w:rFonts w:ascii="Arial" w:hAnsi="Arial" w:cs="Arial"/>
        </w:rPr>
      </w:pPr>
      <w:r w:rsidRPr="00AF39CD">
        <w:rPr>
          <w:rFonts w:ascii="Arial" w:hAnsi="Arial" w:cs="Arial"/>
        </w:rPr>
        <w:t>Przedmiotowe postanowienie Regionalnego Dyrektora Ochrony Środowiska w Gdańsku zostało zamieszczone na stronie https:// bip.mikolajkipomorskie.pl.</w:t>
      </w:r>
    </w:p>
    <w:p w14:paraId="00E11C3B" w14:textId="77777777" w:rsidR="003C5899" w:rsidRDefault="003C5899" w:rsidP="00414154">
      <w:pPr>
        <w:spacing w:after="0" w:line="240" w:lineRule="auto"/>
        <w:jc w:val="both"/>
        <w:rPr>
          <w:rFonts w:ascii="Arial" w:hAnsi="Arial" w:cs="Arial"/>
        </w:rPr>
      </w:pPr>
    </w:p>
    <w:p w14:paraId="055C77DB" w14:textId="15A50E6A" w:rsidR="007E1C98" w:rsidRPr="00C11AE9" w:rsidRDefault="00125720" w:rsidP="00125720">
      <w:pPr>
        <w:spacing w:after="0" w:line="276" w:lineRule="auto"/>
        <w:jc w:val="both"/>
        <w:rPr>
          <w:rFonts w:ascii="Arial" w:hAnsi="Arial" w:cs="Arial"/>
        </w:rPr>
      </w:pPr>
      <w:r>
        <w:rPr>
          <w:rFonts w:ascii="Arial" w:hAnsi="Arial" w:cs="Arial"/>
        </w:rPr>
        <w:t xml:space="preserve">    </w:t>
      </w:r>
      <w:r w:rsidR="0045466C" w:rsidRPr="00633CDF">
        <w:rPr>
          <w:rFonts w:ascii="Arial" w:hAnsi="Arial" w:cs="Arial"/>
        </w:rPr>
        <w:t xml:space="preserve">Na podstawie art. 33 ust. 1, w związku z art. 79 ust. 1 ustawy z dnia 3 października 2008 roku o udostępnianiu informacji o środowisku i jego ochronie, udziale społeczeństwa w ochronie środowiska oraz ocenach oddziaływania na środowisko (Dz.U. z 2021r. poz. 247 ze zm.) </w:t>
      </w:r>
      <w:r w:rsidR="00C54355" w:rsidRPr="00C11AE9">
        <w:rPr>
          <w:rFonts w:ascii="Arial" w:hAnsi="Arial" w:cs="Arial"/>
        </w:rPr>
        <w:t xml:space="preserve">Wójt Gminy Mikołajki Pomorskie </w:t>
      </w:r>
      <w:r w:rsidR="0045466C" w:rsidRPr="00C11AE9">
        <w:rPr>
          <w:rFonts w:ascii="Arial" w:hAnsi="Arial" w:cs="Arial"/>
        </w:rPr>
        <w:t xml:space="preserve"> poprzez obwieszczenie </w:t>
      </w:r>
      <w:r w:rsidR="00C54355" w:rsidRPr="00C11AE9">
        <w:rPr>
          <w:rFonts w:ascii="Arial" w:hAnsi="Arial" w:cs="Arial"/>
        </w:rPr>
        <w:t>RGIV.6220.</w:t>
      </w:r>
      <w:r w:rsidRPr="00C11AE9">
        <w:rPr>
          <w:rFonts w:ascii="Arial" w:hAnsi="Arial" w:cs="Arial"/>
        </w:rPr>
        <w:t>29</w:t>
      </w:r>
      <w:r w:rsidR="00C54355" w:rsidRPr="00C11AE9">
        <w:rPr>
          <w:rFonts w:ascii="Arial" w:hAnsi="Arial" w:cs="Arial"/>
        </w:rPr>
        <w:t>.202</w:t>
      </w:r>
      <w:r w:rsidRPr="00C11AE9">
        <w:rPr>
          <w:rFonts w:ascii="Arial" w:hAnsi="Arial" w:cs="Arial"/>
        </w:rPr>
        <w:t>1</w:t>
      </w:r>
      <w:r w:rsidR="0045466C" w:rsidRPr="00C11AE9">
        <w:rPr>
          <w:rFonts w:ascii="Arial" w:hAnsi="Arial" w:cs="Arial"/>
        </w:rPr>
        <w:t xml:space="preserve"> z dnia </w:t>
      </w:r>
      <w:r w:rsidR="00C54355" w:rsidRPr="00C11AE9">
        <w:rPr>
          <w:rFonts w:ascii="Arial" w:hAnsi="Arial" w:cs="Arial"/>
        </w:rPr>
        <w:t>2</w:t>
      </w:r>
      <w:r w:rsidRPr="00C11AE9">
        <w:rPr>
          <w:rFonts w:ascii="Arial" w:hAnsi="Arial" w:cs="Arial"/>
        </w:rPr>
        <w:t>6</w:t>
      </w:r>
      <w:r w:rsidR="0045466C" w:rsidRPr="00C11AE9">
        <w:rPr>
          <w:rFonts w:ascii="Arial" w:hAnsi="Arial" w:cs="Arial"/>
        </w:rPr>
        <w:t>.</w:t>
      </w:r>
      <w:r w:rsidR="00C54355" w:rsidRPr="00C11AE9">
        <w:rPr>
          <w:rFonts w:ascii="Arial" w:hAnsi="Arial" w:cs="Arial"/>
        </w:rPr>
        <w:t>0</w:t>
      </w:r>
      <w:r w:rsidRPr="00C11AE9">
        <w:rPr>
          <w:rFonts w:ascii="Arial" w:hAnsi="Arial" w:cs="Arial"/>
        </w:rPr>
        <w:t>5</w:t>
      </w:r>
      <w:r w:rsidR="0045466C" w:rsidRPr="00C11AE9">
        <w:rPr>
          <w:rFonts w:ascii="Arial" w:hAnsi="Arial" w:cs="Arial"/>
        </w:rPr>
        <w:t>.202</w:t>
      </w:r>
      <w:r w:rsidR="00C54355" w:rsidRPr="00C11AE9">
        <w:rPr>
          <w:rFonts w:ascii="Arial" w:hAnsi="Arial" w:cs="Arial"/>
        </w:rPr>
        <w:t>2</w:t>
      </w:r>
      <w:r w:rsidR="0045466C" w:rsidRPr="00C11AE9">
        <w:rPr>
          <w:rFonts w:ascii="Arial" w:hAnsi="Arial" w:cs="Arial"/>
        </w:rPr>
        <w:t>r. podał do publicznej wiadomości, że dla przedsięwzięcia pn.:</w:t>
      </w:r>
      <w:r w:rsidR="00C11AE9" w:rsidRPr="00C11AE9">
        <w:rPr>
          <w:rFonts w:ascii="Arial" w:hAnsi="Arial" w:cs="Arial"/>
          <w:b/>
          <w:bCs/>
        </w:rPr>
        <w:t xml:space="preserve"> </w:t>
      </w:r>
      <w:r w:rsidR="00C11AE9" w:rsidRPr="00C11AE9">
        <w:rPr>
          <w:rFonts w:ascii="Arial" w:hAnsi="Arial" w:cs="Arial"/>
        </w:rPr>
        <w:t>„Budowa elektrowni fotowoltaicznej  o łącznej mocy   do 9 MW włącznie ( w tym także etapowo), wraz z niezbędną infrastrukturą techniczną na działce   o nr 104/4, obręb Mikołajki Pomorskie, gmina Mikołajki Pomorskie”</w:t>
      </w:r>
      <w:r w:rsidR="00C54355" w:rsidRPr="00C11AE9">
        <w:rPr>
          <w:rFonts w:ascii="Arial" w:hAnsi="Arial" w:cs="Arial"/>
        </w:rPr>
        <w:t>,</w:t>
      </w:r>
      <w:r w:rsidR="00C54355" w:rsidRPr="000D47AE">
        <w:rPr>
          <w:rFonts w:ascii="Arial" w:hAnsi="Arial" w:cs="Arial"/>
        </w:rPr>
        <w:t xml:space="preserve"> położonej na terenie powiatu sztumskiego</w:t>
      </w:r>
      <w:r w:rsidR="0045466C" w:rsidRPr="00633CDF">
        <w:rPr>
          <w:rFonts w:ascii="Arial" w:hAnsi="Arial" w:cs="Arial"/>
        </w:rPr>
        <w:t xml:space="preserve">, prowadzone jest postępowanie administracyjne z udziałem społeczeństwa. Jednocześnie poinformowano o możliwości zapoznania się z dokumentacją sprawy, a także możliwością składania uwag i wniosków w Urzędzie </w:t>
      </w:r>
      <w:r w:rsidR="00C54355">
        <w:rPr>
          <w:rFonts w:ascii="Arial" w:hAnsi="Arial" w:cs="Arial"/>
        </w:rPr>
        <w:t>Gminy w Mikołajkach Pomorskich</w:t>
      </w:r>
      <w:r w:rsidR="0045466C" w:rsidRPr="00633CDF">
        <w:rPr>
          <w:rFonts w:ascii="Arial" w:hAnsi="Arial" w:cs="Arial"/>
        </w:rPr>
        <w:t xml:space="preserve"> w terminie </w:t>
      </w:r>
      <w:r w:rsidR="0045466C" w:rsidRPr="00C11AE9">
        <w:rPr>
          <w:rFonts w:ascii="Arial" w:hAnsi="Arial" w:cs="Arial"/>
          <w:b/>
          <w:i/>
        </w:rPr>
        <w:t xml:space="preserve">od dnia </w:t>
      </w:r>
      <w:r w:rsidR="007E1C98" w:rsidRPr="00C11AE9">
        <w:rPr>
          <w:rFonts w:ascii="Arial" w:hAnsi="Arial" w:cs="Arial"/>
          <w:b/>
          <w:i/>
        </w:rPr>
        <w:t>2</w:t>
      </w:r>
      <w:r w:rsidR="00C11AE9" w:rsidRPr="00C11AE9">
        <w:rPr>
          <w:rFonts w:ascii="Arial" w:hAnsi="Arial" w:cs="Arial"/>
          <w:b/>
          <w:i/>
        </w:rPr>
        <w:t>6</w:t>
      </w:r>
      <w:r w:rsidR="0045466C" w:rsidRPr="00C11AE9">
        <w:rPr>
          <w:rFonts w:ascii="Arial" w:hAnsi="Arial" w:cs="Arial"/>
          <w:b/>
          <w:i/>
        </w:rPr>
        <w:t>.</w:t>
      </w:r>
      <w:r w:rsidR="007E1C98" w:rsidRPr="00C11AE9">
        <w:rPr>
          <w:rFonts w:ascii="Arial" w:hAnsi="Arial" w:cs="Arial"/>
          <w:b/>
          <w:i/>
        </w:rPr>
        <w:t>0</w:t>
      </w:r>
      <w:r w:rsidR="00C11AE9" w:rsidRPr="00C11AE9">
        <w:rPr>
          <w:rFonts w:ascii="Arial" w:hAnsi="Arial" w:cs="Arial"/>
          <w:b/>
          <w:i/>
        </w:rPr>
        <w:t>5</w:t>
      </w:r>
      <w:r w:rsidR="0045466C" w:rsidRPr="00C11AE9">
        <w:rPr>
          <w:rFonts w:ascii="Arial" w:hAnsi="Arial" w:cs="Arial"/>
          <w:b/>
          <w:i/>
        </w:rPr>
        <w:t>.202</w:t>
      </w:r>
      <w:r w:rsidR="007E1C98" w:rsidRPr="00C11AE9">
        <w:rPr>
          <w:rFonts w:ascii="Arial" w:hAnsi="Arial" w:cs="Arial"/>
          <w:b/>
          <w:i/>
        </w:rPr>
        <w:t>2</w:t>
      </w:r>
      <w:r w:rsidR="0045466C" w:rsidRPr="00C11AE9">
        <w:rPr>
          <w:rFonts w:ascii="Arial" w:hAnsi="Arial" w:cs="Arial"/>
          <w:b/>
          <w:i/>
        </w:rPr>
        <w:t xml:space="preserve">r. do dnia </w:t>
      </w:r>
      <w:r w:rsidR="00C11AE9" w:rsidRPr="00C11AE9">
        <w:rPr>
          <w:rFonts w:ascii="Arial" w:hAnsi="Arial" w:cs="Arial"/>
          <w:b/>
          <w:i/>
        </w:rPr>
        <w:t>26</w:t>
      </w:r>
      <w:r w:rsidR="0045466C" w:rsidRPr="00C11AE9">
        <w:rPr>
          <w:rFonts w:ascii="Arial" w:hAnsi="Arial" w:cs="Arial"/>
          <w:b/>
          <w:i/>
        </w:rPr>
        <w:t>.0</w:t>
      </w:r>
      <w:r w:rsidR="00C11AE9" w:rsidRPr="00C11AE9">
        <w:rPr>
          <w:rFonts w:ascii="Arial" w:hAnsi="Arial" w:cs="Arial"/>
          <w:b/>
          <w:i/>
        </w:rPr>
        <w:t>6</w:t>
      </w:r>
      <w:r w:rsidR="0045466C" w:rsidRPr="00C11AE9">
        <w:rPr>
          <w:rFonts w:ascii="Arial" w:hAnsi="Arial" w:cs="Arial"/>
          <w:b/>
          <w:i/>
        </w:rPr>
        <w:t>.2022r.</w:t>
      </w:r>
      <w:r w:rsidR="0045466C" w:rsidRPr="00633CDF">
        <w:rPr>
          <w:rFonts w:ascii="Arial" w:hAnsi="Arial" w:cs="Arial"/>
        </w:rPr>
        <w:t xml:space="preserve"> W wyznaczonym terminie nie wpłynęły żadne uwagi i wnioski.</w:t>
      </w:r>
      <w:r w:rsidR="007E1C98">
        <w:rPr>
          <w:rFonts w:ascii="Arial" w:hAnsi="Arial" w:cs="Arial"/>
        </w:rPr>
        <w:t xml:space="preserve"> </w:t>
      </w:r>
      <w:bookmarkStart w:id="15" w:name="_Hlk103253731"/>
      <w:r w:rsidR="007E1C98">
        <w:rPr>
          <w:rFonts w:ascii="Arial" w:hAnsi="Arial" w:cs="Arial"/>
        </w:rPr>
        <w:t>Przedmiotowe obwieszczenie zostało zamieszczone</w:t>
      </w:r>
      <w:r w:rsidR="00C11AE9">
        <w:rPr>
          <w:rFonts w:ascii="Arial" w:hAnsi="Arial" w:cs="Arial"/>
        </w:rPr>
        <w:t xml:space="preserve"> </w:t>
      </w:r>
      <w:r w:rsidR="00FE1717" w:rsidRPr="00C11AE9">
        <w:rPr>
          <w:rFonts w:ascii="Arial" w:hAnsi="Arial" w:cs="Arial"/>
        </w:rPr>
        <w:t>w dniu 2</w:t>
      </w:r>
      <w:r w:rsidR="00C11AE9" w:rsidRPr="00C11AE9">
        <w:rPr>
          <w:rFonts w:ascii="Arial" w:hAnsi="Arial" w:cs="Arial"/>
        </w:rPr>
        <w:t>6</w:t>
      </w:r>
      <w:r w:rsidR="00FE1717" w:rsidRPr="00C11AE9">
        <w:rPr>
          <w:rFonts w:ascii="Arial" w:hAnsi="Arial" w:cs="Arial"/>
        </w:rPr>
        <w:t>.0</w:t>
      </w:r>
      <w:r w:rsidR="00C11AE9" w:rsidRPr="00C11AE9">
        <w:rPr>
          <w:rFonts w:ascii="Arial" w:hAnsi="Arial" w:cs="Arial"/>
        </w:rPr>
        <w:t>5</w:t>
      </w:r>
      <w:r w:rsidR="00FE1717" w:rsidRPr="00C11AE9">
        <w:rPr>
          <w:rFonts w:ascii="Arial" w:hAnsi="Arial" w:cs="Arial"/>
        </w:rPr>
        <w:t>.2022r.</w:t>
      </w:r>
      <w:r w:rsidR="00651FBF">
        <w:rPr>
          <w:rFonts w:ascii="Arial" w:hAnsi="Arial" w:cs="Arial"/>
        </w:rPr>
        <w:t xml:space="preserve"> na tablicy ogłoszeń tut. Urzędu.</w:t>
      </w:r>
    </w:p>
    <w:p w14:paraId="174FDFC7" w14:textId="77906F27" w:rsidR="007E1C98" w:rsidRPr="00912E27" w:rsidRDefault="00651FBF" w:rsidP="00912E27">
      <w:pPr>
        <w:spacing w:after="0" w:line="276" w:lineRule="auto"/>
        <w:jc w:val="both"/>
        <w:rPr>
          <w:rFonts w:ascii="Arial" w:hAnsi="Arial" w:cs="Arial"/>
          <w:bCs/>
        </w:rPr>
      </w:pPr>
      <w:r>
        <w:rPr>
          <w:rFonts w:ascii="Arial" w:hAnsi="Arial" w:cs="Arial"/>
          <w:bCs/>
        </w:rPr>
        <w:t xml:space="preserve">  </w:t>
      </w:r>
      <w:r w:rsidR="007E1C98" w:rsidRPr="00651FBF">
        <w:rPr>
          <w:rFonts w:ascii="Arial" w:hAnsi="Arial" w:cs="Arial"/>
          <w:bCs/>
        </w:rPr>
        <w:t>Pismem z dnia 2</w:t>
      </w:r>
      <w:r w:rsidR="00C11AE9" w:rsidRPr="00651FBF">
        <w:rPr>
          <w:rFonts w:ascii="Arial" w:hAnsi="Arial" w:cs="Arial"/>
          <w:bCs/>
        </w:rPr>
        <w:t>6</w:t>
      </w:r>
      <w:r w:rsidR="007E1C98" w:rsidRPr="00651FBF">
        <w:rPr>
          <w:rFonts w:ascii="Arial" w:hAnsi="Arial" w:cs="Arial"/>
          <w:bCs/>
        </w:rPr>
        <w:t>.0</w:t>
      </w:r>
      <w:r w:rsidR="00C11AE9" w:rsidRPr="00651FBF">
        <w:rPr>
          <w:rFonts w:ascii="Arial" w:hAnsi="Arial" w:cs="Arial"/>
          <w:bCs/>
        </w:rPr>
        <w:t>5</w:t>
      </w:r>
      <w:r w:rsidR="007E1C98" w:rsidRPr="00651FBF">
        <w:rPr>
          <w:rFonts w:ascii="Arial" w:hAnsi="Arial" w:cs="Arial"/>
          <w:bCs/>
        </w:rPr>
        <w:t>.2022r. ( data odebrania 2</w:t>
      </w:r>
      <w:r w:rsidR="00C11AE9" w:rsidRPr="00651FBF">
        <w:rPr>
          <w:rFonts w:ascii="Arial" w:hAnsi="Arial" w:cs="Arial"/>
          <w:bCs/>
        </w:rPr>
        <w:t>6</w:t>
      </w:r>
      <w:r w:rsidR="007E1C98" w:rsidRPr="00651FBF">
        <w:rPr>
          <w:rFonts w:ascii="Arial" w:hAnsi="Arial" w:cs="Arial"/>
          <w:bCs/>
        </w:rPr>
        <w:t>.0</w:t>
      </w:r>
      <w:r w:rsidR="00C11AE9" w:rsidRPr="00651FBF">
        <w:rPr>
          <w:rFonts w:ascii="Arial" w:hAnsi="Arial" w:cs="Arial"/>
          <w:bCs/>
        </w:rPr>
        <w:t>5</w:t>
      </w:r>
      <w:r w:rsidR="007E1C98" w:rsidRPr="00651FBF">
        <w:rPr>
          <w:rFonts w:ascii="Arial" w:hAnsi="Arial" w:cs="Arial"/>
          <w:bCs/>
        </w:rPr>
        <w:t>.2022r.)  zwrócono się z prośbą do Sołtysa Sołectwa Mikołajki Pomorskie o zamieszczenie na tablicy ogłoszeń Sołectwa Mikołajki Pomorskie obwieszczenia  Wójta Gminy Mikołajki Pomorskie z dnia 2</w:t>
      </w:r>
      <w:r w:rsidR="00C11AE9" w:rsidRPr="00651FBF">
        <w:rPr>
          <w:rFonts w:ascii="Arial" w:hAnsi="Arial" w:cs="Arial"/>
          <w:bCs/>
        </w:rPr>
        <w:t>6</w:t>
      </w:r>
      <w:r w:rsidR="007E1C98" w:rsidRPr="00651FBF">
        <w:rPr>
          <w:rFonts w:ascii="Arial" w:hAnsi="Arial" w:cs="Arial"/>
          <w:bCs/>
        </w:rPr>
        <w:t>.0</w:t>
      </w:r>
      <w:r w:rsidR="00C11AE9" w:rsidRPr="00651FBF">
        <w:rPr>
          <w:rFonts w:ascii="Arial" w:hAnsi="Arial" w:cs="Arial"/>
          <w:bCs/>
        </w:rPr>
        <w:t>5</w:t>
      </w:r>
      <w:r w:rsidR="007E1C98" w:rsidRPr="00651FBF">
        <w:rPr>
          <w:rFonts w:ascii="Arial" w:hAnsi="Arial" w:cs="Arial"/>
          <w:bCs/>
        </w:rPr>
        <w:t xml:space="preserve">.2022r. </w:t>
      </w:r>
      <w:r>
        <w:rPr>
          <w:rFonts w:ascii="Arial" w:hAnsi="Arial" w:cs="Arial"/>
          <w:bCs/>
        </w:rPr>
        <w:t xml:space="preserve">znak sprawy </w:t>
      </w:r>
      <w:r w:rsidRPr="00C11AE9">
        <w:rPr>
          <w:rFonts w:ascii="Arial" w:hAnsi="Arial" w:cs="Arial"/>
        </w:rPr>
        <w:t>RGIV.6220.29.2021</w:t>
      </w:r>
      <w:r>
        <w:rPr>
          <w:rFonts w:ascii="Arial" w:hAnsi="Arial" w:cs="Arial"/>
        </w:rPr>
        <w:t>.</w:t>
      </w:r>
      <w:bookmarkEnd w:id="15"/>
    </w:p>
    <w:p w14:paraId="155BF3CF" w14:textId="1C444B62" w:rsidR="00FE1717" w:rsidRPr="00912E27" w:rsidRDefault="0045466C" w:rsidP="00912E27">
      <w:pPr>
        <w:spacing w:after="0" w:line="276" w:lineRule="auto"/>
        <w:ind w:firstLine="708"/>
        <w:jc w:val="both"/>
        <w:rPr>
          <w:rFonts w:ascii="Arial" w:hAnsi="Arial" w:cs="Arial"/>
          <w:bCs/>
          <w:u w:val="single"/>
        </w:rPr>
      </w:pPr>
      <w:r w:rsidRPr="00912E27">
        <w:rPr>
          <w:rFonts w:ascii="Arial" w:hAnsi="Arial" w:cs="Arial"/>
          <w:bCs/>
        </w:rPr>
        <w:lastRenderedPageBreak/>
        <w:t xml:space="preserve">Zgodnie z art. 10 § 1 ustawy z dnia 14 czerwca 1960 r., Kodeks postępowania administracyjnego (tekst jednolity: Dz. U. z 2021 r., poz. 735 ze zm.) </w:t>
      </w:r>
      <w:r w:rsidRPr="00912E27">
        <w:rPr>
          <w:rFonts w:ascii="Arial" w:hAnsi="Arial" w:cs="Arial"/>
        </w:rPr>
        <w:t xml:space="preserve">obwieszczeniem z dnia </w:t>
      </w:r>
      <w:r w:rsidR="006A1DFF" w:rsidRPr="00912E27">
        <w:rPr>
          <w:rFonts w:ascii="Arial" w:hAnsi="Arial" w:cs="Arial"/>
        </w:rPr>
        <w:t>3</w:t>
      </w:r>
      <w:r w:rsidR="00C11AE9" w:rsidRPr="00912E27">
        <w:rPr>
          <w:rFonts w:ascii="Arial" w:hAnsi="Arial" w:cs="Arial"/>
        </w:rPr>
        <w:t>0</w:t>
      </w:r>
      <w:r w:rsidRPr="00912E27">
        <w:rPr>
          <w:rFonts w:ascii="Arial" w:hAnsi="Arial" w:cs="Arial"/>
        </w:rPr>
        <w:t>.0</w:t>
      </w:r>
      <w:r w:rsidR="00C11AE9" w:rsidRPr="00912E27">
        <w:rPr>
          <w:rFonts w:ascii="Arial" w:hAnsi="Arial" w:cs="Arial"/>
        </w:rPr>
        <w:t>6</w:t>
      </w:r>
      <w:r w:rsidRPr="00912E27">
        <w:rPr>
          <w:rFonts w:ascii="Arial" w:hAnsi="Arial" w:cs="Arial"/>
        </w:rPr>
        <w:t xml:space="preserve">.2022r. nr </w:t>
      </w:r>
      <w:r w:rsidR="006A1DFF" w:rsidRPr="00912E27">
        <w:rPr>
          <w:rFonts w:ascii="Arial" w:hAnsi="Arial" w:cs="Arial"/>
        </w:rPr>
        <w:t>RGIV.6220.</w:t>
      </w:r>
      <w:r w:rsidR="00C11AE9" w:rsidRPr="00912E27">
        <w:rPr>
          <w:rFonts w:ascii="Arial" w:hAnsi="Arial" w:cs="Arial"/>
        </w:rPr>
        <w:t>29</w:t>
      </w:r>
      <w:r w:rsidR="006A1DFF" w:rsidRPr="00912E27">
        <w:rPr>
          <w:rFonts w:ascii="Arial" w:hAnsi="Arial" w:cs="Arial"/>
        </w:rPr>
        <w:t>.202</w:t>
      </w:r>
      <w:r w:rsidR="00C11AE9" w:rsidRPr="00912E27">
        <w:rPr>
          <w:rFonts w:ascii="Arial" w:hAnsi="Arial" w:cs="Arial"/>
        </w:rPr>
        <w:t>1</w:t>
      </w:r>
      <w:r w:rsidRPr="00912E27">
        <w:rPr>
          <w:rFonts w:ascii="Arial" w:hAnsi="Arial" w:cs="Arial"/>
        </w:rPr>
        <w:t xml:space="preserve"> </w:t>
      </w:r>
      <w:proofErr w:type="spellStart"/>
      <w:r w:rsidRPr="00912E27">
        <w:rPr>
          <w:rFonts w:ascii="Arial" w:hAnsi="Arial" w:cs="Arial"/>
        </w:rPr>
        <w:t>poinform</w:t>
      </w:r>
      <w:proofErr w:type="spellEnd"/>
      <w:r w:rsidRPr="00912E27">
        <w:rPr>
          <w:rFonts w:ascii="Arial" w:hAnsi="Arial" w:cs="Arial"/>
        </w:rPr>
        <w:t xml:space="preserve"> strony postępowania, iż został zebrany materiał dowodowy niezbędny do wydania decyzji o środowiskowych uwarunkowaniach dla przedsięwzięcia</w:t>
      </w:r>
      <w:r w:rsidR="006A1DFF" w:rsidRPr="00912E27">
        <w:rPr>
          <w:rFonts w:ascii="Arial" w:hAnsi="Arial" w:cs="Arial"/>
        </w:rPr>
        <w:t xml:space="preserve"> </w:t>
      </w:r>
      <w:r w:rsidRPr="00912E27">
        <w:rPr>
          <w:rFonts w:ascii="Arial" w:hAnsi="Arial" w:cs="Arial"/>
        </w:rPr>
        <w:t>pn</w:t>
      </w:r>
      <w:r w:rsidR="00C11AE9" w:rsidRPr="00912E27">
        <w:rPr>
          <w:rFonts w:ascii="Arial" w:hAnsi="Arial" w:cs="Arial"/>
        </w:rPr>
        <w:t>.</w:t>
      </w:r>
      <w:r w:rsidR="00C11AE9" w:rsidRPr="00912E27">
        <w:rPr>
          <w:rFonts w:ascii="Arial" w:hAnsi="Arial" w:cs="Arial"/>
          <w:b/>
          <w:bCs/>
        </w:rPr>
        <w:t xml:space="preserve"> </w:t>
      </w:r>
      <w:r w:rsidR="00C11AE9" w:rsidRPr="00912E27">
        <w:rPr>
          <w:rFonts w:ascii="Arial" w:hAnsi="Arial" w:cs="Arial"/>
        </w:rPr>
        <w:t xml:space="preserve">„Budowa elektrowni fotowoltaicznej  o łącznej mocy   do 9 MW włącznie </w:t>
      </w:r>
      <w:r w:rsidR="00184F85" w:rsidRPr="00912E27">
        <w:rPr>
          <w:rFonts w:ascii="Arial" w:hAnsi="Arial" w:cs="Arial"/>
        </w:rPr>
        <w:t xml:space="preserve">                </w:t>
      </w:r>
      <w:r w:rsidR="00C11AE9" w:rsidRPr="00912E27">
        <w:rPr>
          <w:rFonts w:ascii="Arial" w:hAnsi="Arial" w:cs="Arial"/>
        </w:rPr>
        <w:t>( w tym także etapowo), wraz z niezbędną infrastrukturą techniczną na działce   o nr 104/4, obręb Mikołajki Pomorskie, gmina Mikołajki Pomorskie”, położonej na terenie powiatu sztumskiego</w:t>
      </w:r>
      <w:r w:rsidR="00184F85" w:rsidRPr="00912E27">
        <w:rPr>
          <w:rFonts w:ascii="Arial" w:hAnsi="Arial" w:cs="Arial"/>
        </w:rPr>
        <w:t>,</w:t>
      </w:r>
      <w:r w:rsidR="00184F85" w:rsidRPr="00912E27">
        <w:rPr>
          <w:rFonts w:ascii="Arial" w:hAnsi="Arial" w:cs="Arial"/>
          <w:b/>
          <w:bCs/>
        </w:rPr>
        <w:t xml:space="preserve"> </w:t>
      </w:r>
      <w:r w:rsidRPr="00912E27">
        <w:rPr>
          <w:rFonts w:ascii="Arial" w:hAnsi="Arial" w:cs="Arial"/>
          <w:bCs/>
        </w:rPr>
        <w:t xml:space="preserve">w związku z czym mają możliwość wypowiedzenie się co do zebranych dowodów i materiałów oraz zgłaszanych żądań, zapoznania się z dokumentacją sprawy, </w:t>
      </w:r>
      <w:r w:rsidR="00184F85" w:rsidRPr="00912E27">
        <w:rPr>
          <w:rFonts w:ascii="Arial" w:hAnsi="Arial" w:cs="Arial"/>
          <w:bCs/>
        </w:rPr>
        <w:t xml:space="preserve">               </w:t>
      </w:r>
      <w:r w:rsidRPr="00912E27">
        <w:rPr>
          <w:rFonts w:ascii="Arial" w:hAnsi="Arial" w:cs="Arial"/>
          <w:bCs/>
        </w:rPr>
        <w:t xml:space="preserve">a także z możliwością składania uwag i wniosków w niniejszej sprawie w formie pisemnej, elektronicznej i ustnej w Urzędzie </w:t>
      </w:r>
      <w:r w:rsidR="006A1DFF" w:rsidRPr="00912E27">
        <w:rPr>
          <w:rFonts w:ascii="Arial" w:hAnsi="Arial" w:cs="Arial"/>
          <w:bCs/>
        </w:rPr>
        <w:t>Gminy w Mikołajk</w:t>
      </w:r>
      <w:r w:rsidR="00FE1717" w:rsidRPr="00912E27">
        <w:rPr>
          <w:rFonts w:ascii="Arial" w:hAnsi="Arial" w:cs="Arial"/>
          <w:bCs/>
        </w:rPr>
        <w:t>ach</w:t>
      </w:r>
      <w:r w:rsidR="006A1DFF" w:rsidRPr="00912E27">
        <w:rPr>
          <w:rFonts w:ascii="Arial" w:hAnsi="Arial" w:cs="Arial"/>
          <w:bCs/>
        </w:rPr>
        <w:t xml:space="preserve"> Pomorski</w:t>
      </w:r>
      <w:r w:rsidR="00FE1717" w:rsidRPr="00912E27">
        <w:rPr>
          <w:rFonts w:ascii="Arial" w:hAnsi="Arial" w:cs="Arial"/>
          <w:bCs/>
        </w:rPr>
        <w:t>ch</w:t>
      </w:r>
      <w:r w:rsidRPr="00912E27">
        <w:rPr>
          <w:rFonts w:ascii="Arial" w:hAnsi="Arial" w:cs="Arial"/>
          <w:bCs/>
        </w:rPr>
        <w:t xml:space="preserve">. </w:t>
      </w:r>
      <w:r w:rsidR="00FE1717" w:rsidRPr="00912E27">
        <w:rPr>
          <w:rFonts w:ascii="Arial" w:hAnsi="Arial" w:cs="Arial"/>
        </w:rPr>
        <w:t xml:space="preserve">Przedmiotowe obwieszczenie zostało zamieszczone  </w:t>
      </w:r>
      <w:r w:rsidR="00FE1717" w:rsidRPr="00912E27">
        <w:rPr>
          <w:rFonts w:ascii="Arial" w:hAnsi="Arial" w:cs="Arial"/>
          <w:bCs/>
        </w:rPr>
        <w:t>w dniu 3</w:t>
      </w:r>
      <w:r w:rsidR="00184F85" w:rsidRPr="00912E27">
        <w:rPr>
          <w:rFonts w:ascii="Arial" w:hAnsi="Arial" w:cs="Arial"/>
          <w:bCs/>
        </w:rPr>
        <w:t>0</w:t>
      </w:r>
      <w:r w:rsidR="00FE1717" w:rsidRPr="00912E27">
        <w:rPr>
          <w:rFonts w:ascii="Arial" w:hAnsi="Arial" w:cs="Arial"/>
          <w:bCs/>
        </w:rPr>
        <w:t>.0</w:t>
      </w:r>
      <w:r w:rsidR="00184F85" w:rsidRPr="00912E27">
        <w:rPr>
          <w:rFonts w:ascii="Arial" w:hAnsi="Arial" w:cs="Arial"/>
          <w:bCs/>
        </w:rPr>
        <w:t>6</w:t>
      </w:r>
      <w:r w:rsidR="00FE1717" w:rsidRPr="00912E27">
        <w:rPr>
          <w:rFonts w:ascii="Arial" w:hAnsi="Arial" w:cs="Arial"/>
          <w:bCs/>
        </w:rPr>
        <w:t xml:space="preserve">.2022r. na stronie internetowej </w:t>
      </w:r>
      <w:hyperlink r:id="rId8" w:history="1">
        <w:r w:rsidR="00FE1717" w:rsidRPr="00912E27">
          <w:rPr>
            <w:rStyle w:val="Hipercze"/>
            <w:rFonts w:ascii="Arial" w:hAnsi="Arial" w:cs="Arial"/>
            <w:bCs/>
          </w:rPr>
          <w:t>https://bip.mikolajkipomorskie.pl</w:t>
        </w:r>
      </w:hyperlink>
      <w:r w:rsidR="00FE1717" w:rsidRPr="00912E27">
        <w:rPr>
          <w:rFonts w:ascii="Arial" w:hAnsi="Arial" w:cs="Arial"/>
          <w:bCs/>
        </w:rPr>
        <w:t xml:space="preserve">. </w:t>
      </w:r>
    </w:p>
    <w:p w14:paraId="6445D9CA" w14:textId="463E1083" w:rsidR="00184F85" w:rsidRPr="00912E27" w:rsidRDefault="00184F85" w:rsidP="00912E27">
      <w:pPr>
        <w:spacing w:after="0" w:line="276" w:lineRule="auto"/>
        <w:jc w:val="both"/>
        <w:rPr>
          <w:rFonts w:ascii="Arial" w:hAnsi="Arial" w:cs="Arial"/>
          <w:bCs/>
        </w:rPr>
      </w:pPr>
      <w:r w:rsidRPr="00912E27">
        <w:rPr>
          <w:rFonts w:ascii="Arial" w:hAnsi="Arial" w:cs="Arial"/>
          <w:bCs/>
        </w:rPr>
        <w:t xml:space="preserve">    Zawiadomieniem z dnia 01.08.2022r. znak sprawy RGIV.6220.29.2021 ( data odebrania wg wykazu)  powiadomi</w:t>
      </w:r>
      <w:r w:rsidR="0072355C" w:rsidRPr="00912E27">
        <w:rPr>
          <w:rFonts w:ascii="Arial" w:hAnsi="Arial" w:cs="Arial"/>
          <w:bCs/>
        </w:rPr>
        <w:t>ono</w:t>
      </w:r>
      <w:r w:rsidRPr="00912E27">
        <w:rPr>
          <w:rFonts w:ascii="Arial" w:hAnsi="Arial" w:cs="Arial"/>
          <w:bCs/>
        </w:rPr>
        <w:t xml:space="preserve"> strony postępowania o zebranych dowodach i materiałach niezbędnych w sprawie wydania decyzji o środowiskowych uwarunkowaniach na realizację w/w przedsięwzięcia  o możliwości wypowiedzenia się co do zebranych dowodów</w:t>
      </w:r>
      <w:r w:rsidR="00D76355" w:rsidRPr="00912E27">
        <w:rPr>
          <w:rFonts w:ascii="Arial" w:hAnsi="Arial" w:cs="Arial"/>
          <w:bCs/>
        </w:rPr>
        <w:t xml:space="preserve">                           </w:t>
      </w:r>
      <w:r w:rsidRPr="00912E27">
        <w:rPr>
          <w:rFonts w:ascii="Arial" w:hAnsi="Arial" w:cs="Arial"/>
          <w:bCs/>
        </w:rPr>
        <w:t xml:space="preserve"> i materiałów oraz zgłoszonych żądań przed wydaniem decyzji. </w:t>
      </w:r>
    </w:p>
    <w:p w14:paraId="018F5ACE" w14:textId="174A16FB" w:rsidR="0045466C" w:rsidRPr="00912E27" w:rsidRDefault="0072355C" w:rsidP="00FE1717">
      <w:pPr>
        <w:spacing w:after="0" w:line="276" w:lineRule="auto"/>
        <w:rPr>
          <w:rFonts w:ascii="Arial" w:hAnsi="Arial" w:cs="Arial"/>
        </w:rPr>
      </w:pPr>
      <w:r w:rsidRPr="00912E27">
        <w:rPr>
          <w:rFonts w:ascii="Arial" w:hAnsi="Arial" w:cs="Arial"/>
          <w:bCs/>
        </w:rPr>
        <w:t xml:space="preserve">    </w:t>
      </w:r>
      <w:r w:rsidR="0045466C" w:rsidRPr="00912E27">
        <w:rPr>
          <w:rFonts w:ascii="Arial" w:hAnsi="Arial" w:cs="Arial"/>
          <w:bCs/>
        </w:rPr>
        <w:t>W wyznaczonym terminie  nie wpłynęły żadne uwagi i wnioski.</w:t>
      </w:r>
    </w:p>
    <w:p w14:paraId="60312E7B" w14:textId="59D11EE4" w:rsidR="004E0A44" w:rsidRDefault="004E0A44" w:rsidP="0058015D">
      <w:pPr>
        <w:spacing w:after="0" w:line="276" w:lineRule="auto"/>
        <w:jc w:val="both"/>
        <w:rPr>
          <w:rFonts w:ascii="Arial" w:hAnsi="Arial" w:cs="Arial"/>
        </w:rPr>
      </w:pPr>
    </w:p>
    <w:p w14:paraId="1EF3176C" w14:textId="3AD4E791" w:rsidR="0038131C" w:rsidRPr="00EB6870" w:rsidRDefault="00090874" w:rsidP="00EB6870">
      <w:pPr>
        <w:widowControl w:val="0"/>
        <w:spacing w:before="82" w:after="0" w:line="273" w:lineRule="auto"/>
        <w:ind w:right="133"/>
        <w:jc w:val="both"/>
        <w:rPr>
          <w:rFonts w:ascii="Arial" w:eastAsia="Arial" w:hAnsi="Arial" w:cs="Arial"/>
          <w:color w:val="18161D"/>
          <w:lang w:val="en-US"/>
        </w:rPr>
      </w:pPr>
      <w:r>
        <w:rPr>
          <w:rFonts w:ascii="Arial" w:hAnsi="Arial" w:cs="Arial"/>
          <w:lang w:eastAsia="pl-PL"/>
        </w:rPr>
        <w:t xml:space="preserve">    </w:t>
      </w:r>
      <w:r w:rsidRPr="00090874">
        <w:rPr>
          <w:rFonts w:ascii="Arial" w:hAnsi="Arial" w:cs="Arial"/>
          <w:lang w:eastAsia="pl-PL"/>
        </w:rPr>
        <w:t>W ramach przedmiotowej inwestycji dopuszcza się jej etapowe realizowanie w rozumieniu art. 33 ust. 1 ustawy z dnia 7 lipca 1994 Prawo budowlane (</w:t>
      </w:r>
      <w:proofErr w:type="spellStart"/>
      <w:r w:rsidRPr="00090874">
        <w:rPr>
          <w:rFonts w:ascii="Arial" w:hAnsi="Arial" w:cs="Arial"/>
          <w:lang w:eastAsia="pl-PL"/>
        </w:rPr>
        <w:t>t.j</w:t>
      </w:r>
      <w:proofErr w:type="spellEnd"/>
      <w:r w:rsidRPr="00090874">
        <w:rPr>
          <w:rFonts w:ascii="Arial" w:hAnsi="Arial" w:cs="Arial"/>
          <w:lang w:eastAsia="pl-PL"/>
        </w:rPr>
        <w:t>. Dz. U. z 2020 poz. 1333) i art. 2 pkt 13 ustawy z dnia 20 lutego 2015r. o odnawialnych źródłach energii (</w:t>
      </w:r>
      <w:proofErr w:type="spellStart"/>
      <w:r w:rsidRPr="00090874">
        <w:rPr>
          <w:rFonts w:ascii="Arial" w:hAnsi="Arial" w:cs="Arial"/>
          <w:lang w:eastAsia="pl-PL"/>
        </w:rPr>
        <w:t>t.j</w:t>
      </w:r>
      <w:proofErr w:type="spellEnd"/>
      <w:r w:rsidRPr="00090874">
        <w:rPr>
          <w:rFonts w:ascii="Arial" w:hAnsi="Arial" w:cs="Arial"/>
          <w:lang w:eastAsia="pl-PL"/>
        </w:rPr>
        <w:t xml:space="preserve">. Dz. U. z 2020 r. poz. 261 z </w:t>
      </w:r>
      <w:proofErr w:type="spellStart"/>
      <w:r w:rsidRPr="00090874">
        <w:rPr>
          <w:rFonts w:ascii="Arial" w:hAnsi="Arial" w:cs="Arial"/>
          <w:lang w:eastAsia="pl-PL"/>
        </w:rPr>
        <w:t>późn</w:t>
      </w:r>
      <w:proofErr w:type="spellEnd"/>
      <w:r w:rsidRPr="00090874">
        <w:rPr>
          <w:rFonts w:ascii="Arial" w:hAnsi="Arial" w:cs="Arial"/>
          <w:lang w:eastAsia="pl-PL"/>
        </w:rPr>
        <w:t>. zm.) tzn., że przedmiot przedsięwzięcia może być realizowany partiami jako niezależne instalacje, tak, aby każdy etap posiadał kompletną infrastrukturę techniczną umożliwiającą samodzielne i niezależne od siebie nawzajem funkcjonowanie każdej elektrowni.</w:t>
      </w:r>
      <w:r w:rsidR="00D57435" w:rsidRPr="00633CDF">
        <w:rPr>
          <w:rFonts w:ascii="Arial" w:hAnsi="Arial" w:cs="Arial"/>
        </w:rPr>
        <w:br/>
      </w:r>
    </w:p>
    <w:p w14:paraId="352E4CA2" w14:textId="39AFF70D" w:rsidR="00DC148B" w:rsidRPr="00633CDF" w:rsidRDefault="00DC148B" w:rsidP="00137E2D">
      <w:pPr>
        <w:spacing w:after="0" w:line="276" w:lineRule="auto"/>
        <w:ind w:firstLine="708"/>
        <w:jc w:val="both"/>
        <w:rPr>
          <w:rFonts w:ascii="Arial" w:eastAsia="Arial" w:hAnsi="Arial" w:cs="Arial"/>
        </w:rPr>
      </w:pPr>
      <w:r w:rsidRPr="00633CDF">
        <w:rPr>
          <w:rFonts w:ascii="Arial" w:eastAsia="Arial" w:hAnsi="Arial" w:cs="Arial"/>
        </w:rPr>
        <w:t>Po przeanalizowaniu materiału dowodowego w sprawie tut. organ uznał, iż planowana inwest</w:t>
      </w:r>
      <w:r w:rsidR="00C67C3A" w:rsidRPr="00633CDF">
        <w:rPr>
          <w:rFonts w:ascii="Arial" w:eastAsia="Arial" w:hAnsi="Arial" w:cs="Arial"/>
        </w:rPr>
        <w:t>ycja</w:t>
      </w:r>
      <w:r w:rsidRPr="00633CDF">
        <w:rPr>
          <w:rFonts w:ascii="Arial" w:eastAsia="Arial" w:hAnsi="Arial" w:cs="Arial"/>
        </w:rPr>
        <w:t xml:space="preserve"> może zostać zlokalizowana na wskazanym terenie przy uwzględnieniu uwarunkowań wskazanych w niniejszej decyzji.</w:t>
      </w:r>
    </w:p>
    <w:p w14:paraId="1FB9F5D1" w14:textId="77777777" w:rsidR="00137E2D" w:rsidRPr="00633CDF" w:rsidRDefault="00137E2D" w:rsidP="00B06858">
      <w:pPr>
        <w:spacing w:after="0" w:line="276" w:lineRule="auto"/>
        <w:jc w:val="both"/>
        <w:rPr>
          <w:rFonts w:ascii="Arial" w:hAnsi="Arial" w:cs="Arial"/>
        </w:rPr>
      </w:pPr>
    </w:p>
    <w:p w14:paraId="4523A114" w14:textId="77777777" w:rsidR="0041046A" w:rsidRDefault="0041046A" w:rsidP="003B4C4B">
      <w:pPr>
        <w:spacing w:after="0" w:line="276" w:lineRule="auto"/>
        <w:jc w:val="center"/>
        <w:rPr>
          <w:rFonts w:ascii="Arial" w:hAnsi="Arial" w:cs="Arial"/>
          <w:b/>
          <w:bCs/>
        </w:rPr>
      </w:pPr>
    </w:p>
    <w:p w14:paraId="0A513B44" w14:textId="18A9CCD4" w:rsidR="003B4C4B" w:rsidRPr="00633CDF" w:rsidRDefault="003B4C4B" w:rsidP="003B4C4B">
      <w:pPr>
        <w:spacing w:after="0" w:line="276" w:lineRule="auto"/>
        <w:jc w:val="center"/>
        <w:rPr>
          <w:rFonts w:ascii="Arial" w:hAnsi="Arial" w:cs="Arial"/>
          <w:b/>
          <w:bCs/>
        </w:rPr>
      </w:pPr>
      <w:r w:rsidRPr="00633CDF">
        <w:rPr>
          <w:rFonts w:ascii="Arial" w:hAnsi="Arial" w:cs="Arial"/>
          <w:b/>
          <w:bCs/>
        </w:rPr>
        <w:t>POUCZENIE</w:t>
      </w:r>
    </w:p>
    <w:p w14:paraId="695B56C6" w14:textId="77777777" w:rsidR="003B4C4B" w:rsidRPr="00633CDF" w:rsidRDefault="003B4C4B" w:rsidP="003B4C4B">
      <w:pPr>
        <w:spacing w:after="0" w:line="276" w:lineRule="auto"/>
        <w:jc w:val="both"/>
        <w:rPr>
          <w:rFonts w:ascii="Arial" w:hAnsi="Arial" w:cs="Arial"/>
          <w:bCs/>
        </w:rPr>
      </w:pPr>
    </w:p>
    <w:p w14:paraId="701CD72C" w14:textId="4596BB60" w:rsidR="003B4C4B" w:rsidRPr="00633CDF" w:rsidRDefault="003B4C4B" w:rsidP="003B4C4B">
      <w:pPr>
        <w:spacing w:after="0" w:line="276" w:lineRule="auto"/>
        <w:jc w:val="both"/>
        <w:rPr>
          <w:rFonts w:ascii="Arial" w:hAnsi="Arial" w:cs="Arial"/>
          <w:bCs/>
        </w:rPr>
      </w:pPr>
      <w:r w:rsidRPr="00633CDF">
        <w:rPr>
          <w:rFonts w:ascii="Arial" w:hAnsi="Arial" w:cs="Arial"/>
          <w:bCs/>
        </w:rPr>
        <w:t xml:space="preserve">Od niniejszej decyzji służy stronie odwołanie do Samorządowego Kolegium Odwoławczego </w:t>
      </w:r>
      <w:r w:rsidR="00536FC5" w:rsidRPr="00633CDF">
        <w:rPr>
          <w:rFonts w:ascii="Arial" w:hAnsi="Arial" w:cs="Arial"/>
          <w:bCs/>
        </w:rPr>
        <w:br/>
      </w:r>
      <w:r w:rsidRPr="00633CDF">
        <w:rPr>
          <w:rFonts w:ascii="Arial" w:hAnsi="Arial" w:cs="Arial"/>
          <w:bCs/>
        </w:rPr>
        <w:t xml:space="preserve">w Gdańsku za pośrednictwem </w:t>
      </w:r>
      <w:r w:rsidR="0058015D">
        <w:rPr>
          <w:rFonts w:ascii="Arial" w:hAnsi="Arial" w:cs="Arial"/>
          <w:bCs/>
        </w:rPr>
        <w:t>Wójta Gminy Mikołajki Pomorskie</w:t>
      </w:r>
      <w:r w:rsidRPr="00633CDF">
        <w:rPr>
          <w:rFonts w:ascii="Arial" w:hAnsi="Arial" w:cs="Arial"/>
          <w:bCs/>
        </w:rPr>
        <w:t>, w terminie 14 dni od dnia doręczenia niniejszej decyzji.</w:t>
      </w:r>
    </w:p>
    <w:p w14:paraId="1D77ACBF" w14:textId="77777777" w:rsidR="003B4C4B" w:rsidRPr="00633CDF" w:rsidRDefault="003B4C4B" w:rsidP="003B4C4B">
      <w:pPr>
        <w:spacing w:after="0" w:line="276" w:lineRule="auto"/>
        <w:jc w:val="both"/>
        <w:rPr>
          <w:rFonts w:ascii="Arial" w:hAnsi="Arial" w:cs="Arial"/>
          <w:bCs/>
        </w:rPr>
      </w:pPr>
    </w:p>
    <w:p w14:paraId="1FDB1D1A" w14:textId="77777777" w:rsidR="00124D08" w:rsidRPr="00633CDF" w:rsidRDefault="00124D08" w:rsidP="00124D08">
      <w:pPr>
        <w:spacing w:after="0" w:line="276" w:lineRule="auto"/>
        <w:jc w:val="both"/>
        <w:rPr>
          <w:rStyle w:val="markedcontent"/>
          <w:rFonts w:ascii="Arial" w:hAnsi="Arial" w:cs="Arial"/>
        </w:rPr>
      </w:pPr>
      <w:r w:rsidRPr="00633CDF">
        <w:rPr>
          <w:rFonts w:ascii="Arial" w:hAnsi="Arial" w:cs="Arial"/>
        </w:rPr>
        <w:t xml:space="preserve">Zgodnie z art. 72 ust. 3 ustawy z dnia 3 października 2008r. o udostępnianiu informacji </w:t>
      </w:r>
      <w:r w:rsidRPr="00633CDF">
        <w:rPr>
          <w:rFonts w:ascii="Arial" w:hAnsi="Arial" w:cs="Arial"/>
        </w:rPr>
        <w:br/>
        <w:t xml:space="preserve">o środowisku i jego ochronie, udziale społeczeństwa w ochronie środowiska oraz o ocenach oddziaływania na środowisko (tekst jednolity: Dz. U. z 2021 r., poz. 2373 ze zm.) decyzję </w:t>
      </w:r>
      <w:r w:rsidRPr="00633CDF">
        <w:rPr>
          <w:rFonts w:ascii="Arial" w:hAnsi="Arial" w:cs="Arial"/>
        </w:rPr>
        <w:br/>
        <w:t xml:space="preserve">o środowiskowych uwarunkowaniach dołącza się do wniosku o wydanie decyzji lub do zgłoszenia, o których mowa w art. 72 ust. 1 i ust. 1a ustawy z dnia 3 października 2008r. </w:t>
      </w:r>
      <w:r w:rsidRPr="00633CDF">
        <w:rPr>
          <w:rFonts w:ascii="Arial" w:hAnsi="Arial" w:cs="Arial"/>
        </w:rPr>
        <w:br/>
        <w:t xml:space="preserve">o udostępnianiu informacji o środowisku i jego ochronie, udziale społeczeństwa w ochronie środowiska oraz o ocenach oddziaływania na środowisko (tekst jednolity: Dz. U. z 2021 r., poz. 2373 ze zm.). </w:t>
      </w:r>
      <w:r w:rsidRPr="00633CDF">
        <w:rPr>
          <w:rStyle w:val="markedcontent"/>
          <w:rFonts w:ascii="Arial" w:hAnsi="Arial" w:cs="Arial"/>
        </w:rPr>
        <w:t>Złożenie wniosku lub dokonanie zgłoszenia następuje w terminie 6 lat od dnia, w którym decyzja o środowiskowych uwarunkowaniach stała się ostateczna.</w:t>
      </w:r>
    </w:p>
    <w:p w14:paraId="38EB30CB" w14:textId="002CA053" w:rsidR="00137E2D" w:rsidRDefault="00137E2D" w:rsidP="003B4C4B">
      <w:pPr>
        <w:spacing w:after="0" w:line="276" w:lineRule="auto"/>
        <w:jc w:val="both"/>
        <w:rPr>
          <w:rFonts w:ascii="Arial" w:hAnsi="Arial" w:cs="Arial"/>
          <w:bCs/>
        </w:rPr>
      </w:pPr>
    </w:p>
    <w:p w14:paraId="16638438" w14:textId="77777777" w:rsidR="00797BF1" w:rsidRPr="00EB6870" w:rsidRDefault="00797BF1" w:rsidP="00C92FED">
      <w:pPr>
        <w:spacing w:after="0" w:line="240" w:lineRule="auto"/>
        <w:rPr>
          <w:rFonts w:ascii="Arial" w:hAnsi="Arial" w:cs="Arial"/>
          <w:sz w:val="20"/>
          <w:szCs w:val="20"/>
        </w:rPr>
      </w:pPr>
      <w:r w:rsidRPr="00EB6870">
        <w:rPr>
          <w:rFonts w:ascii="Arial" w:hAnsi="Arial" w:cs="Arial"/>
          <w:sz w:val="20"/>
          <w:szCs w:val="20"/>
        </w:rPr>
        <w:t xml:space="preserve">Pobrano opłatę skarbową w wysokości 205,00 zł; </w:t>
      </w:r>
    </w:p>
    <w:p w14:paraId="02D403E2" w14:textId="77777777" w:rsidR="00797BF1" w:rsidRPr="00EB6870" w:rsidRDefault="00797BF1" w:rsidP="00C92FED">
      <w:pPr>
        <w:spacing w:after="0" w:line="240" w:lineRule="auto"/>
        <w:rPr>
          <w:rFonts w:ascii="Arial" w:hAnsi="Arial" w:cs="Arial"/>
          <w:sz w:val="20"/>
          <w:szCs w:val="20"/>
        </w:rPr>
      </w:pPr>
      <w:r w:rsidRPr="00EB6870">
        <w:rPr>
          <w:rFonts w:ascii="Arial" w:hAnsi="Arial" w:cs="Arial"/>
          <w:sz w:val="20"/>
          <w:szCs w:val="20"/>
        </w:rPr>
        <w:t xml:space="preserve">Opłatę skarbową wpłacono na rachunek bankowy nr 66 8309 0000 0000 0130 2000 0020 </w:t>
      </w:r>
    </w:p>
    <w:p w14:paraId="1AA596AC" w14:textId="77408CD3" w:rsidR="00797BF1" w:rsidRPr="00EB6870" w:rsidRDefault="00797BF1" w:rsidP="00C92FED">
      <w:pPr>
        <w:spacing w:after="0" w:line="240" w:lineRule="auto"/>
        <w:rPr>
          <w:rFonts w:ascii="Arial" w:hAnsi="Arial" w:cs="Arial"/>
          <w:sz w:val="20"/>
          <w:szCs w:val="20"/>
        </w:rPr>
      </w:pPr>
      <w:r w:rsidRPr="00D76355">
        <w:rPr>
          <w:rFonts w:ascii="Arial" w:hAnsi="Arial" w:cs="Arial"/>
          <w:sz w:val="20"/>
          <w:szCs w:val="20"/>
        </w:rPr>
        <w:t>Operacja w dniu 1</w:t>
      </w:r>
      <w:r w:rsidR="00D76355" w:rsidRPr="00D76355">
        <w:rPr>
          <w:rFonts w:ascii="Arial" w:hAnsi="Arial" w:cs="Arial"/>
          <w:sz w:val="20"/>
          <w:szCs w:val="20"/>
        </w:rPr>
        <w:t>4</w:t>
      </w:r>
      <w:r w:rsidRPr="00D76355">
        <w:rPr>
          <w:rFonts w:ascii="Arial" w:hAnsi="Arial" w:cs="Arial"/>
          <w:sz w:val="20"/>
          <w:szCs w:val="20"/>
        </w:rPr>
        <w:t>.0</w:t>
      </w:r>
      <w:r w:rsidR="00D76355" w:rsidRPr="00D76355">
        <w:rPr>
          <w:rFonts w:ascii="Arial" w:hAnsi="Arial" w:cs="Arial"/>
          <w:sz w:val="20"/>
          <w:szCs w:val="20"/>
        </w:rPr>
        <w:t>9</w:t>
      </w:r>
      <w:r w:rsidRPr="00D76355">
        <w:rPr>
          <w:rFonts w:ascii="Arial" w:hAnsi="Arial" w:cs="Arial"/>
          <w:sz w:val="20"/>
          <w:szCs w:val="20"/>
        </w:rPr>
        <w:t>.202</w:t>
      </w:r>
      <w:r w:rsidR="00D76355" w:rsidRPr="00D76355">
        <w:rPr>
          <w:rFonts w:ascii="Arial" w:hAnsi="Arial" w:cs="Arial"/>
          <w:sz w:val="20"/>
          <w:szCs w:val="20"/>
        </w:rPr>
        <w:t>1</w:t>
      </w:r>
      <w:r w:rsidRPr="00D76355">
        <w:rPr>
          <w:rFonts w:ascii="Arial" w:hAnsi="Arial" w:cs="Arial"/>
          <w:sz w:val="20"/>
          <w:szCs w:val="20"/>
        </w:rPr>
        <w:t>r.</w:t>
      </w:r>
      <w:r w:rsidRPr="00EB6870">
        <w:rPr>
          <w:rFonts w:ascii="Arial" w:hAnsi="Arial" w:cs="Arial"/>
          <w:sz w:val="20"/>
          <w:szCs w:val="20"/>
        </w:rPr>
        <w:t xml:space="preserve"> </w:t>
      </w:r>
    </w:p>
    <w:p w14:paraId="5D920659" w14:textId="7064FB5A" w:rsidR="00797BF1" w:rsidRDefault="00797BF1" w:rsidP="00797BF1">
      <w:pPr>
        <w:rPr>
          <w:szCs w:val="20"/>
        </w:rPr>
      </w:pPr>
    </w:p>
    <w:p w14:paraId="6D0BB14A" w14:textId="1D8E97B4" w:rsidR="00FC206D" w:rsidRDefault="00FC206D" w:rsidP="00FC206D">
      <w:pPr>
        <w:spacing w:after="0" w:line="240" w:lineRule="auto"/>
        <w:rPr>
          <w:szCs w:val="20"/>
        </w:rPr>
      </w:pPr>
      <w:r>
        <w:rPr>
          <w:szCs w:val="20"/>
        </w:rPr>
        <w:t xml:space="preserve">    Z up. Wójta</w:t>
      </w:r>
    </w:p>
    <w:p w14:paraId="15A15C2E" w14:textId="42A9CBB1" w:rsidR="00FC206D" w:rsidRDefault="00FC206D" w:rsidP="00FC206D">
      <w:pPr>
        <w:spacing w:after="0" w:line="240" w:lineRule="auto"/>
        <w:rPr>
          <w:szCs w:val="20"/>
        </w:rPr>
      </w:pPr>
      <w:r>
        <w:rPr>
          <w:szCs w:val="20"/>
        </w:rPr>
        <w:t>Anna Kuśmierczyk</w:t>
      </w:r>
    </w:p>
    <w:p w14:paraId="2AC1B05B" w14:textId="74438F66" w:rsidR="00FC206D" w:rsidRDefault="00FC206D" w:rsidP="00FC206D">
      <w:pPr>
        <w:spacing w:after="0" w:line="240" w:lineRule="auto"/>
        <w:rPr>
          <w:szCs w:val="20"/>
        </w:rPr>
      </w:pPr>
      <w:r>
        <w:rPr>
          <w:szCs w:val="20"/>
        </w:rPr>
        <w:t xml:space="preserve">     Inspektor</w:t>
      </w:r>
    </w:p>
    <w:p w14:paraId="0DFA18BF" w14:textId="77777777" w:rsidR="00D76355" w:rsidRDefault="00D76355" w:rsidP="003B4C4B">
      <w:pPr>
        <w:spacing w:after="0" w:line="276" w:lineRule="auto"/>
        <w:jc w:val="both"/>
        <w:rPr>
          <w:rFonts w:ascii="Arial" w:hAnsi="Arial" w:cs="Arial"/>
          <w:bCs/>
          <w:sz w:val="20"/>
          <w:szCs w:val="20"/>
        </w:rPr>
      </w:pPr>
    </w:p>
    <w:p w14:paraId="224EBC7E" w14:textId="77777777" w:rsidR="00D76355" w:rsidRDefault="00D76355" w:rsidP="003B4C4B">
      <w:pPr>
        <w:spacing w:after="0" w:line="276" w:lineRule="auto"/>
        <w:jc w:val="both"/>
        <w:rPr>
          <w:rFonts w:ascii="Arial" w:hAnsi="Arial" w:cs="Arial"/>
          <w:bCs/>
          <w:sz w:val="20"/>
          <w:szCs w:val="20"/>
        </w:rPr>
      </w:pPr>
    </w:p>
    <w:p w14:paraId="3BAD55BA" w14:textId="1BAE640F" w:rsidR="003B4C4B" w:rsidRPr="0041046A" w:rsidRDefault="003B4C4B" w:rsidP="003B4C4B">
      <w:pPr>
        <w:spacing w:after="0" w:line="276" w:lineRule="auto"/>
        <w:jc w:val="both"/>
        <w:rPr>
          <w:rFonts w:ascii="Arial" w:hAnsi="Arial" w:cs="Arial"/>
          <w:bCs/>
          <w:sz w:val="20"/>
          <w:szCs w:val="20"/>
        </w:rPr>
      </w:pPr>
      <w:r w:rsidRPr="0041046A">
        <w:rPr>
          <w:rFonts w:ascii="Arial" w:hAnsi="Arial" w:cs="Arial"/>
          <w:bCs/>
          <w:sz w:val="20"/>
          <w:szCs w:val="20"/>
        </w:rPr>
        <w:t>Załącznik:</w:t>
      </w:r>
    </w:p>
    <w:p w14:paraId="77765558" w14:textId="3C4BB09D" w:rsidR="00250614" w:rsidRPr="00F80B93" w:rsidRDefault="003B4C4B" w:rsidP="00755F22">
      <w:pPr>
        <w:spacing w:after="0" w:line="276" w:lineRule="auto"/>
        <w:jc w:val="both"/>
        <w:rPr>
          <w:rFonts w:ascii="Arial" w:hAnsi="Arial" w:cs="Arial"/>
          <w:bCs/>
          <w:sz w:val="20"/>
          <w:szCs w:val="20"/>
        </w:rPr>
      </w:pPr>
      <w:r w:rsidRPr="0041046A">
        <w:rPr>
          <w:rFonts w:ascii="Arial" w:hAnsi="Arial" w:cs="Arial"/>
          <w:bCs/>
          <w:sz w:val="20"/>
          <w:szCs w:val="20"/>
        </w:rPr>
        <w:t>Charakterystyka przedsięwzięcia sporządzona na podstawie Raportu o oddziaływaniu przedsięwzięcia na środowisko przedłożonym przez wnioskodawcę.</w:t>
      </w:r>
    </w:p>
    <w:p w14:paraId="43425E54" w14:textId="77777777" w:rsidR="00250614" w:rsidRPr="00633CDF" w:rsidRDefault="00250614" w:rsidP="00755F22">
      <w:pPr>
        <w:spacing w:after="0" w:line="276" w:lineRule="auto"/>
        <w:jc w:val="both"/>
        <w:rPr>
          <w:rFonts w:ascii="Arial" w:hAnsi="Arial" w:cs="Arial"/>
          <w:bCs/>
        </w:rPr>
      </w:pPr>
    </w:p>
    <w:p w14:paraId="49AC39C5" w14:textId="31BBB446" w:rsidR="004073A3" w:rsidRPr="00633CDF" w:rsidRDefault="004073A3" w:rsidP="00755F22">
      <w:pPr>
        <w:spacing w:after="0" w:line="276" w:lineRule="auto"/>
        <w:jc w:val="both"/>
        <w:rPr>
          <w:rFonts w:ascii="Arial" w:hAnsi="Arial" w:cs="Arial"/>
          <w:bCs/>
        </w:rPr>
      </w:pPr>
    </w:p>
    <w:p w14:paraId="01A37560" w14:textId="75A47D61" w:rsidR="00137E2D" w:rsidRPr="00633CDF" w:rsidRDefault="00BB7F95" w:rsidP="00D76355">
      <w:pPr>
        <w:tabs>
          <w:tab w:val="left" w:pos="5610"/>
        </w:tabs>
        <w:spacing w:after="0" w:line="276" w:lineRule="auto"/>
        <w:jc w:val="both"/>
        <w:rPr>
          <w:rFonts w:ascii="Arial" w:hAnsi="Arial" w:cs="Arial"/>
          <w:bCs/>
        </w:rPr>
      </w:pPr>
      <w:r>
        <w:rPr>
          <w:rFonts w:ascii="Arial" w:hAnsi="Arial" w:cs="Arial"/>
          <w:bCs/>
        </w:rPr>
        <w:tab/>
      </w:r>
    </w:p>
    <w:p w14:paraId="13664D2F" w14:textId="77777777" w:rsidR="0044691D" w:rsidRDefault="0044691D" w:rsidP="008F3396">
      <w:pPr>
        <w:autoSpaceDE w:val="0"/>
        <w:autoSpaceDN w:val="0"/>
        <w:adjustRightInd w:val="0"/>
        <w:jc w:val="both"/>
        <w:rPr>
          <w:rFonts w:ascii="Arial" w:hAnsi="Arial" w:cs="Arial"/>
          <w:sz w:val="20"/>
          <w:szCs w:val="20"/>
        </w:rPr>
      </w:pPr>
    </w:p>
    <w:p w14:paraId="1684D8B0" w14:textId="77777777" w:rsidR="0044691D" w:rsidRDefault="0044691D" w:rsidP="008F3396">
      <w:pPr>
        <w:autoSpaceDE w:val="0"/>
        <w:autoSpaceDN w:val="0"/>
        <w:adjustRightInd w:val="0"/>
        <w:jc w:val="both"/>
        <w:rPr>
          <w:rFonts w:ascii="Arial" w:hAnsi="Arial" w:cs="Arial"/>
          <w:sz w:val="20"/>
          <w:szCs w:val="20"/>
        </w:rPr>
      </w:pPr>
    </w:p>
    <w:p w14:paraId="31085A9C" w14:textId="5394EE19" w:rsidR="0044691D" w:rsidRDefault="00FC206D" w:rsidP="00FC206D">
      <w:pPr>
        <w:tabs>
          <w:tab w:val="left" w:pos="5250"/>
        </w:tabs>
        <w:autoSpaceDE w:val="0"/>
        <w:autoSpaceDN w:val="0"/>
        <w:adjustRightInd w:val="0"/>
        <w:jc w:val="both"/>
        <w:rPr>
          <w:rFonts w:ascii="Arial" w:hAnsi="Arial" w:cs="Arial"/>
          <w:sz w:val="20"/>
          <w:szCs w:val="20"/>
        </w:rPr>
      </w:pPr>
      <w:r>
        <w:rPr>
          <w:rFonts w:ascii="Arial" w:hAnsi="Arial" w:cs="Arial"/>
          <w:sz w:val="20"/>
          <w:szCs w:val="20"/>
        </w:rPr>
        <w:tab/>
      </w:r>
      <w:bookmarkStart w:id="16" w:name="_Hlk116301216"/>
      <w:r>
        <w:rPr>
          <w:rFonts w:ascii="Arial" w:hAnsi="Arial" w:cs="Arial"/>
          <w:sz w:val="20"/>
          <w:szCs w:val="20"/>
        </w:rPr>
        <w:t>Wójt Gminy Mikołajki Pomorskie</w:t>
      </w:r>
    </w:p>
    <w:p w14:paraId="137F1585" w14:textId="7113A982" w:rsidR="00FC206D" w:rsidRDefault="00FC206D" w:rsidP="00FC206D">
      <w:pPr>
        <w:tabs>
          <w:tab w:val="left" w:pos="5250"/>
        </w:tabs>
        <w:autoSpaceDE w:val="0"/>
        <w:autoSpaceDN w:val="0"/>
        <w:adjustRightInd w:val="0"/>
        <w:jc w:val="both"/>
        <w:rPr>
          <w:rFonts w:ascii="Arial" w:hAnsi="Arial" w:cs="Arial"/>
          <w:sz w:val="20"/>
          <w:szCs w:val="20"/>
        </w:rPr>
      </w:pPr>
      <w:r>
        <w:rPr>
          <w:rFonts w:ascii="Arial" w:hAnsi="Arial" w:cs="Arial"/>
          <w:sz w:val="20"/>
          <w:szCs w:val="20"/>
        </w:rPr>
        <w:t xml:space="preserve">                                                                                                   Maria </w:t>
      </w:r>
      <w:proofErr w:type="spellStart"/>
      <w:r>
        <w:rPr>
          <w:rFonts w:ascii="Arial" w:hAnsi="Arial" w:cs="Arial"/>
          <w:sz w:val="20"/>
          <w:szCs w:val="20"/>
        </w:rPr>
        <w:t>Pałkowska</w:t>
      </w:r>
      <w:proofErr w:type="spellEnd"/>
      <w:r>
        <w:rPr>
          <w:rFonts w:ascii="Arial" w:hAnsi="Arial" w:cs="Arial"/>
          <w:sz w:val="20"/>
          <w:szCs w:val="20"/>
        </w:rPr>
        <w:t xml:space="preserve"> - Rybicka</w:t>
      </w:r>
    </w:p>
    <w:bookmarkEnd w:id="16"/>
    <w:p w14:paraId="257956B3" w14:textId="77777777" w:rsidR="0044691D" w:rsidRDefault="0044691D" w:rsidP="008F3396">
      <w:pPr>
        <w:autoSpaceDE w:val="0"/>
        <w:autoSpaceDN w:val="0"/>
        <w:adjustRightInd w:val="0"/>
        <w:jc w:val="both"/>
        <w:rPr>
          <w:rFonts w:ascii="Arial" w:hAnsi="Arial" w:cs="Arial"/>
          <w:sz w:val="20"/>
          <w:szCs w:val="20"/>
        </w:rPr>
      </w:pPr>
    </w:p>
    <w:p w14:paraId="046E0495" w14:textId="77777777" w:rsidR="0044691D" w:rsidRDefault="0044691D" w:rsidP="008F3396">
      <w:pPr>
        <w:autoSpaceDE w:val="0"/>
        <w:autoSpaceDN w:val="0"/>
        <w:adjustRightInd w:val="0"/>
        <w:jc w:val="both"/>
        <w:rPr>
          <w:rFonts w:ascii="Arial" w:hAnsi="Arial" w:cs="Arial"/>
          <w:sz w:val="20"/>
          <w:szCs w:val="20"/>
        </w:rPr>
      </w:pPr>
    </w:p>
    <w:p w14:paraId="59005DB2" w14:textId="77777777" w:rsidR="0044691D" w:rsidRDefault="0044691D" w:rsidP="008F3396">
      <w:pPr>
        <w:autoSpaceDE w:val="0"/>
        <w:autoSpaceDN w:val="0"/>
        <w:adjustRightInd w:val="0"/>
        <w:jc w:val="both"/>
        <w:rPr>
          <w:rFonts w:ascii="Arial" w:hAnsi="Arial" w:cs="Arial"/>
          <w:sz w:val="20"/>
          <w:szCs w:val="20"/>
        </w:rPr>
      </w:pPr>
    </w:p>
    <w:p w14:paraId="28859522" w14:textId="77777777" w:rsidR="0044691D" w:rsidRDefault="0044691D" w:rsidP="008F3396">
      <w:pPr>
        <w:autoSpaceDE w:val="0"/>
        <w:autoSpaceDN w:val="0"/>
        <w:adjustRightInd w:val="0"/>
        <w:jc w:val="both"/>
        <w:rPr>
          <w:rFonts w:ascii="Arial" w:hAnsi="Arial" w:cs="Arial"/>
          <w:sz w:val="20"/>
          <w:szCs w:val="20"/>
        </w:rPr>
      </w:pPr>
    </w:p>
    <w:p w14:paraId="3CC69C81" w14:textId="77777777" w:rsidR="00912E27" w:rsidRDefault="00912E27" w:rsidP="008F3396">
      <w:pPr>
        <w:autoSpaceDE w:val="0"/>
        <w:autoSpaceDN w:val="0"/>
        <w:adjustRightInd w:val="0"/>
        <w:jc w:val="both"/>
        <w:rPr>
          <w:rFonts w:ascii="Arial" w:hAnsi="Arial" w:cs="Arial"/>
          <w:sz w:val="20"/>
          <w:szCs w:val="20"/>
        </w:rPr>
      </w:pPr>
    </w:p>
    <w:p w14:paraId="3FF1CAEF" w14:textId="7DFCDCA4" w:rsidR="008F3396" w:rsidRPr="00C92FED" w:rsidRDefault="008F3396" w:rsidP="008F3396">
      <w:pPr>
        <w:autoSpaceDE w:val="0"/>
        <w:autoSpaceDN w:val="0"/>
        <w:adjustRightInd w:val="0"/>
        <w:jc w:val="both"/>
        <w:rPr>
          <w:rFonts w:ascii="Arial" w:hAnsi="Arial" w:cs="Arial"/>
          <w:sz w:val="20"/>
          <w:szCs w:val="20"/>
        </w:rPr>
      </w:pPr>
      <w:r w:rsidRPr="00C92FED">
        <w:rPr>
          <w:rFonts w:ascii="Arial" w:hAnsi="Arial" w:cs="Arial"/>
          <w:sz w:val="20"/>
          <w:szCs w:val="20"/>
        </w:rPr>
        <w:t>Otrzymują:</w:t>
      </w:r>
      <w:r w:rsidR="00062D68" w:rsidRPr="00C92FED">
        <w:rPr>
          <w:rFonts w:ascii="Arial" w:hAnsi="Arial" w:cs="Arial"/>
          <w:sz w:val="20"/>
          <w:szCs w:val="20"/>
        </w:rPr>
        <w:t xml:space="preserve"> </w:t>
      </w:r>
    </w:p>
    <w:p w14:paraId="78655B2C" w14:textId="30395624" w:rsidR="0044691D" w:rsidRPr="00912E27" w:rsidRDefault="00912E27" w:rsidP="00912E27">
      <w:pPr>
        <w:numPr>
          <w:ilvl w:val="0"/>
          <w:numId w:val="2"/>
        </w:numPr>
        <w:spacing w:after="0" w:line="240" w:lineRule="auto"/>
        <w:ind w:left="714" w:hanging="357"/>
        <w:rPr>
          <w:rFonts w:ascii="Arial" w:hAnsi="Arial" w:cs="Arial"/>
          <w:sz w:val="20"/>
          <w:szCs w:val="20"/>
        </w:rPr>
      </w:pPr>
      <w:r w:rsidRPr="00912E27">
        <w:rPr>
          <w:rFonts w:ascii="Arial" w:hAnsi="Arial" w:cs="Arial"/>
          <w:sz w:val="20"/>
          <w:szCs w:val="20"/>
        </w:rPr>
        <w:t>Łódzkie Elektrownie Słoneczne  Sp. z o.o., z siedzibą w Warszawie przy ul. Armii Krajowej 24B; 98-200 Sieradz</w:t>
      </w:r>
      <w:r w:rsidR="0044691D" w:rsidRPr="00912E27">
        <w:rPr>
          <w:rFonts w:ascii="Arial" w:hAnsi="Arial" w:cs="Arial"/>
          <w:sz w:val="20"/>
          <w:szCs w:val="20"/>
        </w:rPr>
        <w:t>; Pełnomocnik Marta Kaczmarek prowadząca działalność PROFeco Analizy Środowiskowe; Woźniki 85; 97-371 Wola Krzysztoporska ( adres do korespondencji Piotrków Trybunalski, ul. Folwarczna 62; 97-300 Piotrków Trybunalski</w:t>
      </w:r>
    </w:p>
    <w:p w14:paraId="6367A649" w14:textId="77777777" w:rsidR="0044691D" w:rsidRPr="0044691D" w:rsidRDefault="0044691D" w:rsidP="0044691D">
      <w:pPr>
        <w:numPr>
          <w:ilvl w:val="0"/>
          <w:numId w:val="2"/>
        </w:numPr>
        <w:spacing w:after="0" w:line="240" w:lineRule="auto"/>
        <w:ind w:left="714" w:hanging="357"/>
        <w:rPr>
          <w:rFonts w:ascii="Arial" w:hAnsi="Arial" w:cs="Arial"/>
          <w:sz w:val="20"/>
          <w:szCs w:val="20"/>
        </w:rPr>
      </w:pPr>
      <w:r w:rsidRPr="0044691D">
        <w:rPr>
          <w:rFonts w:ascii="Arial" w:hAnsi="Arial" w:cs="Arial"/>
          <w:sz w:val="20"/>
          <w:szCs w:val="20"/>
        </w:rPr>
        <w:t xml:space="preserve">Gmina Mikołajki Pomorskie; ul. Dzierzgońska 2; 82-433 Mikołajki Pomorskie,  </w:t>
      </w:r>
    </w:p>
    <w:p w14:paraId="1A632FBD" w14:textId="4DF36533" w:rsidR="0044691D" w:rsidRPr="0044691D" w:rsidRDefault="0044691D" w:rsidP="0044691D">
      <w:pPr>
        <w:numPr>
          <w:ilvl w:val="0"/>
          <w:numId w:val="2"/>
        </w:numPr>
        <w:spacing w:after="0" w:line="240" w:lineRule="auto"/>
        <w:ind w:left="714" w:hanging="357"/>
        <w:rPr>
          <w:rFonts w:ascii="Arial" w:hAnsi="Arial" w:cs="Arial"/>
          <w:sz w:val="20"/>
          <w:szCs w:val="20"/>
        </w:rPr>
      </w:pPr>
      <w:r w:rsidRPr="0044691D">
        <w:rPr>
          <w:rFonts w:ascii="Arial" w:hAnsi="Arial" w:cs="Arial"/>
          <w:sz w:val="20"/>
          <w:szCs w:val="20"/>
        </w:rPr>
        <w:t xml:space="preserve">Województwo Pomorskie, ul. Okopowa 21/27; 80-810 Gdańsk, Zarząd Dróg Wojewódzkich </w:t>
      </w:r>
      <w:r w:rsidR="00912E27">
        <w:rPr>
          <w:rFonts w:ascii="Arial" w:hAnsi="Arial" w:cs="Arial"/>
          <w:sz w:val="20"/>
          <w:szCs w:val="20"/>
        </w:rPr>
        <w:t xml:space="preserve">              </w:t>
      </w:r>
      <w:r w:rsidRPr="0044691D">
        <w:rPr>
          <w:rFonts w:ascii="Arial" w:hAnsi="Arial" w:cs="Arial"/>
          <w:sz w:val="20"/>
          <w:szCs w:val="20"/>
        </w:rPr>
        <w:t>w Gdańsku, ul. Mostowa 11A; 80-778 Gdańsk,</w:t>
      </w:r>
    </w:p>
    <w:p w14:paraId="6A2B2ABE" w14:textId="77777777" w:rsidR="0044691D" w:rsidRPr="0044691D" w:rsidRDefault="0044691D" w:rsidP="0044691D">
      <w:pPr>
        <w:numPr>
          <w:ilvl w:val="0"/>
          <w:numId w:val="2"/>
        </w:numPr>
        <w:spacing w:after="0" w:line="240" w:lineRule="auto"/>
        <w:ind w:left="714" w:hanging="357"/>
        <w:rPr>
          <w:rFonts w:ascii="Arial" w:hAnsi="Arial" w:cs="Arial"/>
          <w:sz w:val="20"/>
          <w:szCs w:val="20"/>
        </w:rPr>
      </w:pPr>
      <w:r w:rsidRPr="0044691D">
        <w:rPr>
          <w:rFonts w:ascii="Arial" w:hAnsi="Arial" w:cs="Arial"/>
          <w:sz w:val="20"/>
          <w:szCs w:val="20"/>
        </w:rPr>
        <w:t>Pozostałe strony wg rozdzielnika,</w:t>
      </w:r>
    </w:p>
    <w:p w14:paraId="1513A700" w14:textId="77777777" w:rsidR="0044691D" w:rsidRPr="0044691D" w:rsidRDefault="0044691D" w:rsidP="0044691D">
      <w:pPr>
        <w:numPr>
          <w:ilvl w:val="0"/>
          <w:numId w:val="2"/>
        </w:numPr>
        <w:spacing w:line="240" w:lineRule="auto"/>
        <w:rPr>
          <w:rFonts w:ascii="Arial" w:hAnsi="Arial" w:cs="Arial"/>
          <w:sz w:val="20"/>
          <w:szCs w:val="20"/>
        </w:rPr>
      </w:pPr>
      <w:r w:rsidRPr="0044691D">
        <w:rPr>
          <w:rFonts w:ascii="Arial" w:hAnsi="Arial" w:cs="Arial"/>
          <w:sz w:val="20"/>
          <w:szCs w:val="20"/>
        </w:rPr>
        <w:t>A/a.</w:t>
      </w:r>
    </w:p>
    <w:p w14:paraId="06A7E9B8" w14:textId="77777777" w:rsidR="00C92FED" w:rsidRDefault="00C92FED" w:rsidP="008F3396">
      <w:pPr>
        <w:autoSpaceDE w:val="0"/>
        <w:autoSpaceDN w:val="0"/>
        <w:adjustRightInd w:val="0"/>
        <w:jc w:val="both"/>
        <w:rPr>
          <w:rFonts w:ascii="Arial" w:hAnsi="Arial" w:cs="Arial"/>
          <w:sz w:val="20"/>
          <w:szCs w:val="20"/>
        </w:rPr>
      </w:pPr>
    </w:p>
    <w:p w14:paraId="7928F4F0" w14:textId="77777777" w:rsidR="003225B9" w:rsidRDefault="003225B9" w:rsidP="008F3396">
      <w:pPr>
        <w:autoSpaceDE w:val="0"/>
        <w:autoSpaceDN w:val="0"/>
        <w:adjustRightInd w:val="0"/>
        <w:jc w:val="both"/>
        <w:rPr>
          <w:rFonts w:ascii="Arial" w:hAnsi="Arial" w:cs="Arial"/>
          <w:sz w:val="20"/>
          <w:szCs w:val="20"/>
        </w:rPr>
      </w:pPr>
    </w:p>
    <w:p w14:paraId="265A456D" w14:textId="77777777" w:rsidR="003225B9" w:rsidRDefault="003225B9" w:rsidP="008F3396">
      <w:pPr>
        <w:autoSpaceDE w:val="0"/>
        <w:autoSpaceDN w:val="0"/>
        <w:adjustRightInd w:val="0"/>
        <w:jc w:val="both"/>
        <w:rPr>
          <w:rFonts w:ascii="Arial" w:hAnsi="Arial" w:cs="Arial"/>
          <w:sz w:val="20"/>
          <w:szCs w:val="20"/>
        </w:rPr>
      </w:pPr>
    </w:p>
    <w:p w14:paraId="5F8BCC68" w14:textId="33498403" w:rsidR="008F3396" w:rsidRPr="00C92FED" w:rsidRDefault="008F3396" w:rsidP="008F3396">
      <w:pPr>
        <w:autoSpaceDE w:val="0"/>
        <w:autoSpaceDN w:val="0"/>
        <w:adjustRightInd w:val="0"/>
        <w:jc w:val="both"/>
        <w:rPr>
          <w:rFonts w:ascii="Arial" w:hAnsi="Arial" w:cs="Arial"/>
          <w:sz w:val="20"/>
          <w:szCs w:val="20"/>
        </w:rPr>
      </w:pPr>
      <w:r w:rsidRPr="00C92FED">
        <w:rPr>
          <w:rFonts w:ascii="Arial" w:hAnsi="Arial" w:cs="Arial"/>
          <w:sz w:val="20"/>
          <w:szCs w:val="20"/>
        </w:rPr>
        <w:t>Do wiadomości:</w:t>
      </w:r>
    </w:p>
    <w:p w14:paraId="112D9DC2" w14:textId="05251334" w:rsidR="008F3396" w:rsidRPr="00C92FED" w:rsidRDefault="008F3396" w:rsidP="00252BC2">
      <w:pPr>
        <w:numPr>
          <w:ilvl w:val="0"/>
          <w:numId w:val="1"/>
        </w:numPr>
        <w:autoSpaceDE w:val="0"/>
        <w:autoSpaceDN w:val="0"/>
        <w:adjustRightInd w:val="0"/>
        <w:spacing w:after="0" w:line="276" w:lineRule="auto"/>
        <w:rPr>
          <w:rFonts w:ascii="Arial" w:hAnsi="Arial" w:cs="Arial"/>
          <w:sz w:val="20"/>
          <w:szCs w:val="20"/>
        </w:rPr>
      </w:pPr>
      <w:r w:rsidRPr="00C92FED">
        <w:rPr>
          <w:rFonts w:ascii="Arial" w:hAnsi="Arial" w:cs="Arial"/>
          <w:sz w:val="20"/>
          <w:szCs w:val="20"/>
        </w:rPr>
        <w:t>Regionalna Dyrekcja Ochrony Środowiska w Gdańsku</w:t>
      </w:r>
      <w:r w:rsidR="00F57278">
        <w:rPr>
          <w:rFonts w:ascii="Arial" w:hAnsi="Arial" w:cs="Arial"/>
          <w:sz w:val="20"/>
          <w:szCs w:val="20"/>
        </w:rPr>
        <w:t>,</w:t>
      </w:r>
      <w:r w:rsidR="0044691D">
        <w:rPr>
          <w:rFonts w:ascii="Arial" w:hAnsi="Arial" w:cs="Arial"/>
          <w:sz w:val="20"/>
          <w:szCs w:val="20"/>
        </w:rPr>
        <w:t xml:space="preserve"> </w:t>
      </w:r>
      <w:r w:rsidRPr="00C92FED">
        <w:rPr>
          <w:rFonts w:ascii="Arial" w:hAnsi="Arial" w:cs="Arial"/>
          <w:sz w:val="20"/>
          <w:szCs w:val="20"/>
        </w:rPr>
        <w:t>ul. Chmielna 54/57, 80-748 Gdańsk</w:t>
      </w:r>
      <w:r w:rsidR="00515CAE" w:rsidRPr="00C92FED">
        <w:rPr>
          <w:rFonts w:ascii="Arial" w:hAnsi="Arial" w:cs="Arial"/>
          <w:sz w:val="20"/>
          <w:szCs w:val="20"/>
        </w:rPr>
        <w:t>,</w:t>
      </w:r>
    </w:p>
    <w:p w14:paraId="1E09C524" w14:textId="32DE0AAB" w:rsidR="008F3396" w:rsidRPr="00C92FED" w:rsidRDefault="008F3396" w:rsidP="00252BC2">
      <w:pPr>
        <w:numPr>
          <w:ilvl w:val="0"/>
          <w:numId w:val="1"/>
        </w:numPr>
        <w:autoSpaceDE w:val="0"/>
        <w:autoSpaceDN w:val="0"/>
        <w:adjustRightInd w:val="0"/>
        <w:spacing w:after="0" w:line="276" w:lineRule="auto"/>
        <w:rPr>
          <w:rFonts w:ascii="Arial" w:hAnsi="Arial" w:cs="Arial"/>
          <w:sz w:val="20"/>
          <w:szCs w:val="20"/>
        </w:rPr>
      </w:pPr>
      <w:r w:rsidRPr="00C92FED">
        <w:rPr>
          <w:rFonts w:ascii="Arial" w:hAnsi="Arial" w:cs="Arial"/>
          <w:sz w:val="20"/>
          <w:szCs w:val="20"/>
        </w:rPr>
        <w:t>Państwowy Powiatowy Inspektor Sanitarny w Malborku</w:t>
      </w:r>
      <w:r w:rsidR="00F57278">
        <w:rPr>
          <w:rFonts w:ascii="Arial" w:hAnsi="Arial" w:cs="Arial"/>
          <w:sz w:val="20"/>
          <w:szCs w:val="20"/>
        </w:rPr>
        <w:t xml:space="preserve">, </w:t>
      </w:r>
      <w:r w:rsidRPr="00C92FED">
        <w:rPr>
          <w:rFonts w:ascii="Arial" w:hAnsi="Arial" w:cs="Arial"/>
          <w:sz w:val="20"/>
          <w:szCs w:val="20"/>
        </w:rPr>
        <w:t>ul. Słowackiego 64, 82-200 Malbork</w:t>
      </w:r>
      <w:r w:rsidR="00515CAE" w:rsidRPr="00C92FED">
        <w:rPr>
          <w:rFonts w:ascii="Arial" w:hAnsi="Arial" w:cs="Arial"/>
          <w:sz w:val="20"/>
          <w:szCs w:val="20"/>
        </w:rPr>
        <w:t>,</w:t>
      </w:r>
    </w:p>
    <w:p w14:paraId="71D03420" w14:textId="283815E6" w:rsidR="0041046A" w:rsidRPr="00F57278" w:rsidRDefault="0058015D" w:rsidP="00F57278">
      <w:pPr>
        <w:pStyle w:val="Akapitzlist"/>
        <w:numPr>
          <w:ilvl w:val="0"/>
          <w:numId w:val="1"/>
        </w:numPr>
        <w:spacing w:line="276" w:lineRule="auto"/>
        <w:rPr>
          <w:rFonts w:ascii="Arial" w:hAnsi="Arial" w:cs="Arial"/>
          <w:sz w:val="20"/>
          <w:szCs w:val="20"/>
        </w:rPr>
      </w:pPr>
      <w:r w:rsidRPr="00C92FED">
        <w:rPr>
          <w:rFonts w:ascii="Arial" w:hAnsi="Arial" w:cs="Arial"/>
          <w:sz w:val="20"/>
          <w:szCs w:val="20"/>
        </w:rPr>
        <w:t>Państwowe Gospodarstwo Wodne WODY POLSKIE</w:t>
      </w:r>
      <w:r w:rsidR="00F57278">
        <w:rPr>
          <w:rFonts w:ascii="Arial" w:hAnsi="Arial" w:cs="Arial"/>
          <w:sz w:val="20"/>
          <w:szCs w:val="20"/>
        </w:rPr>
        <w:t xml:space="preserve">, </w:t>
      </w:r>
      <w:r w:rsidRPr="00F57278">
        <w:rPr>
          <w:rFonts w:ascii="Arial" w:hAnsi="Arial" w:cs="Arial"/>
          <w:sz w:val="20"/>
          <w:szCs w:val="20"/>
        </w:rPr>
        <w:t xml:space="preserve">Zarząd Zlewni w Tczewie, </w:t>
      </w:r>
      <w:r w:rsidR="00F57278">
        <w:rPr>
          <w:rFonts w:ascii="Arial" w:hAnsi="Arial" w:cs="Arial"/>
          <w:sz w:val="20"/>
          <w:szCs w:val="20"/>
        </w:rPr>
        <w:t xml:space="preserve">                                    </w:t>
      </w:r>
      <w:r w:rsidRPr="00F57278">
        <w:rPr>
          <w:rFonts w:ascii="Arial" w:hAnsi="Arial" w:cs="Arial"/>
          <w:sz w:val="20"/>
          <w:szCs w:val="20"/>
        </w:rPr>
        <w:t>ul. 30 Stycznia 50</w:t>
      </w:r>
      <w:r w:rsidR="00F57278">
        <w:rPr>
          <w:rFonts w:ascii="Arial" w:hAnsi="Arial" w:cs="Arial"/>
          <w:sz w:val="20"/>
          <w:szCs w:val="20"/>
        </w:rPr>
        <w:t>; 83-110 Tczew.</w:t>
      </w:r>
    </w:p>
    <w:p w14:paraId="728B1CD6" w14:textId="77777777" w:rsidR="0041046A" w:rsidRDefault="0041046A" w:rsidP="0041046A">
      <w:pPr>
        <w:pStyle w:val="Akapitzlist"/>
        <w:rPr>
          <w:rFonts w:ascii="Arial" w:hAnsi="Arial" w:cs="Arial"/>
          <w:sz w:val="20"/>
          <w:szCs w:val="20"/>
        </w:rPr>
      </w:pPr>
    </w:p>
    <w:p w14:paraId="1F29C46E" w14:textId="5B6CA88D" w:rsidR="003D296C" w:rsidRPr="0041046A" w:rsidRDefault="003D296C" w:rsidP="0041046A">
      <w:pPr>
        <w:pStyle w:val="Akapitzlist"/>
        <w:rPr>
          <w:rFonts w:ascii="Arial" w:hAnsi="Arial" w:cs="Arial"/>
          <w:sz w:val="20"/>
          <w:szCs w:val="20"/>
        </w:rPr>
      </w:pPr>
      <w:r>
        <w:t xml:space="preserve">Sporządziła: </w:t>
      </w:r>
      <w:r w:rsidRPr="00C92FED">
        <w:rPr>
          <w:i/>
          <w:iCs/>
        </w:rPr>
        <w:t>Anna Kuśmierczyk</w:t>
      </w:r>
    </w:p>
    <w:sectPr w:rsidR="003D296C" w:rsidRPr="0041046A" w:rsidSect="0099703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F235" w14:textId="77777777" w:rsidR="0097330B" w:rsidRDefault="0097330B" w:rsidP="00A13B40">
      <w:pPr>
        <w:spacing w:after="0" w:line="240" w:lineRule="auto"/>
      </w:pPr>
      <w:r>
        <w:separator/>
      </w:r>
    </w:p>
  </w:endnote>
  <w:endnote w:type="continuationSeparator" w:id="0">
    <w:p w14:paraId="2537435C" w14:textId="77777777" w:rsidR="0097330B" w:rsidRDefault="0097330B" w:rsidP="00A1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6028" w14:textId="77777777" w:rsidR="00811512" w:rsidRDefault="008115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883804"/>
      <w:docPartObj>
        <w:docPartGallery w:val="Page Numbers (Bottom of Page)"/>
        <w:docPartUnique/>
      </w:docPartObj>
    </w:sdtPr>
    <w:sdtContent>
      <w:sdt>
        <w:sdtPr>
          <w:id w:val="-2127305109"/>
          <w:docPartObj>
            <w:docPartGallery w:val="Page Numbers (Top of Page)"/>
            <w:docPartUnique/>
          </w:docPartObj>
        </w:sdtPr>
        <w:sdtContent>
          <w:p w14:paraId="7A45EA77" w14:textId="24FD7834" w:rsidR="00C92FED" w:rsidRDefault="00C92FE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42C1827" w14:textId="77777777" w:rsidR="006572C0" w:rsidRDefault="006572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F2F9" w14:textId="77777777" w:rsidR="00811512" w:rsidRDefault="008115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5AAD" w14:textId="77777777" w:rsidR="0097330B" w:rsidRDefault="0097330B" w:rsidP="00A13B40">
      <w:pPr>
        <w:spacing w:after="0" w:line="240" w:lineRule="auto"/>
      </w:pPr>
      <w:r>
        <w:separator/>
      </w:r>
    </w:p>
  </w:footnote>
  <w:footnote w:type="continuationSeparator" w:id="0">
    <w:p w14:paraId="2957B205" w14:textId="77777777" w:rsidR="0097330B" w:rsidRDefault="0097330B" w:rsidP="00A13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5AE7" w14:textId="77777777" w:rsidR="00811512" w:rsidRDefault="008115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8710" w14:textId="77777777" w:rsidR="00811512" w:rsidRDefault="008115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0FBC" w14:textId="77777777" w:rsidR="00811512" w:rsidRDefault="008115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2B12"/>
    <w:multiLevelType w:val="hybridMultilevel"/>
    <w:tmpl w:val="0CB2547A"/>
    <w:lvl w:ilvl="0" w:tplc="2B90AE2C">
      <w:start w:val="11"/>
      <w:numFmt w:val="decimal"/>
      <w:lvlText w:val="%1."/>
      <w:lvlJc w:val="left"/>
      <w:pPr>
        <w:ind w:left="475" w:hanging="341"/>
      </w:pPr>
      <w:rPr>
        <w:rFonts w:ascii="Arial" w:eastAsia="Arial" w:hAnsi="Arial" w:hint="default"/>
        <w:color w:val="16151C"/>
        <w:w w:val="97"/>
        <w:sz w:val="22"/>
        <w:szCs w:val="22"/>
      </w:rPr>
    </w:lvl>
    <w:lvl w:ilvl="1" w:tplc="6BA072DE">
      <w:start w:val="1"/>
      <w:numFmt w:val="bullet"/>
      <w:lvlText w:val="•"/>
      <w:lvlJc w:val="left"/>
      <w:pPr>
        <w:ind w:left="1394" w:hanging="341"/>
      </w:pPr>
      <w:rPr>
        <w:rFonts w:hint="default"/>
      </w:rPr>
    </w:lvl>
    <w:lvl w:ilvl="2" w:tplc="284A21A4">
      <w:start w:val="1"/>
      <w:numFmt w:val="bullet"/>
      <w:lvlText w:val="•"/>
      <w:lvlJc w:val="left"/>
      <w:pPr>
        <w:ind w:left="2312" w:hanging="341"/>
      </w:pPr>
      <w:rPr>
        <w:rFonts w:hint="default"/>
      </w:rPr>
    </w:lvl>
    <w:lvl w:ilvl="3" w:tplc="EFA2ADF6">
      <w:start w:val="1"/>
      <w:numFmt w:val="bullet"/>
      <w:lvlText w:val="•"/>
      <w:lvlJc w:val="left"/>
      <w:pPr>
        <w:ind w:left="3231" w:hanging="341"/>
      </w:pPr>
      <w:rPr>
        <w:rFonts w:hint="default"/>
      </w:rPr>
    </w:lvl>
    <w:lvl w:ilvl="4" w:tplc="5C22034C">
      <w:start w:val="1"/>
      <w:numFmt w:val="bullet"/>
      <w:lvlText w:val="•"/>
      <w:lvlJc w:val="left"/>
      <w:pPr>
        <w:ind w:left="4150" w:hanging="341"/>
      </w:pPr>
      <w:rPr>
        <w:rFonts w:hint="default"/>
      </w:rPr>
    </w:lvl>
    <w:lvl w:ilvl="5" w:tplc="DCAC4DBC">
      <w:start w:val="1"/>
      <w:numFmt w:val="bullet"/>
      <w:lvlText w:val="•"/>
      <w:lvlJc w:val="left"/>
      <w:pPr>
        <w:ind w:left="5069" w:hanging="341"/>
      </w:pPr>
      <w:rPr>
        <w:rFonts w:hint="default"/>
      </w:rPr>
    </w:lvl>
    <w:lvl w:ilvl="6" w:tplc="B486ED6C">
      <w:start w:val="1"/>
      <w:numFmt w:val="bullet"/>
      <w:lvlText w:val="•"/>
      <w:lvlJc w:val="left"/>
      <w:pPr>
        <w:ind w:left="5988" w:hanging="341"/>
      </w:pPr>
      <w:rPr>
        <w:rFonts w:hint="default"/>
      </w:rPr>
    </w:lvl>
    <w:lvl w:ilvl="7" w:tplc="F52C1E6A">
      <w:start w:val="1"/>
      <w:numFmt w:val="bullet"/>
      <w:lvlText w:val="•"/>
      <w:lvlJc w:val="left"/>
      <w:pPr>
        <w:ind w:left="6907" w:hanging="341"/>
      </w:pPr>
      <w:rPr>
        <w:rFonts w:hint="default"/>
      </w:rPr>
    </w:lvl>
    <w:lvl w:ilvl="8" w:tplc="488CA154">
      <w:start w:val="1"/>
      <w:numFmt w:val="bullet"/>
      <w:lvlText w:val="•"/>
      <w:lvlJc w:val="left"/>
      <w:pPr>
        <w:ind w:left="7826" w:hanging="341"/>
      </w:pPr>
      <w:rPr>
        <w:rFonts w:hint="default"/>
      </w:rPr>
    </w:lvl>
  </w:abstractNum>
  <w:abstractNum w:abstractNumId="1" w15:restartNumberingAfterBreak="0">
    <w:nsid w:val="1C8D0893"/>
    <w:multiLevelType w:val="hybridMultilevel"/>
    <w:tmpl w:val="5B044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1A1AB4"/>
    <w:multiLevelType w:val="hybridMultilevel"/>
    <w:tmpl w:val="ED48623A"/>
    <w:lvl w:ilvl="0" w:tplc="8C284DC2">
      <w:start w:val="4"/>
      <w:numFmt w:val="upperRoman"/>
      <w:lvlText w:val="%1."/>
      <w:lvlJc w:val="left"/>
      <w:pPr>
        <w:ind w:left="408" w:hanging="269"/>
      </w:pPr>
      <w:rPr>
        <w:rFonts w:ascii="Arial" w:eastAsia="Arial" w:hAnsi="Arial" w:hint="default"/>
        <w:b/>
        <w:bCs/>
        <w:color w:val="16151C"/>
        <w:w w:val="99"/>
        <w:sz w:val="22"/>
        <w:szCs w:val="22"/>
      </w:rPr>
    </w:lvl>
    <w:lvl w:ilvl="1" w:tplc="7018AF14">
      <w:start w:val="1"/>
      <w:numFmt w:val="bullet"/>
      <w:lvlText w:val="•"/>
      <w:lvlJc w:val="left"/>
      <w:pPr>
        <w:ind w:left="844" w:hanging="365"/>
      </w:pPr>
      <w:rPr>
        <w:rFonts w:ascii="Arial" w:eastAsia="Arial" w:hAnsi="Arial" w:hint="default"/>
        <w:color w:val="16151C"/>
        <w:w w:val="148"/>
        <w:sz w:val="22"/>
        <w:szCs w:val="22"/>
      </w:rPr>
    </w:lvl>
    <w:lvl w:ilvl="2" w:tplc="07BE70E8">
      <w:start w:val="1"/>
      <w:numFmt w:val="bullet"/>
      <w:lvlText w:val="•"/>
      <w:lvlJc w:val="left"/>
      <w:pPr>
        <w:ind w:left="844" w:hanging="365"/>
      </w:pPr>
      <w:rPr>
        <w:rFonts w:hint="default"/>
      </w:rPr>
    </w:lvl>
    <w:lvl w:ilvl="3" w:tplc="E27E9EEA">
      <w:start w:val="1"/>
      <w:numFmt w:val="bullet"/>
      <w:lvlText w:val="•"/>
      <w:lvlJc w:val="left"/>
      <w:pPr>
        <w:ind w:left="1949" w:hanging="365"/>
      </w:pPr>
      <w:rPr>
        <w:rFonts w:hint="default"/>
      </w:rPr>
    </w:lvl>
    <w:lvl w:ilvl="4" w:tplc="1B50488A">
      <w:start w:val="1"/>
      <w:numFmt w:val="bullet"/>
      <w:lvlText w:val="•"/>
      <w:lvlJc w:val="left"/>
      <w:pPr>
        <w:ind w:left="3054" w:hanging="365"/>
      </w:pPr>
      <w:rPr>
        <w:rFonts w:hint="default"/>
      </w:rPr>
    </w:lvl>
    <w:lvl w:ilvl="5" w:tplc="63AC1A56">
      <w:start w:val="1"/>
      <w:numFmt w:val="bullet"/>
      <w:lvlText w:val="•"/>
      <w:lvlJc w:val="left"/>
      <w:pPr>
        <w:ind w:left="4159" w:hanging="365"/>
      </w:pPr>
      <w:rPr>
        <w:rFonts w:hint="default"/>
      </w:rPr>
    </w:lvl>
    <w:lvl w:ilvl="6" w:tplc="96F81AC4">
      <w:start w:val="1"/>
      <w:numFmt w:val="bullet"/>
      <w:lvlText w:val="•"/>
      <w:lvlJc w:val="left"/>
      <w:pPr>
        <w:ind w:left="5264" w:hanging="365"/>
      </w:pPr>
      <w:rPr>
        <w:rFonts w:hint="default"/>
      </w:rPr>
    </w:lvl>
    <w:lvl w:ilvl="7" w:tplc="2B4E9B66">
      <w:start w:val="1"/>
      <w:numFmt w:val="bullet"/>
      <w:lvlText w:val="•"/>
      <w:lvlJc w:val="left"/>
      <w:pPr>
        <w:ind w:left="6369" w:hanging="365"/>
      </w:pPr>
      <w:rPr>
        <w:rFonts w:hint="default"/>
      </w:rPr>
    </w:lvl>
    <w:lvl w:ilvl="8" w:tplc="19846148">
      <w:start w:val="1"/>
      <w:numFmt w:val="bullet"/>
      <w:lvlText w:val="•"/>
      <w:lvlJc w:val="left"/>
      <w:pPr>
        <w:ind w:left="7474" w:hanging="365"/>
      </w:pPr>
      <w:rPr>
        <w:rFonts w:hint="default"/>
      </w:rPr>
    </w:lvl>
  </w:abstractNum>
  <w:abstractNum w:abstractNumId="3" w15:restartNumberingAfterBreak="0">
    <w:nsid w:val="32DA20EE"/>
    <w:multiLevelType w:val="hybridMultilevel"/>
    <w:tmpl w:val="F7F639AA"/>
    <w:lvl w:ilvl="0" w:tplc="7A0E0B0C">
      <w:start w:val="4"/>
      <w:numFmt w:val="upperRoman"/>
      <w:lvlText w:val="%1."/>
      <w:lvlJc w:val="left"/>
      <w:pPr>
        <w:ind w:left="408" w:hanging="269"/>
      </w:pPr>
      <w:rPr>
        <w:rFonts w:ascii="Arial" w:eastAsia="Arial" w:hAnsi="Arial" w:hint="default"/>
        <w:b/>
        <w:bCs/>
        <w:color w:val="16151C"/>
        <w:w w:val="99"/>
        <w:sz w:val="22"/>
        <w:szCs w:val="22"/>
      </w:rPr>
    </w:lvl>
    <w:lvl w:ilvl="1" w:tplc="099CF42A">
      <w:start w:val="1"/>
      <w:numFmt w:val="bullet"/>
      <w:lvlText w:val="•"/>
      <w:lvlJc w:val="left"/>
      <w:pPr>
        <w:ind w:left="844" w:hanging="365"/>
      </w:pPr>
      <w:rPr>
        <w:rFonts w:ascii="Arial" w:eastAsia="Arial" w:hAnsi="Arial" w:hint="default"/>
        <w:color w:val="16151C"/>
        <w:w w:val="148"/>
        <w:sz w:val="22"/>
        <w:szCs w:val="22"/>
      </w:rPr>
    </w:lvl>
    <w:lvl w:ilvl="2" w:tplc="79D2F270">
      <w:start w:val="1"/>
      <w:numFmt w:val="bullet"/>
      <w:lvlText w:val="•"/>
      <w:lvlJc w:val="left"/>
      <w:pPr>
        <w:ind w:left="844" w:hanging="365"/>
      </w:pPr>
      <w:rPr>
        <w:rFonts w:hint="default"/>
      </w:rPr>
    </w:lvl>
    <w:lvl w:ilvl="3" w:tplc="3D24F1CC">
      <w:start w:val="1"/>
      <w:numFmt w:val="bullet"/>
      <w:lvlText w:val="•"/>
      <w:lvlJc w:val="left"/>
      <w:pPr>
        <w:ind w:left="1949" w:hanging="365"/>
      </w:pPr>
      <w:rPr>
        <w:rFonts w:hint="default"/>
      </w:rPr>
    </w:lvl>
    <w:lvl w:ilvl="4" w:tplc="ACB8BC6E">
      <w:start w:val="1"/>
      <w:numFmt w:val="bullet"/>
      <w:lvlText w:val="•"/>
      <w:lvlJc w:val="left"/>
      <w:pPr>
        <w:ind w:left="3054" w:hanging="365"/>
      </w:pPr>
      <w:rPr>
        <w:rFonts w:hint="default"/>
      </w:rPr>
    </w:lvl>
    <w:lvl w:ilvl="5" w:tplc="7EB68326">
      <w:start w:val="1"/>
      <w:numFmt w:val="bullet"/>
      <w:lvlText w:val="•"/>
      <w:lvlJc w:val="left"/>
      <w:pPr>
        <w:ind w:left="4159" w:hanging="365"/>
      </w:pPr>
      <w:rPr>
        <w:rFonts w:hint="default"/>
      </w:rPr>
    </w:lvl>
    <w:lvl w:ilvl="6" w:tplc="E3921C28">
      <w:start w:val="1"/>
      <w:numFmt w:val="bullet"/>
      <w:lvlText w:val="•"/>
      <w:lvlJc w:val="left"/>
      <w:pPr>
        <w:ind w:left="5264" w:hanging="365"/>
      </w:pPr>
      <w:rPr>
        <w:rFonts w:hint="default"/>
      </w:rPr>
    </w:lvl>
    <w:lvl w:ilvl="7" w:tplc="A156E42E">
      <w:start w:val="1"/>
      <w:numFmt w:val="bullet"/>
      <w:lvlText w:val="•"/>
      <w:lvlJc w:val="left"/>
      <w:pPr>
        <w:ind w:left="6369" w:hanging="365"/>
      </w:pPr>
      <w:rPr>
        <w:rFonts w:hint="default"/>
      </w:rPr>
    </w:lvl>
    <w:lvl w:ilvl="8" w:tplc="6ED2DF38">
      <w:start w:val="1"/>
      <w:numFmt w:val="bullet"/>
      <w:lvlText w:val="•"/>
      <w:lvlJc w:val="left"/>
      <w:pPr>
        <w:ind w:left="7474" w:hanging="365"/>
      </w:pPr>
      <w:rPr>
        <w:rFonts w:hint="default"/>
      </w:rPr>
    </w:lvl>
  </w:abstractNum>
  <w:abstractNum w:abstractNumId="4" w15:restartNumberingAfterBreak="0">
    <w:nsid w:val="387F209B"/>
    <w:multiLevelType w:val="hybridMultilevel"/>
    <w:tmpl w:val="10A4D902"/>
    <w:lvl w:ilvl="0" w:tplc="DAC65716">
      <w:start w:val="1"/>
      <w:numFmt w:val="decimal"/>
      <w:lvlText w:val="%1."/>
      <w:lvlJc w:val="left"/>
      <w:pPr>
        <w:ind w:left="470" w:hanging="345"/>
      </w:pPr>
      <w:rPr>
        <w:rFonts w:ascii="Arial" w:eastAsia="Arial" w:hAnsi="Arial" w:hint="default"/>
        <w:color w:val="18161D"/>
        <w:w w:val="96"/>
        <w:sz w:val="22"/>
        <w:szCs w:val="22"/>
      </w:rPr>
    </w:lvl>
    <w:lvl w:ilvl="1" w:tplc="65C220C2">
      <w:start w:val="1"/>
      <w:numFmt w:val="bullet"/>
      <w:lvlText w:val="•"/>
      <w:lvlJc w:val="left"/>
      <w:pPr>
        <w:ind w:left="470" w:hanging="345"/>
      </w:pPr>
      <w:rPr>
        <w:rFonts w:hint="default"/>
      </w:rPr>
    </w:lvl>
    <w:lvl w:ilvl="2" w:tplc="0EDC7E56">
      <w:start w:val="1"/>
      <w:numFmt w:val="bullet"/>
      <w:lvlText w:val="•"/>
      <w:lvlJc w:val="left"/>
      <w:pPr>
        <w:ind w:left="1491" w:hanging="345"/>
      </w:pPr>
      <w:rPr>
        <w:rFonts w:hint="default"/>
      </w:rPr>
    </w:lvl>
    <w:lvl w:ilvl="3" w:tplc="263AF3A2">
      <w:start w:val="1"/>
      <w:numFmt w:val="bullet"/>
      <w:lvlText w:val="•"/>
      <w:lvlJc w:val="left"/>
      <w:pPr>
        <w:ind w:left="2513" w:hanging="345"/>
      </w:pPr>
      <w:rPr>
        <w:rFonts w:hint="default"/>
      </w:rPr>
    </w:lvl>
    <w:lvl w:ilvl="4" w:tplc="10D65EDC">
      <w:start w:val="1"/>
      <w:numFmt w:val="bullet"/>
      <w:lvlText w:val="•"/>
      <w:lvlJc w:val="left"/>
      <w:pPr>
        <w:ind w:left="3534" w:hanging="345"/>
      </w:pPr>
      <w:rPr>
        <w:rFonts w:hint="default"/>
      </w:rPr>
    </w:lvl>
    <w:lvl w:ilvl="5" w:tplc="A06619B2">
      <w:start w:val="1"/>
      <w:numFmt w:val="bullet"/>
      <w:lvlText w:val="•"/>
      <w:lvlJc w:val="left"/>
      <w:pPr>
        <w:ind w:left="4556" w:hanging="345"/>
      </w:pPr>
      <w:rPr>
        <w:rFonts w:hint="default"/>
      </w:rPr>
    </w:lvl>
    <w:lvl w:ilvl="6" w:tplc="035A0C34">
      <w:start w:val="1"/>
      <w:numFmt w:val="bullet"/>
      <w:lvlText w:val="•"/>
      <w:lvlJc w:val="left"/>
      <w:pPr>
        <w:ind w:left="5577" w:hanging="345"/>
      </w:pPr>
      <w:rPr>
        <w:rFonts w:hint="default"/>
      </w:rPr>
    </w:lvl>
    <w:lvl w:ilvl="7" w:tplc="9DA8A1AC">
      <w:start w:val="1"/>
      <w:numFmt w:val="bullet"/>
      <w:lvlText w:val="•"/>
      <w:lvlJc w:val="left"/>
      <w:pPr>
        <w:ind w:left="6599" w:hanging="345"/>
      </w:pPr>
      <w:rPr>
        <w:rFonts w:hint="default"/>
      </w:rPr>
    </w:lvl>
    <w:lvl w:ilvl="8" w:tplc="F1420266">
      <w:start w:val="1"/>
      <w:numFmt w:val="bullet"/>
      <w:lvlText w:val="•"/>
      <w:lvlJc w:val="left"/>
      <w:pPr>
        <w:ind w:left="7620" w:hanging="345"/>
      </w:pPr>
      <w:rPr>
        <w:rFonts w:hint="default"/>
      </w:rPr>
    </w:lvl>
  </w:abstractNum>
  <w:abstractNum w:abstractNumId="5" w15:restartNumberingAfterBreak="0">
    <w:nsid w:val="4E7D6640"/>
    <w:multiLevelType w:val="hybridMultilevel"/>
    <w:tmpl w:val="7D780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B95ACB"/>
    <w:multiLevelType w:val="hybridMultilevel"/>
    <w:tmpl w:val="F190D694"/>
    <w:lvl w:ilvl="0" w:tplc="7DD61BB8">
      <w:start w:val="1"/>
      <w:numFmt w:val="decimal"/>
      <w:lvlText w:val="%1."/>
      <w:lvlJc w:val="left"/>
      <w:pPr>
        <w:ind w:left="484" w:hanging="336"/>
      </w:pPr>
      <w:rPr>
        <w:rFonts w:ascii="Arial" w:eastAsia="Arial" w:hAnsi="Arial" w:hint="default"/>
        <w:color w:val="16151C"/>
        <w:w w:val="99"/>
        <w:sz w:val="22"/>
        <w:szCs w:val="22"/>
      </w:rPr>
    </w:lvl>
    <w:lvl w:ilvl="1" w:tplc="D4B48A30">
      <w:start w:val="1"/>
      <w:numFmt w:val="bullet"/>
      <w:lvlText w:val="•"/>
      <w:lvlJc w:val="left"/>
      <w:pPr>
        <w:ind w:left="705" w:hanging="418"/>
      </w:pPr>
      <w:rPr>
        <w:rFonts w:ascii="Arial" w:eastAsia="Arial" w:hAnsi="Arial" w:hint="default"/>
        <w:color w:val="16151C"/>
        <w:w w:val="104"/>
        <w:sz w:val="22"/>
        <w:szCs w:val="22"/>
      </w:rPr>
    </w:lvl>
    <w:lvl w:ilvl="2" w:tplc="C0ECB37E">
      <w:start w:val="1"/>
      <w:numFmt w:val="bullet"/>
      <w:lvlText w:val="•"/>
      <w:lvlJc w:val="left"/>
      <w:pPr>
        <w:ind w:left="1689" w:hanging="418"/>
      </w:pPr>
      <w:rPr>
        <w:rFonts w:hint="default"/>
      </w:rPr>
    </w:lvl>
    <w:lvl w:ilvl="3" w:tplc="58CE6AC2">
      <w:start w:val="1"/>
      <w:numFmt w:val="bullet"/>
      <w:lvlText w:val="•"/>
      <w:lvlJc w:val="left"/>
      <w:pPr>
        <w:ind w:left="2674" w:hanging="418"/>
      </w:pPr>
      <w:rPr>
        <w:rFonts w:hint="default"/>
      </w:rPr>
    </w:lvl>
    <w:lvl w:ilvl="4" w:tplc="0D7A5496">
      <w:start w:val="1"/>
      <w:numFmt w:val="bullet"/>
      <w:lvlText w:val="•"/>
      <w:lvlJc w:val="left"/>
      <w:pPr>
        <w:ind w:left="3658" w:hanging="418"/>
      </w:pPr>
      <w:rPr>
        <w:rFonts w:hint="default"/>
      </w:rPr>
    </w:lvl>
    <w:lvl w:ilvl="5" w:tplc="65388ED6">
      <w:start w:val="1"/>
      <w:numFmt w:val="bullet"/>
      <w:lvlText w:val="•"/>
      <w:lvlJc w:val="left"/>
      <w:pPr>
        <w:ind w:left="4642" w:hanging="418"/>
      </w:pPr>
      <w:rPr>
        <w:rFonts w:hint="default"/>
      </w:rPr>
    </w:lvl>
    <w:lvl w:ilvl="6" w:tplc="0DF24D7E">
      <w:start w:val="1"/>
      <w:numFmt w:val="bullet"/>
      <w:lvlText w:val="•"/>
      <w:lvlJc w:val="left"/>
      <w:pPr>
        <w:ind w:left="5626" w:hanging="418"/>
      </w:pPr>
      <w:rPr>
        <w:rFonts w:hint="default"/>
      </w:rPr>
    </w:lvl>
    <w:lvl w:ilvl="7" w:tplc="58EA6CB0">
      <w:start w:val="1"/>
      <w:numFmt w:val="bullet"/>
      <w:lvlText w:val="•"/>
      <w:lvlJc w:val="left"/>
      <w:pPr>
        <w:ind w:left="6611" w:hanging="418"/>
      </w:pPr>
      <w:rPr>
        <w:rFonts w:hint="default"/>
      </w:rPr>
    </w:lvl>
    <w:lvl w:ilvl="8" w:tplc="10282BAA">
      <w:start w:val="1"/>
      <w:numFmt w:val="bullet"/>
      <w:lvlText w:val="•"/>
      <w:lvlJc w:val="left"/>
      <w:pPr>
        <w:ind w:left="7595" w:hanging="418"/>
      </w:pPr>
      <w:rPr>
        <w:rFonts w:hint="default"/>
      </w:rPr>
    </w:lvl>
  </w:abstractNum>
  <w:abstractNum w:abstractNumId="7" w15:restartNumberingAfterBreak="0">
    <w:nsid w:val="76626D63"/>
    <w:multiLevelType w:val="hybridMultilevel"/>
    <w:tmpl w:val="5D8EA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3968839">
    <w:abstractNumId w:val="1"/>
  </w:num>
  <w:num w:numId="2" w16cid:durableId="1599829685">
    <w:abstractNumId w:val="5"/>
  </w:num>
  <w:num w:numId="3" w16cid:durableId="41561594">
    <w:abstractNumId w:val="4"/>
  </w:num>
  <w:num w:numId="4" w16cid:durableId="918710524">
    <w:abstractNumId w:val="6"/>
  </w:num>
  <w:num w:numId="5" w16cid:durableId="830634570">
    <w:abstractNumId w:val="0"/>
  </w:num>
  <w:num w:numId="6" w16cid:durableId="1091269227">
    <w:abstractNumId w:val="2"/>
  </w:num>
  <w:num w:numId="7" w16cid:durableId="1063795803">
    <w:abstractNumId w:val="3"/>
  </w:num>
  <w:num w:numId="8" w16cid:durableId="100377440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D7"/>
    <w:rsid w:val="00001C4D"/>
    <w:rsid w:val="00005C98"/>
    <w:rsid w:val="0001185A"/>
    <w:rsid w:val="00011F98"/>
    <w:rsid w:val="0002278B"/>
    <w:rsid w:val="000252A6"/>
    <w:rsid w:val="00025314"/>
    <w:rsid w:val="00027A9D"/>
    <w:rsid w:val="00033AE3"/>
    <w:rsid w:val="00035DF3"/>
    <w:rsid w:val="00045449"/>
    <w:rsid w:val="00045522"/>
    <w:rsid w:val="0004777C"/>
    <w:rsid w:val="00050DE3"/>
    <w:rsid w:val="000560DF"/>
    <w:rsid w:val="00061238"/>
    <w:rsid w:val="00062D68"/>
    <w:rsid w:val="00066F58"/>
    <w:rsid w:val="00077C69"/>
    <w:rsid w:val="0008220B"/>
    <w:rsid w:val="000852E1"/>
    <w:rsid w:val="0008749E"/>
    <w:rsid w:val="00090874"/>
    <w:rsid w:val="00092A03"/>
    <w:rsid w:val="000969E3"/>
    <w:rsid w:val="000A1A07"/>
    <w:rsid w:val="000A31D5"/>
    <w:rsid w:val="000A3A0C"/>
    <w:rsid w:val="000A5478"/>
    <w:rsid w:val="000A6376"/>
    <w:rsid w:val="000B27F4"/>
    <w:rsid w:val="000C29CC"/>
    <w:rsid w:val="000C6A3C"/>
    <w:rsid w:val="000D15ED"/>
    <w:rsid w:val="000D47AE"/>
    <w:rsid w:val="000E30DA"/>
    <w:rsid w:val="000E3DC3"/>
    <w:rsid w:val="000F11BB"/>
    <w:rsid w:val="000F63AB"/>
    <w:rsid w:val="000F6AA1"/>
    <w:rsid w:val="00104E7D"/>
    <w:rsid w:val="0010698C"/>
    <w:rsid w:val="00111EC2"/>
    <w:rsid w:val="00114E29"/>
    <w:rsid w:val="0012138F"/>
    <w:rsid w:val="00123ADE"/>
    <w:rsid w:val="00124BF5"/>
    <w:rsid w:val="00124D08"/>
    <w:rsid w:val="00125720"/>
    <w:rsid w:val="00127D49"/>
    <w:rsid w:val="00134EE9"/>
    <w:rsid w:val="00136C43"/>
    <w:rsid w:val="001371DE"/>
    <w:rsid w:val="00137E2D"/>
    <w:rsid w:val="00144AE1"/>
    <w:rsid w:val="00146323"/>
    <w:rsid w:val="00147920"/>
    <w:rsid w:val="0015161A"/>
    <w:rsid w:val="00152A63"/>
    <w:rsid w:val="00157AFE"/>
    <w:rsid w:val="00165D7C"/>
    <w:rsid w:val="00167EC0"/>
    <w:rsid w:val="0017442D"/>
    <w:rsid w:val="001776F0"/>
    <w:rsid w:val="00177BC5"/>
    <w:rsid w:val="00182D6D"/>
    <w:rsid w:val="00184F85"/>
    <w:rsid w:val="00186364"/>
    <w:rsid w:val="00187357"/>
    <w:rsid w:val="001908CB"/>
    <w:rsid w:val="00192138"/>
    <w:rsid w:val="0019214F"/>
    <w:rsid w:val="001A318E"/>
    <w:rsid w:val="001B4B52"/>
    <w:rsid w:val="001C3AA4"/>
    <w:rsid w:val="001C4C3F"/>
    <w:rsid w:val="001C606B"/>
    <w:rsid w:val="001D0171"/>
    <w:rsid w:val="001E416A"/>
    <w:rsid w:val="001E590B"/>
    <w:rsid w:val="001E6B03"/>
    <w:rsid w:val="001F1023"/>
    <w:rsid w:val="00203519"/>
    <w:rsid w:val="002044B1"/>
    <w:rsid w:val="00205020"/>
    <w:rsid w:val="00211044"/>
    <w:rsid w:val="00212183"/>
    <w:rsid w:val="00212798"/>
    <w:rsid w:val="00213752"/>
    <w:rsid w:val="00220AB9"/>
    <w:rsid w:val="002220A4"/>
    <w:rsid w:val="002245BD"/>
    <w:rsid w:val="00237D82"/>
    <w:rsid w:val="00250614"/>
    <w:rsid w:val="00252BC2"/>
    <w:rsid w:val="002576F8"/>
    <w:rsid w:val="002606D3"/>
    <w:rsid w:val="00264BD0"/>
    <w:rsid w:val="00272359"/>
    <w:rsid w:val="00280DC1"/>
    <w:rsid w:val="00290639"/>
    <w:rsid w:val="002913DC"/>
    <w:rsid w:val="00295CC5"/>
    <w:rsid w:val="00295EAD"/>
    <w:rsid w:val="002A2A15"/>
    <w:rsid w:val="002A3FD3"/>
    <w:rsid w:val="002A42DC"/>
    <w:rsid w:val="002B2857"/>
    <w:rsid w:val="002B30F1"/>
    <w:rsid w:val="002B459C"/>
    <w:rsid w:val="002B5541"/>
    <w:rsid w:val="002B5631"/>
    <w:rsid w:val="002C21A6"/>
    <w:rsid w:val="002C49A8"/>
    <w:rsid w:val="002D5E58"/>
    <w:rsid w:val="002E1056"/>
    <w:rsid w:val="002E2CD8"/>
    <w:rsid w:val="002E326F"/>
    <w:rsid w:val="002F1098"/>
    <w:rsid w:val="002F17BA"/>
    <w:rsid w:val="002F2FF5"/>
    <w:rsid w:val="002F6511"/>
    <w:rsid w:val="003056F5"/>
    <w:rsid w:val="003069DB"/>
    <w:rsid w:val="00307E85"/>
    <w:rsid w:val="00311663"/>
    <w:rsid w:val="00314EE1"/>
    <w:rsid w:val="00317063"/>
    <w:rsid w:val="00317496"/>
    <w:rsid w:val="003225B9"/>
    <w:rsid w:val="0032275A"/>
    <w:rsid w:val="00323DB6"/>
    <w:rsid w:val="00324A6D"/>
    <w:rsid w:val="0032688B"/>
    <w:rsid w:val="00326D23"/>
    <w:rsid w:val="00331B84"/>
    <w:rsid w:val="00335693"/>
    <w:rsid w:val="00336407"/>
    <w:rsid w:val="00340B29"/>
    <w:rsid w:val="00341CA9"/>
    <w:rsid w:val="00342CA8"/>
    <w:rsid w:val="003447DE"/>
    <w:rsid w:val="00346B1A"/>
    <w:rsid w:val="0034752F"/>
    <w:rsid w:val="00351756"/>
    <w:rsid w:val="00353A69"/>
    <w:rsid w:val="00356B02"/>
    <w:rsid w:val="003607B3"/>
    <w:rsid w:val="00363647"/>
    <w:rsid w:val="00363E61"/>
    <w:rsid w:val="00365FA2"/>
    <w:rsid w:val="00367E09"/>
    <w:rsid w:val="00371CE8"/>
    <w:rsid w:val="0037429B"/>
    <w:rsid w:val="00375871"/>
    <w:rsid w:val="003763CA"/>
    <w:rsid w:val="0038131C"/>
    <w:rsid w:val="003820B2"/>
    <w:rsid w:val="003A00F0"/>
    <w:rsid w:val="003A0FFE"/>
    <w:rsid w:val="003A6B08"/>
    <w:rsid w:val="003B0D05"/>
    <w:rsid w:val="003B2E15"/>
    <w:rsid w:val="003B4BE9"/>
    <w:rsid w:val="003B4C4B"/>
    <w:rsid w:val="003B4EC4"/>
    <w:rsid w:val="003C0CBC"/>
    <w:rsid w:val="003C5899"/>
    <w:rsid w:val="003C7244"/>
    <w:rsid w:val="003D296C"/>
    <w:rsid w:val="003D2B9A"/>
    <w:rsid w:val="003D5910"/>
    <w:rsid w:val="003D6259"/>
    <w:rsid w:val="003E14AB"/>
    <w:rsid w:val="003E3C8F"/>
    <w:rsid w:val="003E41AA"/>
    <w:rsid w:val="003E6384"/>
    <w:rsid w:val="003F002D"/>
    <w:rsid w:val="003F2129"/>
    <w:rsid w:val="003F31E0"/>
    <w:rsid w:val="003F3AAF"/>
    <w:rsid w:val="003F4FD5"/>
    <w:rsid w:val="004015C4"/>
    <w:rsid w:val="00403270"/>
    <w:rsid w:val="00405039"/>
    <w:rsid w:val="004073A3"/>
    <w:rsid w:val="0041046A"/>
    <w:rsid w:val="00414154"/>
    <w:rsid w:val="0041506C"/>
    <w:rsid w:val="00416470"/>
    <w:rsid w:val="004328CA"/>
    <w:rsid w:val="004337D7"/>
    <w:rsid w:val="0044691D"/>
    <w:rsid w:val="0045466C"/>
    <w:rsid w:val="004819DE"/>
    <w:rsid w:val="00481B99"/>
    <w:rsid w:val="0048318B"/>
    <w:rsid w:val="00486FDF"/>
    <w:rsid w:val="004957CB"/>
    <w:rsid w:val="00497EA4"/>
    <w:rsid w:val="004A52C7"/>
    <w:rsid w:val="004A6771"/>
    <w:rsid w:val="004A6D73"/>
    <w:rsid w:val="004B1E44"/>
    <w:rsid w:val="004B5A70"/>
    <w:rsid w:val="004C03BB"/>
    <w:rsid w:val="004C3BEA"/>
    <w:rsid w:val="004D0029"/>
    <w:rsid w:val="004D7B80"/>
    <w:rsid w:val="004E0A44"/>
    <w:rsid w:val="004E2FF1"/>
    <w:rsid w:val="004E3331"/>
    <w:rsid w:val="004F4A4E"/>
    <w:rsid w:val="005073DF"/>
    <w:rsid w:val="00513464"/>
    <w:rsid w:val="00514BC2"/>
    <w:rsid w:val="00515CAE"/>
    <w:rsid w:val="00517F97"/>
    <w:rsid w:val="00521A03"/>
    <w:rsid w:val="00526659"/>
    <w:rsid w:val="00527802"/>
    <w:rsid w:val="0053135C"/>
    <w:rsid w:val="0053215D"/>
    <w:rsid w:val="00536FC5"/>
    <w:rsid w:val="00537F27"/>
    <w:rsid w:val="00541038"/>
    <w:rsid w:val="00543467"/>
    <w:rsid w:val="00544CED"/>
    <w:rsid w:val="0056424D"/>
    <w:rsid w:val="005659AE"/>
    <w:rsid w:val="005672AA"/>
    <w:rsid w:val="00574703"/>
    <w:rsid w:val="0057652B"/>
    <w:rsid w:val="005773AE"/>
    <w:rsid w:val="0058015D"/>
    <w:rsid w:val="00580DF0"/>
    <w:rsid w:val="00581420"/>
    <w:rsid w:val="00594A93"/>
    <w:rsid w:val="005A477D"/>
    <w:rsid w:val="005A4EEA"/>
    <w:rsid w:val="005B1D18"/>
    <w:rsid w:val="005B29FE"/>
    <w:rsid w:val="005C042B"/>
    <w:rsid w:val="005D0F24"/>
    <w:rsid w:val="005D4B7A"/>
    <w:rsid w:val="005D560E"/>
    <w:rsid w:val="005E6EBB"/>
    <w:rsid w:val="005F1027"/>
    <w:rsid w:val="005F12DB"/>
    <w:rsid w:val="005F266E"/>
    <w:rsid w:val="005F282F"/>
    <w:rsid w:val="005F6E5E"/>
    <w:rsid w:val="00600B77"/>
    <w:rsid w:val="0060315E"/>
    <w:rsid w:val="00611759"/>
    <w:rsid w:val="00614CEB"/>
    <w:rsid w:val="00615BD0"/>
    <w:rsid w:val="006231ED"/>
    <w:rsid w:val="00624E16"/>
    <w:rsid w:val="00630730"/>
    <w:rsid w:val="00633A7E"/>
    <w:rsid w:val="00633CDF"/>
    <w:rsid w:val="006357E6"/>
    <w:rsid w:val="006377D2"/>
    <w:rsid w:val="006403BC"/>
    <w:rsid w:val="00646367"/>
    <w:rsid w:val="00646F65"/>
    <w:rsid w:val="00650C4A"/>
    <w:rsid w:val="0065182C"/>
    <w:rsid w:val="00651FBF"/>
    <w:rsid w:val="006563B7"/>
    <w:rsid w:val="006572C0"/>
    <w:rsid w:val="006579FD"/>
    <w:rsid w:val="00661569"/>
    <w:rsid w:val="006643D3"/>
    <w:rsid w:val="00667496"/>
    <w:rsid w:val="0067027C"/>
    <w:rsid w:val="006727AC"/>
    <w:rsid w:val="006745BC"/>
    <w:rsid w:val="00675C27"/>
    <w:rsid w:val="00677AED"/>
    <w:rsid w:val="0068598A"/>
    <w:rsid w:val="00686399"/>
    <w:rsid w:val="0069165F"/>
    <w:rsid w:val="00692AD1"/>
    <w:rsid w:val="00694588"/>
    <w:rsid w:val="006A0DB5"/>
    <w:rsid w:val="006A1DFF"/>
    <w:rsid w:val="006B1733"/>
    <w:rsid w:val="006C1C75"/>
    <w:rsid w:val="006D0EDE"/>
    <w:rsid w:val="006D2B76"/>
    <w:rsid w:val="006D6C7F"/>
    <w:rsid w:val="006E1763"/>
    <w:rsid w:val="006E51A5"/>
    <w:rsid w:val="006E6505"/>
    <w:rsid w:val="006E6DEB"/>
    <w:rsid w:val="006E6E41"/>
    <w:rsid w:val="006F29B5"/>
    <w:rsid w:val="00702422"/>
    <w:rsid w:val="007104CE"/>
    <w:rsid w:val="00710DEB"/>
    <w:rsid w:val="0071212F"/>
    <w:rsid w:val="00713FE3"/>
    <w:rsid w:val="00722EC0"/>
    <w:rsid w:val="0072355C"/>
    <w:rsid w:val="00725757"/>
    <w:rsid w:val="007263EC"/>
    <w:rsid w:val="007306AA"/>
    <w:rsid w:val="00735AA4"/>
    <w:rsid w:val="00745D2F"/>
    <w:rsid w:val="00755F22"/>
    <w:rsid w:val="00757858"/>
    <w:rsid w:val="00766762"/>
    <w:rsid w:val="00767643"/>
    <w:rsid w:val="00771284"/>
    <w:rsid w:val="00772620"/>
    <w:rsid w:val="007777E8"/>
    <w:rsid w:val="0078279C"/>
    <w:rsid w:val="00797BF1"/>
    <w:rsid w:val="007A4142"/>
    <w:rsid w:val="007A488F"/>
    <w:rsid w:val="007A49EF"/>
    <w:rsid w:val="007A6029"/>
    <w:rsid w:val="007A671E"/>
    <w:rsid w:val="007B0ADF"/>
    <w:rsid w:val="007B1934"/>
    <w:rsid w:val="007B6E31"/>
    <w:rsid w:val="007C6482"/>
    <w:rsid w:val="007D0EF4"/>
    <w:rsid w:val="007D115E"/>
    <w:rsid w:val="007D1464"/>
    <w:rsid w:val="007D7CA5"/>
    <w:rsid w:val="007E1C98"/>
    <w:rsid w:val="007E1DB6"/>
    <w:rsid w:val="007E210D"/>
    <w:rsid w:val="007E36DB"/>
    <w:rsid w:val="007E4A09"/>
    <w:rsid w:val="007F13CF"/>
    <w:rsid w:val="007F57EE"/>
    <w:rsid w:val="007F7FAA"/>
    <w:rsid w:val="008003D0"/>
    <w:rsid w:val="00803C86"/>
    <w:rsid w:val="00811512"/>
    <w:rsid w:val="00814888"/>
    <w:rsid w:val="00815674"/>
    <w:rsid w:val="0081610A"/>
    <w:rsid w:val="0082045C"/>
    <w:rsid w:val="00826BE7"/>
    <w:rsid w:val="008275F2"/>
    <w:rsid w:val="00827A5E"/>
    <w:rsid w:val="00827BC8"/>
    <w:rsid w:val="008303D7"/>
    <w:rsid w:val="008311CB"/>
    <w:rsid w:val="00832238"/>
    <w:rsid w:val="00832C18"/>
    <w:rsid w:val="00834AA7"/>
    <w:rsid w:val="00836D4C"/>
    <w:rsid w:val="008370B7"/>
    <w:rsid w:val="008451A4"/>
    <w:rsid w:val="00850FA7"/>
    <w:rsid w:val="0086317E"/>
    <w:rsid w:val="00872A62"/>
    <w:rsid w:val="008739C5"/>
    <w:rsid w:val="00880A9C"/>
    <w:rsid w:val="008925A2"/>
    <w:rsid w:val="008942D3"/>
    <w:rsid w:val="008947A6"/>
    <w:rsid w:val="00896615"/>
    <w:rsid w:val="00897AFE"/>
    <w:rsid w:val="008A1AFE"/>
    <w:rsid w:val="008A1CB5"/>
    <w:rsid w:val="008A28BA"/>
    <w:rsid w:val="008A4CDC"/>
    <w:rsid w:val="008B3207"/>
    <w:rsid w:val="008B6996"/>
    <w:rsid w:val="008C0D22"/>
    <w:rsid w:val="008C129C"/>
    <w:rsid w:val="008C4F91"/>
    <w:rsid w:val="008D2409"/>
    <w:rsid w:val="008D64C0"/>
    <w:rsid w:val="008F3396"/>
    <w:rsid w:val="008F355A"/>
    <w:rsid w:val="008F491F"/>
    <w:rsid w:val="008F5109"/>
    <w:rsid w:val="008F5783"/>
    <w:rsid w:val="00900BB7"/>
    <w:rsid w:val="00901F4B"/>
    <w:rsid w:val="0090610B"/>
    <w:rsid w:val="00912E27"/>
    <w:rsid w:val="00915748"/>
    <w:rsid w:val="00921EAE"/>
    <w:rsid w:val="00924990"/>
    <w:rsid w:val="009525FE"/>
    <w:rsid w:val="00957E06"/>
    <w:rsid w:val="009660FB"/>
    <w:rsid w:val="0097065D"/>
    <w:rsid w:val="00970E2E"/>
    <w:rsid w:val="00970F24"/>
    <w:rsid w:val="00970F98"/>
    <w:rsid w:val="0097330B"/>
    <w:rsid w:val="009773C4"/>
    <w:rsid w:val="00977AD7"/>
    <w:rsid w:val="0098157F"/>
    <w:rsid w:val="00982723"/>
    <w:rsid w:val="00986F5B"/>
    <w:rsid w:val="009928D8"/>
    <w:rsid w:val="009948E4"/>
    <w:rsid w:val="00994B70"/>
    <w:rsid w:val="00995C08"/>
    <w:rsid w:val="00997038"/>
    <w:rsid w:val="00997CE3"/>
    <w:rsid w:val="009A0F6A"/>
    <w:rsid w:val="009A1CFF"/>
    <w:rsid w:val="009A3D0E"/>
    <w:rsid w:val="009A538E"/>
    <w:rsid w:val="009B4DA7"/>
    <w:rsid w:val="009B674E"/>
    <w:rsid w:val="009C2BA1"/>
    <w:rsid w:val="009C35B4"/>
    <w:rsid w:val="009C623A"/>
    <w:rsid w:val="009C7FA3"/>
    <w:rsid w:val="009D306D"/>
    <w:rsid w:val="009D6FAD"/>
    <w:rsid w:val="009E4ADC"/>
    <w:rsid w:val="009E7A9E"/>
    <w:rsid w:val="009F0ADA"/>
    <w:rsid w:val="009F0CCC"/>
    <w:rsid w:val="009F14D7"/>
    <w:rsid w:val="009F1BE4"/>
    <w:rsid w:val="009F73F2"/>
    <w:rsid w:val="00A005AF"/>
    <w:rsid w:val="00A10EE9"/>
    <w:rsid w:val="00A1130E"/>
    <w:rsid w:val="00A1153F"/>
    <w:rsid w:val="00A12067"/>
    <w:rsid w:val="00A13B40"/>
    <w:rsid w:val="00A22F4B"/>
    <w:rsid w:val="00A278CE"/>
    <w:rsid w:val="00A27AA2"/>
    <w:rsid w:val="00A31654"/>
    <w:rsid w:val="00A33D8F"/>
    <w:rsid w:val="00A41134"/>
    <w:rsid w:val="00A41246"/>
    <w:rsid w:val="00A50BDE"/>
    <w:rsid w:val="00A534F1"/>
    <w:rsid w:val="00A5727C"/>
    <w:rsid w:val="00A6249F"/>
    <w:rsid w:val="00A627F8"/>
    <w:rsid w:val="00A66B67"/>
    <w:rsid w:val="00A6715E"/>
    <w:rsid w:val="00A72E0E"/>
    <w:rsid w:val="00A75A76"/>
    <w:rsid w:val="00A77ACF"/>
    <w:rsid w:val="00A81616"/>
    <w:rsid w:val="00A958A7"/>
    <w:rsid w:val="00AA2DD8"/>
    <w:rsid w:val="00AA3C6D"/>
    <w:rsid w:val="00AA4FBD"/>
    <w:rsid w:val="00AB4A54"/>
    <w:rsid w:val="00AC4071"/>
    <w:rsid w:val="00AC793B"/>
    <w:rsid w:val="00AD63EA"/>
    <w:rsid w:val="00AD6761"/>
    <w:rsid w:val="00AD7E49"/>
    <w:rsid w:val="00AE1143"/>
    <w:rsid w:val="00AE1280"/>
    <w:rsid w:val="00AE16DF"/>
    <w:rsid w:val="00AE6F80"/>
    <w:rsid w:val="00AF2A16"/>
    <w:rsid w:val="00AF3159"/>
    <w:rsid w:val="00AF39CD"/>
    <w:rsid w:val="00AF5D32"/>
    <w:rsid w:val="00B003FB"/>
    <w:rsid w:val="00B0188D"/>
    <w:rsid w:val="00B06371"/>
    <w:rsid w:val="00B06858"/>
    <w:rsid w:val="00B1403C"/>
    <w:rsid w:val="00B2391C"/>
    <w:rsid w:val="00B277ED"/>
    <w:rsid w:val="00B41490"/>
    <w:rsid w:val="00B4451F"/>
    <w:rsid w:val="00B453C9"/>
    <w:rsid w:val="00B46BA3"/>
    <w:rsid w:val="00B5193B"/>
    <w:rsid w:val="00B653DA"/>
    <w:rsid w:val="00B65732"/>
    <w:rsid w:val="00B8470F"/>
    <w:rsid w:val="00B857B0"/>
    <w:rsid w:val="00B862E9"/>
    <w:rsid w:val="00B90133"/>
    <w:rsid w:val="00B9271E"/>
    <w:rsid w:val="00B9364E"/>
    <w:rsid w:val="00B93959"/>
    <w:rsid w:val="00B9548C"/>
    <w:rsid w:val="00BA2F63"/>
    <w:rsid w:val="00BA4AA9"/>
    <w:rsid w:val="00BA6074"/>
    <w:rsid w:val="00BB7F95"/>
    <w:rsid w:val="00BC180D"/>
    <w:rsid w:val="00BC2216"/>
    <w:rsid w:val="00BC6AA3"/>
    <w:rsid w:val="00BD6710"/>
    <w:rsid w:val="00BE06D5"/>
    <w:rsid w:val="00BE1641"/>
    <w:rsid w:val="00BE7284"/>
    <w:rsid w:val="00BF0D54"/>
    <w:rsid w:val="00BF415B"/>
    <w:rsid w:val="00C063D4"/>
    <w:rsid w:val="00C10835"/>
    <w:rsid w:val="00C11AE9"/>
    <w:rsid w:val="00C14343"/>
    <w:rsid w:val="00C24721"/>
    <w:rsid w:val="00C33ED8"/>
    <w:rsid w:val="00C43883"/>
    <w:rsid w:val="00C454A8"/>
    <w:rsid w:val="00C51E33"/>
    <w:rsid w:val="00C52A44"/>
    <w:rsid w:val="00C54355"/>
    <w:rsid w:val="00C54B30"/>
    <w:rsid w:val="00C5518A"/>
    <w:rsid w:val="00C5663F"/>
    <w:rsid w:val="00C56796"/>
    <w:rsid w:val="00C56DC7"/>
    <w:rsid w:val="00C57376"/>
    <w:rsid w:val="00C648BB"/>
    <w:rsid w:val="00C6496F"/>
    <w:rsid w:val="00C66178"/>
    <w:rsid w:val="00C66AE2"/>
    <w:rsid w:val="00C67C3A"/>
    <w:rsid w:val="00C76973"/>
    <w:rsid w:val="00C77625"/>
    <w:rsid w:val="00C77D47"/>
    <w:rsid w:val="00C8081E"/>
    <w:rsid w:val="00C85494"/>
    <w:rsid w:val="00C8557A"/>
    <w:rsid w:val="00C85F9D"/>
    <w:rsid w:val="00C923FD"/>
    <w:rsid w:val="00C92FED"/>
    <w:rsid w:val="00CA10A4"/>
    <w:rsid w:val="00CA2BBD"/>
    <w:rsid w:val="00CA6423"/>
    <w:rsid w:val="00CA652B"/>
    <w:rsid w:val="00CB04B3"/>
    <w:rsid w:val="00CB123A"/>
    <w:rsid w:val="00CB1F3A"/>
    <w:rsid w:val="00CB399B"/>
    <w:rsid w:val="00CB78E2"/>
    <w:rsid w:val="00CB7B7B"/>
    <w:rsid w:val="00CC1341"/>
    <w:rsid w:val="00CC43C3"/>
    <w:rsid w:val="00CC6FA5"/>
    <w:rsid w:val="00CD25E9"/>
    <w:rsid w:val="00CD268F"/>
    <w:rsid w:val="00CD36FE"/>
    <w:rsid w:val="00CD57E4"/>
    <w:rsid w:val="00CD6090"/>
    <w:rsid w:val="00CD6482"/>
    <w:rsid w:val="00CE3624"/>
    <w:rsid w:val="00CF1A0C"/>
    <w:rsid w:val="00CF38DA"/>
    <w:rsid w:val="00D02152"/>
    <w:rsid w:val="00D055FC"/>
    <w:rsid w:val="00D06838"/>
    <w:rsid w:val="00D113C2"/>
    <w:rsid w:val="00D11772"/>
    <w:rsid w:val="00D172FB"/>
    <w:rsid w:val="00D22C8A"/>
    <w:rsid w:val="00D27256"/>
    <w:rsid w:val="00D27901"/>
    <w:rsid w:val="00D3004D"/>
    <w:rsid w:val="00D304F6"/>
    <w:rsid w:val="00D32704"/>
    <w:rsid w:val="00D40D99"/>
    <w:rsid w:val="00D41FC8"/>
    <w:rsid w:val="00D47C47"/>
    <w:rsid w:val="00D527E9"/>
    <w:rsid w:val="00D54B0A"/>
    <w:rsid w:val="00D5707A"/>
    <w:rsid w:val="00D57435"/>
    <w:rsid w:val="00D70E10"/>
    <w:rsid w:val="00D72986"/>
    <w:rsid w:val="00D7468F"/>
    <w:rsid w:val="00D75DAC"/>
    <w:rsid w:val="00D76355"/>
    <w:rsid w:val="00D76F9C"/>
    <w:rsid w:val="00D8613F"/>
    <w:rsid w:val="00D900E7"/>
    <w:rsid w:val="00D9344F"/>
    <w:rsid w:val="00D97FC5"/>
    <w:rsid w:val="00DA1D8C"/>
    <w:rsid w:val="00DA4C98"/>
    <w:rsid w:val="00DA557F"/>
    <w:rsid w:val="00DA6D04"/>
    <w:rsid w:val="00DA7371"/>
    <w:rsid w:val="00DA7487"/>
    <w:rsid w:val="00DB22B5"/>
    <w:rsid w:val="00DB54E8"/>
    <w:rsid w:val="00DC148B"/>
    <w:rsid w:val="00DC28DA"/>
    <w:rsid w:val="00DC3430"/>
    <w:rsid w:val="00DC3B08"/>
    <w:rsid w:val="00DC4FDA"/>
    <w:rsid w:val="00DC5DFF"/>
    <w:rsid w:val="00DC6253"/>
    <w:rsid w:val="00DD5EE8"/>
    <w:rsid w:val="00DD7B0E"/>
    <w:rsid w:val="00DE3559"/>
    <w:rsid w:val="00DE3989"/>
    <w:rsid w:val="00DE3AA5"/>
    <w:rsid w:val="00DE6577"/>
    <w:rsid w:val="00DE67F6"/>
    <w:rsid w:val="00DE7509"/>
    <w:rsid w:val="00DF4626"/>
    <w:rsid w:val="00DF7912"/>
    <w:rsid w:val="00DF79B3"/>
    <w:rsid w:val="00E00328"/>
    <w:rsid w:val="00E02929"/>
    <w:rsid w:val="00E07311"/>
    <w:rsid w:val="00E12027"/>
    <w:rsid w:val="00E1325B"/>
    <w:rsid w:val="00E13F8D"/>
    <w:rsid w:val="00E20B45"/>
    <w:rsid w:val="00E23018"/>
    <w:rsid w:val="00E3491C"/>
    <w:rsid w:val="00E36818"/>
    <w:rsid w:val="00E41265"/>
    <w:rsid w:val="00E53495"/>
    <w:rsid w:val="00E55BF6"/>
    <w:rsid w:val="00E603BE"/>
    <w:rsid w:val="00E609AD"/>
    <w:rsid w:val="00E65232"/>
    <w:rsid w:val="00E67E2B"/>
    <w:rsid w:val="00E72F0F"/>
    <w:rsid w:val="00E751E2"/>
    <w:rsid w:val="00E761D7"/>
    <w:rsid w:val="00E7688E"/>
    <w:rsid w:val="00E84EA0"/>
    <w:rsid w:val="00E94001"/>
    <w:rsid w:val="00E940EB"/>
    <w:rsid w:val="00E9667C"/>
    <w:rsid w:val="00EA1229"/>
    <w:rsid w:val="00EA1A57"/>
    <w:rsid w:val="00EA4E59"/>
    <w:rsid w:val="00EB1EFA"/>
    <w:rsid w:val="00EB2392"/>
    <w:rsid w:val="00EB6870"/>
    <w:rsid w:val="00EC0042"/>
    <w:rsid w:val="00EC1775"/>
    <w:rsid w:val="00EC2718"/>
    <w:rsid w:val="00EC2D72"/>
    <w:rsid w:val="00EC434B"/>
    <w:rsid w:val="00EC4B13"/>
    <w:rsid w:val="00EC5E15"/>
    <w:rsid w:val="00ED0ACD"/>
    <w:rsid w:val="00ED5A14"/>
    <w:rsid w:val="00EE15C5"/>
    <w:rsid w:val="00EF1C41"/>
    <w:rsid w:val="00EF3CE8"/>
    <w:rsid w:val="00EF54B8"/>
    <w:rsid w:val="00EF5A0B"/>
    <w:rsid w:val="00F00818"/>
    <w:rsid w:val="00F022E2"/>
    <w:rsid w:val="00F023E0"/>
    <w:rsid w:val="00F0642E"/>
    <w:rsid w:val="00F06DFB"/>
    <w:rsid w:val="00F1249F"/>
    <w:rsid w:val="00F16205"/>
    <w:rsid w:val="00F2508A"/>
    <w:rsid w:val="00F268C6"/>
    <w:rsid w:val="00F268C9"/>
    <w:rsid w:val="00F26EF3"/>
    <w:rsid w:val="00F37F26"/>
    <w:rsid w:val="00F43C04"/>
    <w:rsid w:val="00F466BD"/>
    <w:rsid w:val="00F5723B"/>
    <w:rsid w:val="00F57278"/>
    <w:rsid w:val="00F600CE"/>
    <w:rsid w:val="00F62B9A"/>
    <w:rsid w:val="00F668A3"/>
    <w:rsid w:val="00F67435"/>
    <w:rsid w:val="00F70857"/>
    <w:rsid w:val="00F7124C"/>
    <w:rsid w:val="00F721F9"/>
    <w:rsid w:val="00F77E53"/>
    <w:rsid w:val="00F80272"/>
    <w:rsid w:val="00F80B93"/>
    <w:rsid w:val="00F82EE3"/>
    <w:rsid w:val="00F85708"/>
    <w:rsid w:val="00F8577E"/>
    <w:rsid w:val="00F92543"/>
    <w:rsid w:val="00F95B3D"/>
    <w:rsid w:val="00F973FC"/>
    <w:rsid w:val="00FA6687"/>
    <w:rsid w:val="00FB1DCE"/>
    <w:rsid w:val="00FB5798"/>
    <w:rsid w:val="00FB5963"/>
    <w:rsid w:val="00FB6FE6"/>
    <w:rsid w:val="00FC206D"/>
    <w:rsid w:val="00FC6B0F"/>
    <w:rsid w:val="00FC6E18"/>
    <w:rsid w:val="00FD0316"/>
    <w:rsid w:val="00FD10EC"/>
    <w:rsid w:val="00FD1F58"/>
    <w:rsid w:val="00FE13EF"/>
    <w:rsid w:val="00FE1717"/>
    <w:rsid w:val="00FF1026"/>
    <w:rsid w:val="00FF1FBA"/>
    <w:rsid w:val="00FF37ED"/>
    <w:rsid w:val="00FF6A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40D67"/>
  <w15:docId w15:val="{C78640A3-1529-4F5E-AB68-067F955A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3AA4"/>
  </w:style>
  <w:style w:type="paragraph" w:styleId="Nagwek1">
    <w:name w:val="heading 1"/>
    <w:basedOn w:val="Normalny"/>
    <w:link w:val="Nagwek1Znak"/>
    <w:uiPriority w:val="9"/>
    <w:qFormat/>
    <w:rsid w:val="00114E29"/>
    <w:pPr>
      <w:widowControl w:val="0"/>
      <w:spacing w:before="83" w:after="0" w:line="240" w:lineRule="auto"/>
      <w:ind w:left="3"/>
      <w:outlineLvl w:val="0"/>
    </w:pPr>
    <w:rPr>
      <w:rFonts w:ascii="Arial" w:eastAsia="Arial" w:hAnsi="Arial"/>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l_Akapit z listą,normalny tekst,Numerowanie,BulletC,Obiekt,List Paragraph,Wyliczanie"/>
    <w:basedOn w:val="Normalny"/>
    <w:link w:val="AkapitzlistZnak"/>
    <w:uiPriority w:val="34"/>
    <w:qFormat/>
    <w:rsid w:val="00A13B40"/>
    <w:pPr>
      <w:ind w:left="720"/>
      <w:contextualSpacing/>
    </w:pPr>
  </w:style>
  <w:style w:type="paragraph" w:styleId="Nagwek">
    <w:name w:val="header"/>
    <w:basedOn w:val="Normalny"/>
    <w:link w:val="NagwekZnak"/>
    <w:uiPriority w:val="99"/>
    <w:unhideWhenUsed/>
    <w:rsid w:val="00A13B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3B40"/>
  </w:style>
  <w:style w:type="paragraph" w:styleId="Stopka">
    <w:name w:val="footer"/>
    <w:basedOn w:val="Normalny"/>
    <w:link w:val="StopkaZnak"/>
    <w:uiPriority w:val="99"/>
    <w:unhideWhenUsed/>
    <w:rsid w:val="00A13B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3B40"/>
  </w:style>
  <w:style w:type="character" w:styleId="Hipercze">
    <w:name w:val="Hyperlink"/>
    <w:basedOn w:val="Domylnaczcionkaakapitu"/>
    <w:uiPriority w:val="99"/>
    <w:unhideWhenUsed/>
    <w:rsid w:val="00A13B40"/>
    <w:rPr>
      <w:color w:val="0563C1" w:themeColor="hyperlink"/>
      <w:u w:val="single"/>
    </w:rPr>
  </w:style>
  <w:style w:type="table" w:styleId="Tabela-Siatka">
    <w:name w:val="Table Grid"/>
    <w:basedOn w:val="Standardowy"/>
    <w:uiPriority w:val="39"/>
    <w:rsid w:val="00C51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03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03BB"/>
    <w:rPr>
      <w:rFonts w:ascii="Segoe UI" w:hAnsi="Segoe UI" w:cs="Segoe UI"/>
      <w:sz w:val="18"/>
      <w:szCs w:val="18"/>
    </w:rPr>
  </w:style>
  <w:style w:type="character" w:customStyle="1" w:styleId="luchili">
    <w:name w:val="luc_hili"/>
    <w:basedOn w:val="Domylnaczcionkaakapitu"/>
    <w:rsid w:val="00E00328"/>
  </w:style>
  <w:style w:type="character" w:customStyle="1" w:styleId="AkapitzlistZnak">
    <w:name w:val="Akapit z listą Znak"/>
    <w:aliases w:val="Sl_Akapit z listą Znak,normalny tekst Znak,Numerowanie Znak,BulletC Znak,Obiekt Znak,List Paragraph Znak,Wyliczanie Znak"/>
    <w:link w:val="Akapitzlist"/>
    <w:uiPriority w:val="34"/>
    <w:rsid w:val="00331B84"/>
  </w:style>
  <w:style w:type="paragraph" w:customStyle="1" w:styleId="Standard">
    <w:name w:val="Standard"/>
    <w:rsid w:val="00BD671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ekstprzypisukocowego">
    <w:name w:val="endnote text"/>
    <w:basedOn w:val="Normalny"/>
    <w:link w:val="TekstprzypisukocowegoZnak"/>
    <w:uiPriority w:val="99"/>
    <w:semiHidden/>
    <w:unhideWhenUsed/>
    <w:rsid w:val="00BD67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D6710"/>
    <w:rPr>
      <w:sz w:val="20"/>
      <w:szCs w:val="20"/>
    </w:rPr>
  </w:style>
  <w:style w:type="character" w:styleId="Odwoanieprzypisukocowego">
    <w:name w:val="endnote reference"/>
    <w:basedOn w:val="Domylnaczcionkaakapitu"/>
    <w:uiPriority w:val="99"/>
    <w:semiHidden/>
    <w:unhideWhenUsed/>
    <w:rsid w:val="00BD6710"/>
    <w:rPr>
      <w:vertAlign w:val="superscript"/>
    </w:rPr>
  </w:style>
  <w:style w:type="paragraph" w:styleId="Bezodstpw">
    <w:name w:val="No Spacing"/>
    <w:link w:val="BezodstpwZnak"/>
    <w:uiPriority w:val="1"/>
    <w:qFormat/>
    <w:rsid w:val="00050DE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50DE3"/>
    <w:rPr>
      <w:rFonts w:eastAsiaTheme="minorEastAsia"/>
      <w:lang w:eastAsia="pl-PL"/>
    </w:rPr>
  </w:style>
  <w:style w:type="paragraph" w:customStyle="1" w:styleId="Default">
    <w:name w:val="Default"/>
    <w:rsid w:val="00050DE3"/>
    <w:pPr>
      <w:autoSpaceDE w:val="0"/>
      <w:autoSpaceDN w:val="0"/>
      <w:adjustRightInd w:val="0"/>
      <w:spacing w:after="0" w:line="240" w:lineRule="auto"/>
    </w:pPr>
    <w:rPr>
      <w:rFonts w:ascii="Arial" w:eastAsiaTheme="minorEastAsia" w:hAnsi="Arial" w:cs="Arial"/>
      <w:color w:val="000000"/>
      <w:sz w:val="24"/>
      <w:szCs w:val="24"/>
      <w:lang w:eastAsia="pl-PL"/>
    </w:rPr>
  </w:style>
  <w:style w:type="character" w:customStyle="1" w:styleId="act">
    <w:name w:val="act"/>
    <w:basedOn w:val="Domylnaczcionkaakapitu"/>
    <w:rsid w:val="000A1A07"/>
  </w:style>
  <w:style w:type="character" w:customStyle="1" w:styleId="markedcontent">
    <w:name w:val="markedcontent"/>
    <w:basedOn w:val="Domylnaczcionkaakapitu"/>
    <w:rsid w:val="00124D08"/>
  </w:style>
  <w:style w:type="paragraph" w:styleId="Tekstpodstawowy">
    <w:name w:val="Body Text"/>
    <w:basedOn w:val="Normalny"/>
    <w:link w:val="TekstpodstawowyZnak"/>
    <w:uiPriority w:val="1"/>
    <w:qFormat/>
    <w:rsid w:val="007A488F"/>
    <w:pPr>
      <w:widowControl w:val="0"/>
      <w:spacing w:after="0" w:line="240" w:lineRule="auto"/>
      <w:ind w:left="119"/>
    </w:pPr>
    <w:rPr>
      <w:rFonts w:ascii="Arial" w:eastAsia="Arial" w:hAnsi="Arial"/>
      <w:lang w:val="en-US"/>
    </w:rPr>
  </w:style>
  <w:style w:type="character" w:customStyle="1" w:styleId="TekstpodstawowyZnak">
    <w:name w:val="Tekst podstawowy Znak"/>
    <w:basedOn w:val="Domylnaczcionkaakapitu"/>
    <w:link w:val="Tekstpodstawowy"/>
    <w:uiPriority w:val="1"/>
    <w:rsid w:val="007A488F"/>
    <w:rPr>
      <w:rFonts w:ascii="Arial" w:eastAsia="Arial" w:hAnsi="Arial"/>
      <w:lang w:val="en-US"/>
    </w:rPr>
  </w:style>
  <w:style w:type="character" w:customStyle="1" w:styleId="Nagwek1Znak">
    <w:name w:val="Nagłówek 1 Znak"/>
    <w:basedOn w:val="Domylnaczcionkaakapitu"/>
    <w:link w:val="Nagwek1"/>
    <w:uiPriority w:val="9"/>
    <w:rsid w:val="00114E29"/>
    <w:rPr>
      <w:rFonts w:ascii="Arial" w:eastAsia="Arial" w:hAnsi="Arial"/>
      <w:b/>
      <w:bCs/>
      <w:lang w:val="en-US"/>
    </w:rPr>
  </w:style>
  <w:style w:type="character" w:styleId="Nierozpoznanawzmianka">
    <w:name w:val="Unresolved Mention"/>
    <w:basedOn w:val="Domylnaczcionkaakapitu"/>
    <w:uiPriority w:val="99"/>
    <w:semiHidden/>
    <w:unhideWhenUsed/>
    <w:rsid w:val="007E1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771">
      <w:bodyDiv w:val="1"/>
      <w:marLeft w:val="0"/>
      <w:marRight w:val="0"/>
      <w:marTop w:val="0"/>
      <w:marBottom w:val="0"/>
      <w:divBdr>
        <w:top w:val="none" w:sz="0" w:space="0" w:color="auto"/>
        <w:left w:val="none" w:sz="0" w:space="0" w:color="auto"/>
        <w:bottom w:val="none" w:sz="0" w:space="0" w:color="auto"/>
        <w:right w:val="none" w:sz="0" w:space="0" w:color="auto"/>
      </w:divBdr>
      <w:divsChild>
        <w:div w:id="1036389691">
          <w:marLeft w:val="0"/>
          <w:marRight w:val="0"/>
          <w:marTop w:val="0"/>
          <w:marBottom w:val="0"/>
          <w:divBdr>
            <w:top w:val="none" w:sz="0" w:space="0" w:color="auto"/>
            <w:left w:val="none" w:sz="0" w:space="0" w:color="auto"/>
            <w:bottom w:val="none" w:sz="0" w:space="0" w:color="auto"/>
            <w:right w:val="none" w:sz="0" w:space="0" w:color="auto"/>
          </w:divBdr>
        </w:div>
        <w:div w:id="727269373">
          <w:marLeft w:val="0"/>
          <w:marRight w:val="0"/>
          <w:marTop w:val="0"/>
          <w:marBottom w:val="0"/>
          <w:divBdr>
            <w:top w:val="none" w:sz="0" w:space="0" w:color="auto"/>
            <w:left w:val="none" w:sz="0" w:space="0" w:color="auto"/>
            <w:bottom w:val="none" w:sz="0" w:space="0" w:color="auto"/>
            <w:right w:val="none" w:sz="0" w:space="0" w:color="auto"/>
          </w:divBdr>
        </w:div>
        <w:div w:id="1667443382">
          <w:marLeft w:val="0"/>
          <w:marRight w:val="0"/>
          <w:marTop w:val="0"/>
          <w:marBottom w:val="0"/>
          <w:divBdr>
            <w:top w:val="none" w:sz="0" w:space="0" w:color="auto"/>
            <w:left w:val="none" w:sz="0" w:space="0" w:color="auto"/>
            <w:bottom w:val="none" w:sz="0" w:space="0" w:color="auto"/>
            <w:right w:val="none" w:sz="0" w:space="0" w:color="auto"/>
          </w:divBdr>
        </w:div>
        <w:div w:id="270011269">
          <w:marLeft w:val="0"/>
          <w:marRight w:val="0"/>
          <w:marTop w:val="0"/>
          <w:marBottom w:val="0"/>
          <w:divBdr>
            <w:top w:val="none" w:sz="0" w:space="0" w:color="auto"/>
            <w:left w:val="none" w:sz="0" w:space="0" w:color="auto"/>
            <w:bottom w:val="none" w:sz="0" w:space="0" w:color="auto"/>
            <w:right w:val="none" w:sz="0" w:space="0" w:color="auto"/>
          </w:divBdr>
        </w:div>
      </w:divsChild>
    </w:div>
    <w:div w:id="579875602">
      <w:bodyDiv w:val="1"/>
      <w:marLeft w:val="0"/>
      <w:marRight w:val="0"/>
      <w:marTop w:val="0"/>
      <w:marBottom w:val="0"/>
      <w:divBdr>
        <w:top w:val="none" w:sz="0" w:space="0" w:color="auto"/>
        <w:left w:val="none" w:sz="0" w:space="0" w:color="auto"/>
        <w:bottom w:val="none" w:sz="0" w:space="0" w:color="auto"/>
        <w:right w:val="none" w:sz="0" w:space="0" w:color="auto"/>
      </w:divBdr>
      <w:divsChild>
        <w:div w:id="561985675">
          <w:marLeft w:val="0"/>
          <w:marRight w:val="0"/>
          <w:marTop w:val="0"/>
          <w:marBottom w:val="0"/>
          <w:divBdr>
            <w:top w:val="none" w:sz="0" w:space="0" w:color="auto"/>
            <w:left w:val="none" w:sz="0" w:space="0" w:color="auto"/>
            <w:bottom w:val="none" w:sz="0" w:space="0" w:color="auto"/>
            <w:right w:val="none" w:sz="0" w:space="0" w:color="auto"/>
          </w:divBdr>
        </w:div>
        <w:div w:id="904069178">
          <w:marLeft w:val="0"/>
          <w:marRight w:val="0"/>
          <w:marTop w:val="0"/>
          <w:marBottom w:val="0"/>
          <w:divBdr>
            <w:top w:val="none" w:sz="0" w:space="0" w:color="auto"/>
            <w:left w:val="none" w:sz="0" w:space="0" w:color="auto"/>
            <w:bottom w:val="none" w:sz="0" w:space="0" w:color="auto"/>
            <w:right w:val="none" w:sz="0" w:space="0" w:color="auto"/>
          </w:divBdr>
        </w:div>
        <w:div w:id="656761011">
          <w:marLeft w:val="0"/>
          <w:marRight w:val="0"/>
          <w:marTop w:val="0"/>
          <w:marBottom w:val="0"/>
          <w:divBdr>
            <w:top w:val="none" w:sz="0" w:space="0" w:color="auto"/>
            <w:left w:val="none" w:sz="0" w:space="0" w:color="auto"/>
            <w:bottom w:val="none" w:sz="0" w:space="0" w:color="auto"/>
            <w:right w:val="none" w:sz="0" w:space="0" w:color="auto"/>
          </w:divBdr>
        </w:div>
        <w:div w:id="1680153629">
          <w:marLeft w:val="0"/>
          <w:marRight w:val="0"/>
          <w:marTop w:val="0"/>
          <w:marBottom w:val="0"/>
          <w:divBdr>
            <w:top w:val="none" w:sz="0" w:space="0" w:color="auto"/>
            <w:left w:val="none" w:sz="0" w:space="0" w:color="auto"/>
            <w:bottom w:val="none" w:sz="0" w:space="0" w:color="auto"/>
            <w:right w:val="none" w:sz="0" w:space="0" w:color="auto"/>
          </w:divBdr>
        </w:div>
      </w:divsChild>
    </w:div>
    <w:div w:id="763188058">
      <w:bodyDiv w:val="1"/>
      <w:marLeft w:val="0"/>
      <w:marRight w:val="0"/>
      <w:marTop w:val="0"/>
      <w:marBottom w:val="0"/>
      <w:divBdr>
        <w:top w:val="none" w:sz="0" w:space="0" w:color="auto"/>
        <w:left w:val="none" w:sz="0" w:space="0" w:color="auto"/>
        <w:bottom w:val="none" w:sz="0" w:space="0" w:color="auto"/>
        <w:right w:val="none" w:sz="0" w:space="0" w:color="auto"/>
      </w:divBdr>
    </w:div>
    <w:div w:id="841432354">
      <w:bodyDiv w:val="1"/>
      <w:marLeft w:val="0"/>
      <w:marRight w:val="0"/>
      <w:marTop w:val="0"/>
      <w:marBottom w:val="0"/>
      <w:divBdr>
        <w:top w:val="none" w:sz="0" w:space="0" w:color="auto"/>
        <w:left w:val="none" w:sz="0" w:space="0" w:color="auto"/>
        <w:bottom w:val="none" w:sz="0" w:space="0" w:color="auto"/>
        <w:right w:val="none" w:sz="0" w:space="0" w:color="auto"/>
      </w:divBdr>
      <w:divsChild>
        <w:div w:id="1318731584">
          <w:marLeft w:val="0"/>
          <w:marRight w:val="0"/>
          <w:marTop w:val="0"/>
          <w:marBottom w:val="0"/>
          <w:divBdr>
            <w:top w:val="none" w:sz="0" w:space="0" w:color="auto"/>
            <w:left w:val="none" w:sz="0" w:space="0" w:color="auto"/>
            <w:bottom w:val="none" w:sz="0" w:space="0" w:color="auto"/>
            <w:right w:val="none" w:sz="0" w:space="0" w:color="auto"/>
          </w:divBdr>
        </w:div>
        <w:div w:id="267079053">
          <w:marLeft w:val="0"/>
          <w:marRight w:val="0"/>
          <w:marTop w:val="0"/>
          <w:marBottom w:val="0"/>
          <w:divBdr>
            <w:top w:val="none" w:sz="0" w:space="0" w:color="auto"/>
            <w:left w:val="none" w:sz="0" w:space="0" w:color="auto"/>
            <w:bottom w:val="none" w:sz="0" w:space="0" w:color="auto"/>
            <w:right w:val="none" w:sz="0" w:space="0" w:color="auto"/>
          </w:divBdr>
        </w:div>
      </w:divsChild>
    </w:div>
    <w:div w:id="1635210331">
      <w:bodyDiv w:val="1"/>
      <w:marLeft w:val="0"/>
      <w:marRight w:val="0"/>
      <w:marTop w:val="0"/>
      <w:marBottom w:val="0"/>
      <w:divBdr>
        <w:top w:val="none" w:sz="0" w:space="0" w:color="auto"/>
        <w:left w:val="none" w:sz="0" w:space="0" w:color="auto"/>
        <w:bottom w:val="none" w:sz="0" w:space="0" w:color="auto"/>
        <w:right w:val="none" w:sz="0" w:space="0" w:color="auto"/>
      </w:divBdr>
      <w:divsChild>
        <w:div w:id="986713686">
          <w:marLeft w:val="0"/>
          <w:marRight w:val="0"/>
          <w:marTop w:val="0"/>
          <w:marBottom w:val="0"/>
          <w:divBdr>
            <w:top w:val="none" w:sz="0" w:space="0" w:color="auto"/>
            <w:left w:val="none" w:sz="0" w:space="0" w:color="auto"/>
            <w:bottom w:val="none" w:sz="0" w:space="0" w:color="auto"/>
            <w:right w:val="none" w:sz="0" w:space="0" w:color="auto"/>
          </w:divBdr>
        </w:div>
        <w:div w:id="162595382">
          <w:marLeft w:val="0"/>
          <w:marRight w:val="0"/>
          <w:marTop w:val="0"/>
          <w:marBottom w:val="0"/>
          <w:divBdr>
            <w:top w:val="none" w:sz="0" w:space="0" w:color="auto"/>
            <w:left w:val="none" w:sz="0" w:space="0" w:color="auto"/>
            <w:bottom w:val="none" w:sz="0" w:space="0" w:color="auto"/>
            <w:right w:val="none" w:sz="0" w:space="0" w:color="auto"/>
          </w:divBdr>
        </w:div>
        <w:div w:id="1556508068">
          <w:marLeft w:val="0"/>
          <w:marRight w:val="0"/>
          <w:marTop w:val="0"/>
          <w:marBottom w:val="0"/>
          <w:divBdr>
            <w:top w:val="none" w:sz="0" w:space="0" w:color="auto"/>
            <w:left w:val="none" w:sz="0" w:space="0" w:color="auto"/>
            <w:bottom w:val="none" w:sz="0" w:space="0" w:color="auto"/>
            <w:right w:val="none" w:sz="0" w:space="0" w:color="auto"/>
          </w:divBdr>
        </w:div>
      </w:divsChild>
    </w:div>
    <w:div w:id="1758482845">
      <w:bodyDiv w:val="1"/>
      <w:marLeft w:val="0"/>
      <w:marRight w:val="0"/>
      <w:marTop w:val="0"/>
      <w:marBottom w:val="0"/>
      <w:divBdr>
        <w:top w:val="none" w:sz="0" w:space="0" w:color="auto"/>
        <w:left w:val="none" w:sz="0" w:space="0" w:color="auto"/>
        <w:bottom w:val="none" w:sz="0" w:space="0" w:color="auto"/>
        <w:right w:val="none" w:sz="0" w:space="0" w:color="auto"/>
      </w:divBdr>
    </w:div>
    <w:div w:id="1856384195">
      <w:bodyDiv w:val="1"/>
      <w:marLeft w:val="0"/>
      <w:marRight w:val="0"/>
      <w:marTop w:val="0"/>
      <w:marBottom w:val="0"/>
      <w:divBdr>
        <w:top w:val="none" w:sz="0" w:space="0" w:color="auto"/>
        <w:left w:val="none" w:sz="0" w:space="0" w:color="auto"/>
        <w:bottom w:val="none" w:sz="0" w:space="0" w:color="auto"/>
        <w:right w:val="none" w:sz="0" w:space="0" w:color="auto"/>
      </w:divBdr>
      <w:divsChild>
        <w:div w:id="842935526">
          <w:marLeft w:val="0"/>
          <w:marRight w:val="0"/>
          <w:marTop w:val="0"/>
          <w:marBottom w:val="0"/>
          <w:divBdr>
            <w:top w:val="none" w:sz="0" w:space="0" w:color="auto"/>
            <w:left w:val="none" w:sz="0" w:space="0" w:color="auto"/>
            <w:bottom w:val="none" w:sz="0" w:space="0" w:color="auto"/>
            <w:right w:val="none" w:sz="0" w:space="0" w:color="auto"/>
          </w:divBdr>
        </w:div>
        <w:div w:id="155148675">
          <w:marLeft w:val="0"/>
          <w:marRight w:val="0"/>
          <w:marTop w:val="0"/>
          <w:marBottom w:val="0"/>
          <w:divBdr>
            <w:top w:val="none" w:sz="0" w:space="0" w:color="auto"/>
            <w:left w:val="none" w:sz="0" w:space="0" w:color="auto"/>
            <w:bottom w:val="none" w:sz="0" w:space="0" w:color="auto"/>
            <w:right w:val="none" w:sz="0" w:space="0" w:color="auto"/>
          </w:divBdr>
        </w:div>
        <w:div w:id="332682970">
          <w:marLeft w:val="0"/>
          <w:marRight w:val="0"/>
          <w:marTop w:val="0"/>
          <w:marBottom w:val="0"/>
          <w:divBdr>
            <w:top w:val="none" w:sz="0" w:space="0" w:color="auto"/>
            <w:left w:val="none" w:sz="0" w:space="0" w:color="auto"/>
            <w:bottom w:val="none" w:sz="0" w:space="0" w:color="auto"/>
            <w:right w:val="none" w:sz="0" w:space="0" w:color="auto"/>
          </w:divBdr>
        </w:div>
        <w:div w:id="283656061">
          <w:marLeft w:val="0"/>
          <w:marRight w:val="0"/>
          <w:marTop w:val="0"/>
          <w:marBottom w:val="0"/>
          <w:divBdr>
            <w:top w:val="none" w:sz="0" w:space="0" w:color="auto"/>
            <w:left w:val="none" w:sz="0" w:space="0" w:color="auto"/>
            <w:bottom w:val="none" w:sz="0" w:space="0" w:color="auto"/>
            <w:right w:val="none" w:sz="0" w:space="0" w:color="auto"/>
          </w:divBdr>
        </w:div>
        <w:div w:id="1083113649">
          <w:marLeft w:val="0"/>
          <w:marRight w:val="0"/>
          <w:marTop w:val="0"/>
          <w:marBottom w:val="0"/>
          <w:divBdr>
            <w:top w:val="none" w:sz="0" w:space="0" w:color="auto"/>
            <w:left w:val="none" w:sz="0" w:space="0" w:color="auto"/>
            <w:bottom w:val="none" w:sz="0" w:space="0" w:color="auto"/>
            <w:right w:val="none" w:sz="0" w:space="0" w:color="auto"/>
          </w:divBdr>
        </w:div>
        <w:div w:id="542640251">
          <w:marLeft w:val="0"/>
          <w:marRight w:val="0"/>
          <w:marTop w:val="0"/>
          <w:marBottom w:val="0"/>
          <w:divBdr>
            <w:top w:val="none" w:sz="0" w:space="0" w:color="auto"/>
            <w:left w:val="none" w:sz="0" w:space="0" w:color="auto"/>
            <w:bottom w:val="none" w:sz="0" w:space="0" w:color="auto"/>
            <w:right w:val="none" w:sz="0" w:space="0" w:color="auto"/>
          </w:divBdr>
        </w:div>
        <w:div w:id="1486117880">
          <w:marLeft w:val="0"/>
          <w:marRight w:val="0"/>
          <w:marTop w:val="0"/>
          <w:marBottom w:val="0"/>
          <w:divBdr>
            <w:top w:val="none" w:sz="0" w:space="0" w:color="auto"/>
            <w:left w:val="none" w:sz="0" w:space="0" w:color="auto"/>
            <w:bottom w:val="none" w:sz="0" w:space="0" w:color="auto"/>
            <w:right w:val="none" w:sz="0" w:space="0" w:color="auto"/>
          </w:divBdr>
        </w:div>
        <w:div w:id="1806506652">
          <w:marLeft w:val="0"/>
          <w:marRight w:val="0"/>
          <w:marTop w:val="0"/>
          <w:marBottom w:val="0"/>
          <w:divBdr>
            <w:top w:val="none" w:sz="0" w:space="0" w:color="auto"/>
            <w:left w:val="none" w:sz="0" w:space="0" w:color="auto"/>
            <w:bottom w:val="none" w:sz="0" w:space="0" w:color="auto"/>
            <w:right w:val="none" w:sz="0" w:space="0" w:color="auto"/>
          </w:divBdr>
        </w:div>
        <w:div w:id="1529028936">
          <w:marLeft w:val="0"/>
          <w:marRight w:val="0"/>
          <w:marTop w:val="0"/>
          <w:marBottom w:val="0"/>
          <w:divBdr>
            <w:top w:val="none" w:sz="0" w:space="0" w:color="auto"/>
            <w:left w:val="none" w:sz="0" w:space="0" w:color="auto"/>
            <w:bottom w:val="none" w:sz="0" w:space="0" w:color="auto"/>
            <w:right w:val="none" w:sz="0" w:space="0" w:color="auto"/>
          </w:divBdr>
        </w:div>
        <w:div w:id="1393968729">
          <w:marLeft w:val="0"/>
          <w:marRight w:val="0"/>
          <w:marTop w:val="0"/>
          <w:marBottom w:val="0"/>
          <w:divBdr>
            <w:top w:val="none" w:sz="0" w:space="0" w:color="auto"/>
            <w:left w:val="none" w:sz="0" w:space="0" w:color="auto"/>
            <w:bottom w:val="none" w:sz="0" w:space="0" w:color="auto"/>
            <w:right w:val="none" w:sz="0" w:space="0" w:color="auto"/>
          </w:divBdr>
        </w:div>
        <w:div w:id="1862469879">
          <w:marLeft w:val="0"/>
          <w:marRight w:val="0"/>
          <w:marTop w:val="0"/>
          <w:marBottom w:val="0"/>
          <w:divBdr>
            <w:top w:val="none" w:sz="0" w:space="0" w:color="auto"/>
            <w:left w:val="none" w:sz="0" w:space="0" w:color="auto"/>
            <w:bottom w:val="none" w:sz="0" w:space="0" w:color="auto"/>
            <w:right w:val="none" w:sz="0" w:space="0" w:color="auto"/>
          </w:divBdr>
        </w:div>
        <w:div w:id="26149088">
          <w:marLeft w:val="0"/>
          <w:marRight w:val="0"/>
          <w:marTop w:val="0"/>
          <w:marBottom w:val="0"/>
          <w:divBdr>
            <w:top w:val="none" w:sz="0" w:space="0" w:color="auto"/>
            <w:left w:val="none" w:sz="0" w:space="0" w:color="auto"/>
            <w:bottom w:val="none" w:sz="0" w:space="0" w:color="auto"/>
            <w:right w:val="none" w:sz="0" w:space="0" w:color="auto"/>
          </w:divBdr>
        </w:div>
        <w:div w:id="461848074">
          <w:marLeft w:val="0"/>
          <w:marRight w:val="0"/>
          <w:marTop w:val="0"/>
          <w:marBottom w:val="0"/>
          <w:divBdr>
            <w:top w:val="none" w:sz="0" w:space="0" w:color="auto"/>
            <w:left w:val="none" w:sz="0" w:space="0" w:color="auto"/>
            <w:bottom w:val="none" w:sz="0" w:space="0" w:color="auto"/>
            <w:right w:val="none" w:sz="0" w:space="0" w:color="auto"/>
          </w:divBdr>
        </w:div>
        <w:div w:id="832257757">
          <w:marLeft w:val="0"/>
          <w:marRight w:val="0"/>
          <w:marTop w:val="0"/>
          <w:marBottom w:val="0"/>
          <w:divBdr>
            <w:top w:val="none" w:sz="0" w:space="0" w:color="auto"/>
            <w:left w:val="none" w:sz="0" w:space="0" w:color="auto"/>
            <w:bottom w:val="none" w:sz="0" w:space="0" w:color="auto"/>
            <w:right w:val="none" w:sz="0" w:space="0" w:color="auto"/>
          </w:divBdr>
        </w:div>
        <w:div w:id="905577868">
          <w:marLeft w:val="0"/>
          <w:marRight w:val="0"/>
          <w:marTop w:val="0"/>
          <w:marBottom w:val="0"/>
          <w:divBdr>
            <w:top w:val="none" w:sz="0" w:space="0" w:color="auto"/>
            <w:left w:val="none" w:sz="0" w:space="0" w:color="auto"/>
            <w:bottom w:val="none" w:sz="0" w:space="0" w:color="auto"/>
            <w:right w:val="none" w:sz="0" w:space="0" w:color="auto"/>
          </w:divBdr>
        </w:div>
        <w:div w:id="1609194925">
          <w:marLeft w:val="0"/>
          <w:marRight w:val="0"/>
          <w:marTop w:val="0"/>
          <w:marBottom w:val="0"/>
          <w:divBdr>
            <w:top w:val="none" w:sz="0" w:space="0" w:color="auto"/>
            <w:left w:val="none" w:sz="0" w:space="0" w:color="auto"/>
            <w:bottom w:val="none" w:sz="0" w:space="0" w:color="auto"/>
            <w:right w:val="none" w:sz="0" w:space="0" w:color="auto"/>
          </w:divBdr>
        </w:div>
        <w:div w:id="1693873399">
          <w:marLeft w:val="0"/>
          <w:marRight w:val="0"/>
          <w:marTop w:val="0"/>
          <w:marBottom w:val="0"/>
          <w:divBdr>
            <w:top w:val="none" w:sz="0" w:space="0" w:color="auto"/>
            <w:left w:val="none" w:sz="0" w:space="0" w:color="auto"/>
            <w:bottom w:val="none" w:sz="0" w:space="0" w:color="auto"/>
            <w:right w:val="none" w:sz="0" w:space="0" w:color="auto"/>
          </w:divBdr>
        </w:div>
        <w:div w:id="1491479953">
          <w:marLeft w:val="0"/>
          <w:marRight w:val="0"/>
          <w:marTop w:val="0"/>
          <w:marBottom w:val="0"/>
          <w:divBdr>
            <w:top w:val="none" w:sz="0" w:space="0" w:color="auto"/>
            <w:left w:val="none" w:sz="0" w:space="0" w:color="auto"/>
            <w:bottom w:val="none" w:sz="0" w:space="0" w:color="auto"/>
            <w:right w:val="none" w:sz="0" w:space="0" w:color="auto"/>
          </w:divBdr>
        </w:div>
        <w:div w:id="593906096">
          <w:marLeft w:val="0"/>
          <w:marRight w:val="0"/>
          <w:marTop w:val="0"/>
          <w:marBottom w:val="0"/>
          <w:divBdr>
            <w:top w:val="none" w:sz="0" w:space="0" w:color="auto"/>
            <w:left w:val="none" w:sz="0" w:space="0" w:color="auto"/>
            <w:bottom w:val="none" w:sz="0" w:space="0" w:color="auto"/>
            <w:right w:val="none" w:sz="0" w:space="0" w:color="auto"/>
          </w:divBdr>
        </w:div>
        <w:div w:id="179046613">
          <w:marLeft w:val="0"/>
          <w:marRight w:val="0"/>
          <w:marTop w:val="0"/>
          <w:marBottom w:val="0"/>
          <w:divBdr>
            <w:top w:val="none" w:sz="0" w:space="0" w:color="auto"/>
            <w:left w:val="none" w:sz="0" w:space="0" w:color="auto"/>
            <w:bottom w:val="none" w:sz="0" w:space="0" w:color="auto"/>
            <w:right w:val="none" w:sz="0" w:space="0" w:color="auto"/>
          </w:divBdr>
        </w:div>
        <w:div w:id="1789816048">
          <w:marLeft w:val="0"/>
          <w:marRight w:val="0"/>
          <w:marTop w:val="0"/>
          <w:marBottom w:val="0"/>
          <w:divBdr>
            <w:top w:val="none" w:sz="0" w:space="0" w:color="auto"/>
            <w:left w:val="none" w:sz="0" w:space="0" w:color="auto"/>
            <w:bottom w:val="none" w:sz="0" w:space="0" w:color="auto"/>
            <w:right w:val="none" w:sz="0" w:space="0" w:color="auto"/>
          </w:divBdr>
        </w:div>
        <w:div w:id="1771703654">
          <w:marLeft w:val="0"/>
          <w:marRight w:val="0"/>
          <w:marTop w:val="0"/>
          <w:marBottom w:val="0"/>
          <w:divBdr>
            <w:top w:val="none" w:sz="0" w:space="0" w:color="auto"/>
            <w:left w:val="none" w:sz="0" w:space="0" w:color="auto"/>
            <w:bottom w:val="none" w:sz="0" w:space="0" w:color="auto"/>
            <w:right w:val="none" w:sz="0" w:space="0" w:color="auto"/>
          </w:divBdr>
        </w:div>
        <w:div w:id="526062769">
          <w:marLeft w:val="0"/>
          <w:marRight w:val="0"/>
          <w:marTop w:val="0"/>
          <w:marBottom w:val="0"/>
          <w:divBdr>
            <w:top w:val="none" w:sz="0" w:space="0" w:color="auto"/>
            <w:left w:val="none" w:sz="0" w:space="0" w:color="auto"/>
            <w:bottom w:val="none" w:sz="0" w:space="0" w:color="auto"/>
            <w:right w:val="none" w:sz="0" w:space="0" w:color="auto"/>
          </w:divBdr>
        </w:div>
        <w:div w:id="1496722897">
          <w:marLeft w:val="0"/>
          <w:marRight w:val="0"/>
          <w:marTop w:val="0"/>
          <w:marBottom w:val="0"/>
          <w:divBdr>
            <w:top w:val="none" w:sz="0" w:space="0" w:color="auto"/>
            <w:left w:val="none" w:sz="0" w:space="0" w:color="auto"/>
            <w:bottom w:val="none" w:sz="0" w:space="0" w:color="auto"/>
            <w:right w:val="none" w:sz="0" w:space="0" w:color="auto"/>
          </w:divBdr>
        </w:div>
        <w:div w:id="1280143687">
          <w:marLeft w:val="0"/>
          <w:marRight w:val="0"/>
          <w:marTop w:val="0"/>
          <w:marBottom w:val="0"/>
          <w:divBdr>
            <w:top w:val="none" w:sz="0" w:space="0" w:color="auto"/>
            <w:left w:val="none" w:sz="0" w:space="0" w:color="auto"/>
            <w:bottom w:val="none" w:sz="0" w:space="0" w:color="auto"/>
            <w:right w:val="none" w:sz="0" w:space="0" w:color="auto"/>
          </w:divBdr>
        </w:div>
        <w:div w:id="1710296769">
          <w:marLeft w:val="0"/>
          <w:marRight w:val="0"/>
          <w:marTop w:val="0"/>
          <w:marBottom w:val="0"/>
          <w:divBdr>
            <w:top w:val="none" w:sz="0" w:space="0" w:color="auto"/>
            <w:left w:val="none" w:sz="0" w:space="0" w:color="auto"/>
            <w:bottom w:val="none" w:sz="0" w:space="0" w:color="auto"/>
            <w:right w:val="none" w:sz="0" w:space="0" w:color="auto"/>
          </w:divBdr>
        </w:div>
        <w:div w:id="451746711">
          <w:marLeft w:val="0"/>
          <w:marRight w:val="0"/>
          <w:marTop w:val="0"/>
          <w:marBottom w:val="0"/>
          <w:divBdr>
            <w:top w:val="none" w:sz="0" w:space="0" w:color="auto"/>
            <w:left w:val="none" w:sz="0" w:space="0" w:color="auto"/>
            <w:bottom w:val="none" w:sz="0" w:space="0" w:color="auto"/>
            <w:right w:val="none" w:sz="0" w:space="0" w:color="auto"/>
          </w:divBdr>
        </w:div>
      </w:divsChild>
    </w:div>
    <w:div w:id="2061783319">
      <w:bodyDiv w:val="1"/>
      <w:marLeft w:val="0"/>
      <w:marRight w:val="0"/>
      <w:marTop w:val="0"/>
      <w:marBottom w:val="0"/>
      <w:divBdr>
        <w:top w:val="none" w:sz="0" w:space="0" w:color="auto"/>
        <w:left w:val="none" w:sz="0" w:space="0" w:color="auto"/>
        <w:bottom w:val="none" w:sz="0" w:space="0" w:color="auto"/>
        <w:right w:val="none" w:sz="0" w:space="0" w:color="auto"/>
      </w:divBdr>
      <w:divsChild>
        <w:div w:id="312418143">
          <w:marLeft w:val="0"/>
          <w:marRight w:val="0"/>
          <w:marTop w:val="0"/>
          <w:marBottom w:val="0"/>
          <w:divBdr>
            <w:top w:val="none" w:sz="0" w:space="0" w:color="auto"/>
            <w:left w:val="none" w:sz="0" w:space="0" w:color="auto"/>
            <w:bottom w:val="none" w:sz="0" w:space="0" w:color="auto"/>
            <w:right w:val="none" w:sz="0" w:space="0" w:color="auto"/>
          </w:divBdr>
        </w:div>
        <w:div w:id="513571309">
          <w:marLeft w:val="0"/>
          <w:marRight w:val="0"/>
          <w:marTop w:val="0"/>
          <w:marBottom w:val="0"/>
          <w:divBdr>
            <w:top w:val="none" w:sz="0" w:space="0" w:color="auto"/>
            <w:left w:val="none" w:sz="0" w:space="0" w:color="auto"/>
            <w:bottom w:val="none" w:sz="0" w:space="0" w:color="auto"/>
            <w:right w:val="none" w:sz="0" w:space="0" w:color="auto"/>
          </w:divBdr>
        </w:div>
        <w:div w:id="671222457">
          <w:marLeft w:val="0"/>
          <w:marRight w:val="0"/>
          <w:marTop w:val="0"/>
          <w:marBottom w:val="0"/>
          <w:divBdr>
            <w:top w:val="none" w:sz="0" w:space="0" w:color="auto"/>
            <w:left w:val="none" w:sz="0" w:space="0" w:color="auto"/>
            <w:bottom w:val="none" w:sz="0" w:space="0" w:color="auto"/>
            <w:right w:val="none" w:sz="0" w:space="0" w:color="auto"/>
          </w:divBdr>
        </w:div>
        <w:div w:id="1543438949">
          <w:marLeft w:val="0"/>
          <w:marRight w:val="0"/>
          <w:marTop w:val="0"/>
          <w:marBottom w:val="0"/>
          <w:divBdr>
            <w:top w:val="none" w:sz="0" w:space="0" w:color="auto"/>
            <w:left w:val="none" w:sz="0" w:space="0" w:color="auto"/>
            <w:bottom w:val="none" w:sz="0" w:space="0" w:color="auto"/>
            <w:right w:val="none" w:sz="0" w:space="0" w:color="auto"/>
          </w:divBdr>
        </w:div>
        <w:div w:id="1743677578">
          <w:marLeft w:val="0"/>
          <w:marRight w:val="0"/>
          <w:marTop w:val="0"/>
          <w:marBottom w:val="0"/>
          <w:divBdr>
            <w:top w:val="none" w:sz="0" w:space="0" w:color="auto"/>
            <w:left w:val="none" w:sz="0" w:space="0" w:color="auto"/>
            <w:bottom w:val="none" w:sz="0" w:space="0" w:color="auto"/>
            <w:right w:val="none" w:sz="0" w:space="0" w:color="auto"/>
          </w:divBdr>
        </w:div>
        <w:div w:id="478885879">
          <w:marLeft w:val="0"/>
          <w:marRight w:val="0"/>
          <w:marTop w:val="0"/>
          <w:marBottom w:val="0"/>
          <w:divBdr>
            <w:top w:val="none" w:sz="0" w:space="0" w:color="auto"/>
            <w:left w:val="none" w:sz="0" w:space="0" w:color="auto"/>
            <w:bottom w:val="none" w:sz="0" w:space="0" w:color="auto"/>
            <w:right w:val="none" w:sz="0" w:space="0" w:color="auto"/>
          </w:divBdr>
        </w:div>
        <w:div w:id="361709454">
          <w:marLeft w:val="0"/>
          <w:marRight w:val="0"/>
          <w:marTop w:val="0"/>
          <w:marBottom w:val="0"/>
          <w:divBdr>
            <w:top w:val="none" w:sz="0" w:space="0" w:color="auto"/>
            <w:left w:val="none" w:sz="0" w:space="0" w:color="auto"/>
            <w:bottom w:val="none" w:sz="0" w:space="0" w:color="auto"/>
            <w:right w:val="none" w:sz="0" w:space="0" w:color="auto"/>
          </w:divBdr>
        </w:div>
        <w:div w:id="1132284891">
          <w:marLeft w:val="0"/>
          <w:marRight w:val="0"/>
          <w:marTop w:val="0"/>
          <w:marBottom w:val="0"/>
          <w:divBdr>
            <w:top w:val="none" w:sz="0" w:space="0" w:color="auto"/>
            <w:left w:val="none" w:sz="0" w:space="0" w:color="auto"/>
            <w:bottom w:val="none" w:sz="0" w:space="0" w:color="auto"/>
            <w:right w:val="none" w:sz="0" w:space="0" w:color="auto"/>
          </w:divBdr>
        </w:div>
        <w:div w:id="598296331">
          <w:marLeft w:val="0"/>
          <w:marRight w:val="0"/>
          <w:marTop w:val="0"/>
          <w:marBottom w:val="0"/>
          <w:divBdr>
            <w:top w:val="none" w:sz="0" w:space="0" w:color="auto"/>
            <w:left w:val="none" w:sz="0" w:space="0" w:color="auto"/>
            <w:bottom w:val="none" w:sz="0" w:space="0" w:color="auto"/>
            <w:right w:val="none" w:sz="0" w:space="0" w:color="auto"/>
          </w:divBdr>
        </w:div>
        <w:div w:id="524951195">
          <w:marLeft w:val="0"/>
          <w:marRight w:val="0"/>
          <w:marTop w:val="0"/>
          <w:marBottom w:val="0"/>
          <w:divBdr>
            <w:top w:val="none" w:sz="0" w:space="0" w:color="auto"/>
            <w:left w:val="none" w:sz="0" w:space="0" w:color="auto"/>
            <w:bottom w:val="none" w:sz="0" w:space="0" w:color="auto"/>
            <w:right w:val="none" w:sz="0" w:space="0" w:color="auto"/>
          </w:divBdr>
        </w:div>
        <w:div w:id="1147161447">
          <w:marLeft w:val="0"/>
          <w:marRight w:val="0"/>
          <w:marTop w:val="0"/>
          <w:marBottom w:val="0"/>
          <w:divBdr>
            <w:top w:val="none" w:sz="0" w:space="0" w:color="auto"/>
            <w:left w:val="none" w:sz="0" w:space="0" w:color="auto"/>
            <w:bottom w:val="none" w:sz="0" w:space="0" w:color="auto"/>
            <w:right w:val="none" w:sz="0" w:space="0" w:color="auto"/>
          </w:divBdr>
        </w:div>
        <w:div w:id="1470320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mikolajkipomorskie.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F209D-8C37-41B7-B309-6186EBE7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8574</Words>
  <Characters>51445</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Lipiński</dc:creator>
  <cp:keywords/>
  <dc:description/>
  <cp:lastModifiedBy>Kuśmierczyk Anna</cp:lastModifiedBy>
  <cp:revision>10</cp:revision>
  <cp:lastPrinted>2022-10-10T07:41:00Z</cp:lastPrinted>
  <dcterms:created xsi:type="dcterms:W3CDTF">2022-10-05T07:16:00Z</dcterms:created>
  <dcterms:modified xsi:type="dcterms:W3CDTF">2022-10-10T11:33:00Z</dcterms:modified>
</cp:coreProperties>
</file>