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7AA0" w14:textId="7A7235BF" w:rsidR="00300510" w:rsidRPr="00CA138B" w:rsidRDefault="002D376C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DB5ED8">
        <w:rPr>
          <w:rFonts w:cs="Arial"/>
        </w:rPr>
        <w:t>14</w:t>
      </w:r>
      <w:r w:rsidR="009E146A">
        <w:rPr>
          <w:rFonts w:cs="Arial"/>
        </w:rPr>
        <w:t>.</w:t>
      </w:r>
      <w:r w:rsidR="006A068A">
        <w:rPr>
          <w:rFonts w:cs="Arial"/>
        </w:rPr>
        <w:t>0</w:t>
      </w:r>
      <w:r w:rsidR="00DB5ED8">
        <w:rPr>
          <w:rFonts w:cs="Arial"/>
        </w:rPr>
        <w:t>4</w:t>
      </w:r>
      <w:r w:rsidR="005B6732">
        <w:rPr>
          <w:rFonts w:cs="Arial"/>
        </w:rPr>
        <w:t>.202</w:t>
      </w:r>
      <w:r w:rsidR="006A068A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07B11CE7" w14:textId="6EA9CC7C" w:rsidR="00300510" w:rsidRPr="00CA138B" w:rsidRDefault="002D376C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6A068A">
        <w:rPr>
          <w:rFonts w:cs="Arial"/>
        </w:rPr>
        <w:t>21</w:t>
      </w:r>
      <w:r>
        <w:rPr>
          <w:rFonts w:cs="Arial"/>
        </w:rPr>
        <w:t>.202</w:t>
      </w:r>
      <w:r w:rsidR="006A068A">
        <w:rPr>
          <w:rFonts w:cs="Arial"/>
        </w:rPr>
        <w:t>2</w:t>
      </w:r>
    </w:p>
    <w:p w14:paraId="30AE760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2FF3AA0A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31CF08E4" w14:textId="77777777" w:rsidR="005E5A2D" w:rsidRDefault="005B6732" w:rsidP="00D6236B">
      <w:pPr>
        <w:spacing w:line="360" w:lineRule="auto"/>
        <w:jc w:val="center"/>
      </w:pPr>
      <w:r w:rsidRPr="005B6732">
        <w:t xml:space="preserve">o wydaniu </w:t>
      </w:r>
      <w:r w:rsidR="00B73D55">
        <w:t>postanowienia o konieczności przeprowadzenia oceny oddziaływania na środowisko</w:t>
      </w:r>
    </w:p>
    <w:p w14:paraId="6E94E2B3" w14:textId="77777777" w:rsidR="005B6732" w:rsidRPr="005B6732" w:rsidRDefault="005B6732" w:rsidP="00D6236B">
      <w:pPr>
        <w:spacing w:line="360" w:lineRule="auto"/>
        <w:jc w:val="center"/>
      </w:pPr>
    </w:p>
    <w:p w14:paraId="0D25861B" w14:textId="5595B0DF" w:rsidR="006A068A" w:rsidRPr="008217DD" w:rsidRDefault="005E5A2D" w:rsidP="006A068A">
      <w:pPr>
        <w:spacing w:line="276" w:lineRule="auto"/>
        <w:jc w:val="both"/>
        <w:rPr>
          <w:b/>
          <w:bCs/>
          <w:i/>
          <w:iCs/>
        </w:rPr>
      </w:pPr>
      <w:r w:rsidRPr="00CA138B">
        <w:t>Zgodnie z art.  49 ustawy z dnia 14 czerwca 1960 r. - Kodeks postępowania administracyjnego (</w:t>
      </w:r>
      <w:bookmarkStart w:id="0" w:name="_Hlk86387560"/>
      <w:r w:rsidR="00F30B15">
        <w:t xml:space="preserve">tekst jednolity </w:t>
      </w:r>
      <w:bookmarkEnd w:id="0"/>
      <w:r w:rsidRPr="00CA138B">
        <w:t>Dz. U. z 20</w:t>
      </w:r>
      <w:r w:rsidR="005B6732">
        <w:t>2</w:t>
      </w:r>
      <w:r w:rsidR="006A068A">
        <w:t>2</w:t>
      </w:r>
      <w:r w:rsidRPr="00CA138B">
        <w:t xml:space="preserve"> r. poz. </w:t>
      </w:r>
      <w:r w:rsidR="006A068A">
        <w:t>2000</w:t>
      </w:r>
      <w:r w:rsidRPr="00CA138B">
        <w:t xml:space="preserve"> ze zm.) w związku z art. </w:t>
      </w:r>
      <w:r w:rsidR="00A1306A">
        <w:t>63</w:t>
      </w:r>
      <w:r w:rsidRPr="00CA138B">
        <w:t xml:space="preserve"> ust. </w:t>
      </w:r>
      <w:r w:rsidR="00A1306A">
        <w:t>1</w:t>
      </w:r>
      <w:r w:rsidR="00665DF0">
        <w:t>,</w:t>
      </w:r>
      <w:r w:rsidR="00F30B15">
        <w:t>art. 74 ust. 3,</w:t>
      </w:r>
      <w:r w:rsidR="00665DF0">
        <w:t xml:space="preserve"> </w:t>
      </w:r>
      <w:r w:rsidR="00665DF0" w:rsidRPr="009E146A">
        <w:t>art. 79</w:t>
      </w:r>
      <w:r w:rsidR="005B6732" w:rsidRPr="005B6732">
        <w:t xml:space="preserve"> </w:t>
      </w:r>
      <w:r w:rsidRPr="00CA138B">
        <w:t>ustawy z dnia 3 października 2008 r. o udostępnianiu informacji o środowisku i jego ochronie, udziale społeczeństwa w ochronie środowiska oraz o ocenach oddziaływania na środowisko (</w:t>
      </w:r>
      <w:r w:rsidR="00DE31BC">
        <w:t xml:space="preserve">tekst jednolity </w:t>
      </w:r>
      <w:r w:rsidRPr="00CA138B">
        <w:t>Dz. U. z 20</w:t>
      </w:r>
      <w:r w:rsidR="005B6732">
        <w:t>2</w:t>
      </w:r>
      <w:r w:rsidR="006A068A">
        <w:t>2</w:t>
      </w:r>
      <w:r w:rsidRPr="00CA138B">
        <w:t xml:space="preserve"> r. poz. </w:t>
      </w:r>
      <w:r w:rsidR="006A068A">
        <w:t>1029</w:t>
      </w:r>
      <w:r w:rsidRPr="00CA138B">
        <w:t xml:space="preserve"> ze zm.) zawiadamia się strony o </w:t>
      </w:r>
      <w:r w:rsidR="005B6732">
        <w:t>wydaniu</w:t>
      </w:r>
      <w:r w:rsidRPr="00CA138B">
        <w:t xml:space="preserve"> </w:t>
      </w:r>
      <w:r w:rsidR="00B73D55">
        <w:t>postanowienia o konieczności przeprowadzenia oceny oddziaływania na środowisko</w:t>
      </w:r>
      <w:r w:rsidR="00B73D55" w:rsidRPr="00CA138B">
        <w:t xml:space="preserve"> </w:t>
      </w:r>
      <w:r w:rsidR="00381EB5" w:rsidRPr="00FB0BEC">
        <w:t>dla przedsięwzięcia</w:t>
      </w:r>
      <w:r w:rsidR="006A068A">
        <w:t xml:space="preserve"> polegającego na</w:t>
      </w:r>
      <w:r w:rsidR="00381EB5" w:rsidRPr="00FB0BEC">
        <w:t xml:space="preserve"> </w:t>
      </w:r>
      <w:r w:rsidR="006A068A">
        <w:rPr>
          <w:sz w:val="24"/>
          <w:szCs w:val="24"/>
        </w:rPr>
        <w:t>„</w:t>
      </w:r>
      <w:r w:rsidR="006A068A" w:rsidRPr="00A95CC9">
        <w:rPr>
          <w:b/>
          <w:bCs/>
          <w:i/>
          <w:iCs/>
          <w:sz w:val="24"/>
          <w:szCs w:val="24"/>
        </w:rPr>
        <w:t>Budow</w:t>
      </w:r>
      <w:r w:rsidR="006A068A">
        <w:rPr>
          <w:b/>
          <w:bCs/>
          <w:i/>
          <w:iCs/>
          <w:sz w:val="24"/>
          <w:szCs w:val="24"/>
        </w:rPr>
        <w:t>ie</w:t>
      </w:r>
      <w:r w:rsidR="006A068A" w:rsidRPr="00A95CC9">
        <w:rPr>
          <w:b/>
          <w:bCs/>
          <w:i/>
          <w:iCs/>
          <w:sz w:val="24"/>
          <w:szCs w:val="24"/>
        </w:rPr>
        <w:t xml:space="preserve"> elektrowni fotowoltaicznej </w:t>
      </w:r>
      <w:r w:rsidR="006A068A">
        <w:rPr>
          <w:b/>
          <w:bCs/>
          <w:i/>
          <w:iCs/>
          <w:sz w:val="24"/>
          <w:szCs w:val="24"/>
        </w:rPr>
        <w:t xml:space="preserve"> </w:t>
      </w:r>
      <w:r w:rsidR="006A068A" w:rsidRPr="00A95CC9">
        <w:rPr>
          <w:b/>
          <w:bCs/>
          <w:i/>
          <w:iCs/>
          <w:sz w:val="24"/>
          <w:szCs w:val="24"/>
        </w:rPr>
        <w:t xml:space="preserve">o mocy łącznej do </w:t>
      </w:r>
      <w:r w:rsidR="00CD042D">
        <w:rPr>
          <w:b/>
          <w:bCs/>
          <w:i/>
          <w:iCs/>
          <w:sz w:val="24"/>
          <w:szCs w:val="24"/>
        </w:rPr>
        <w:t>77</w:t>
      </w:r>
      <w:r w:rsidR="006A068A" w:rsidRPr="00A95CC9">
        <w:rPr>
          <w:b/>
          <w:bCs/>
          <w:i/>
          <w:iCs/>
          <w:sz w:val="24"/>
          <w:szCs w:val="24"/>
        </w:rPr>
        <w:t xml:space="preserve"> MWp włącznie ( także etapowo) wraz  z niezbędną infrastrukturą na działkach o nr ewid. 5/45; 7/11 obręb Mikołajki Pomorskie, gmina Mikołajki Pomorskie” </w:t>
      </w:r>
      <w:r w:rsidR="006A068A" w:rsidRPr="00911F2B">
        <w:rPr>
          <w:rFonts w:eastAsia="Calibri" w:cs="Arial"/>
        </w:rPr>
        <w:t>teren powiatu sztumskiego</w:t>
      </w:r>
      <w:r w:rsidR="006A068A">
        <w:rPr>
          <w:rFonts w:eastAsia="Calibri" w:cs="Arial"/>
        </w:rPr>
        <w:t>;</w:t>
      </w:r>
      <w:r w:rsidR="006A068A">
        <w:rPr>
          <w:rFonts w:cs="Arial"/>
        </w:rPr>
        <w:t xml:space="preserve"> </w:t>
      </w:r>
      <w:r w:rsidR="006A068A" w:rsidRPr="00CA138B">
        <w:t xml:space="preserve">z wniosku </w:t>
      </w:r>
      <w:r w:rsidR="006A068A" w:rsidRPr="0007478E">
        <w:t xml:space="preserve">z dnia </w:t>
      </w:r>
      <w:r w:rsidR="006A068A">
        <w:t>14</w:t>
      </w:r>
      <w:r w:rsidR="006A068A" w:rsidRPr="0007478E">
        <w:t>.0</w:t>
      </w:r>
      <w:r w:rsidR="006A068A">
        <w:t>7</w:t>
      </w:r>
      <w:r w:rsidR="006A068A" w:rsidRPr="0007478E">
        <w:t>.202</w:t>
      </w:r>
      <w:r w:rsidR="006A068A">
        <w:t>2</w:t>
      </w:r>
      <w:r w:rsidR="006A068A" w:rsidRPr="0007478E">
        <w:t xml:space="preserve">r. (nr rej. </w:t>
      </w:r>
      <w:r w:rsidR="006A068A">
        <w:t>3262, data wpływu 15.07.2022r.</w:t>
      </w:r>
      <w:r w:rsidR="006A068A" w:rsidRPr="0007478E">
        <w:t>), któr</w:t>
      </w:r>
      <w:r w:rsidR="006A068A">
        <w:t>e</w:t>
      </w:r>
      <w:r w:rsidR="006A068A" w:rsidRPr="0007478E">
        <w:t xml:space="preserve"> złożył</w:t>
      </w:r>
      <w:r w:rsidR="006A068A">
        <w:t xml:space="preserve">o </w:t>
      </w:r>
      <w:r w:rsidR="006A068A" w:rsidRPr="005769C6">
        <w:rPr>
          <w:rFonts w:cs="Arial"/>
        </w:rPr>
        <w:t xml:space="preserve">przedsiębiorstwo </w:t>
      </w:r>
      <w:r w:rsidR="006A068A" w:rsidRPr="00C506AB">
        <w:rPr>
          <w:rFonts w:cs="Arial"/>
        </w:rPr>
        <w:t xml:space="preserve"> </w:t>
      </w:r>
      <w:r w:rsidR="006A068A" w:rsidRPr="00850D3B">
        <w:rPr>
          <w:rFonts w:cs="Arial"/>
        </w:rPr>
        <w:t xml:space="preserve">LUBUSKIE ELEKTROWNIE SŁONECZNE 3 SP. Z O.O., UL. EMILI PLATER 53, 00-113 WARSZAWA, Pełnomocnik, </w:t>
      </w:r>
      <w:r w:rsidR="00DB5ED8">
        <w:rPr>
          <w:rFonts w:cs="Arial"/>
        </w:rPr>
        <w:t xml:space="preserve"> Pani </w:t>
      </w:r>
      <w:r w:rsidR="006A068A" w:rsidRPr="00850D3B">
        <w:rPr>
          <w:rFonts w:cs="Arial"/>
        </w:rPr>
        <w:t>Marta Kaczmarek, Prowadząca działalność pn PROFeco Analizy Środowiskowe, Woźniki 85</w:t>
      </w:r>
      <w:r w:rsidR="006A068A">
        <w:rPr>
          <w:rFonts w:cs="Arial"/>
        </w:rPr>
        <w:t xml:space="preserve">, </w:t>
      </w:r>
      <w:r w:rsidR="006A068A" w:rsidRPr="00850D3B">
        <w:rPr>
          <w:rFonts w:cs="Arial"/>
        </w:rPr>
        <w:t>97-371</w:t>
      </w:r>
      <w:r w:rsidR="006A068A">
        <w:rPr>
          <w:rFonts w:cs="Arial"/>
        </w:rPr>
        <w:t xml:space="preserve"> Wo</w:t>
      </w:r>
      <w:r w:rsidR="006A068A" w:rsidRPr="00850D3B">
        <w:rPr>
          <w:rFonts w:cs="Arial"/>
        </w:rPr>
        <w:t>la Krzysztoporska, Adres do korespondencji:</w:t>
      </w:r>
      <w:r w:rsidR="006A068A">
        <w:rPr>
          <w:rFonts w:cs="Arial"/>
        </w:rPr>
        <w:t xml:space="preserve"> </w:t>
      </w:r>
      <w:r w:rsidR="006A068A" w:rsidRPr="00850D3B">
        <w:rPr>
          <w:rFonts w:cs="Arial"/>
        </w:rPr>
        <w:t>ul. Folwarczna 62, 97-300 Piotrków Trybunalski</w:t>
      </w:r>
      <w:r w:rsidR="00DB5ED8">
        <w:rPr>
          <w:rFonts w:cs="Arial"/>
        </w:rPr>
        <w:t>.</w:t>
      </w:r>
    </w:p>
    <w:p w14:paraId="60C9DEFE" w14:textId="7D4B7B02" w:rsidR="005E5A2D" w:rsidRPr="00CA138B" w:rsidRDefault="005E5A2D" w:rsidP="00C53957">
      <w:pPr>
        <w:spacing w:after="0"/>
        <w:jc w:val="both"/>
      </w:pPr>
    </w:p>
    <w:p w14:paraId="3B7C9AC1" w14:textId="10EFC4DD" w:rsidR="005E5A2D" w:rsidRPr="00CA138B" w:rsidRDefault="00B73D55" w:rsidP="005E5A2D">
      <w:pPr>
        <w:spacing w:line="360" w:lineRule="auto"/>
        <w:jc w:val="both"/>
      </w:pPr>
      <w:r>
        <w:t>Z treścią ww. postanowienia</w:t>
      </w:r>
      <w:r w:rsidR="00C417C4" w:rsidRPr="00C417C4">
        <w:t xml:space="preserve">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 </w:t>
      </w:r>
      <w:r w:rsidR="00F30B15">
        <w:t xml:space="preserve">                       </w:t>
      </w:r>
      <w:r w:rsidR="005E5A2D" w:rsidRPr="00CA138B">
        <w:t xml:space="preserve">w Malborku oraz Państwowego Gospodarstwa Wodnego Wody Polskie Zarząd </w:t>
      </w:r>
      <w:r w:rsidR="00C417C4">
        <w:t>Zlewni</w:t>
      </w:r>
      <w:r w:rsidR="00F30B15">
        <w:t xml:space="preserve">                          </w:t>
      </w:r>
      <w:r w:rsidR="00C417C4">
        <w:t xml:space="preserve"> w </w:t>
      </w:r>
      <w:r w:rsidR="006A068A">
        <w:t>Elblągu</w:t>
      </w:r>
      <w:r w:rsidR="0039431E">
        <w:t>,</w:t>
      </w:r>
      <w:r w:rsidR="00C53957">
        <w:t xml:space="preserve"> </w:t>
      </w:r>
      <w:r w:rsidR="005B6732">
        <w:t xml:space="preserve">można zapoznać się </w:t>
      </w:r>
      <w:r w:rsidR="005E5A2D" w:rsidRPr="00CA138B">
        <w:t xml:space="preserve">w </w:t>
      </w:r>
      <w:r w:rsidR="00C53957">
        <w:t>Urzędzie Gminy Mikołajki Pomorskie, ul. Dzierzgońska 2, 82-433 Mikołajki Pomorskie pokój nr 10 (I piętro),  w godzinach 7.00 – 15.00.</w:t>
      </w:r>
    </w:p>
    <w:p w14:paraId="3649A7D8" w14:textId="72DE5E98" w:rsidR="00C417C4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DE31BC">
        <w:t xml:space="preserve">tekst jednolity </w:t>
      </w:r>
      <w:r w:rsidR="00CA138B" w:rsidRPr="00CA138B">
        <w:t>Dz. U. z 20</w:t>
      </w:r>
      <w:r w:rsidR="00C417C4">
        <w:t>2</w:t>
      </w:r>
      <w:r w:rsidR="006A068A">
        <w:t>2</w:t>
      </w:r>
      <w:r w:rsidR="00CA138B" w:rsidRPr="00CA138B">
        <w:t xml:space="preserve"> r. poz. </w:t>
      </w:r>
      <w:r w:rsidR="006A068A">
        <w:t>1029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</w:t>
      </w:r>
      <w:r w:rsidR="00B73D55">
        <w:t xml:space="preserve"> administracyjnego (</w:t>
      </w:r>
      <w:r w:rsidR="00DE31BC">
        <w:t xml:space="preserve">tekst jednolity </w:t>
      </w:r>
      <w:r w:rsidR="00B73D55">
        <w:t xml:space="preserve">Dz. U. </w:t>
      </w:r>
      <w:r w:rsidR="006A068A">
        <w:t xml:space="preserve">                </w:t>
      </w:r>
      <w:r w:rsidR="00B73D55">
        <w:t>z 202</w:t>
      </w:r>
      <w:r w:rsidR="00DB5ED8">
        <w:t>2</w:t>
      </w:r>
      <w:r w:rsidR="00CA138B" w:rsidRPr="00CA138B">
        <w:t xml:space="preserve"> r. poz. </w:t>
      </w:r>
      <w:r w:rsidR="00DB5ED8">
        <w:t>2000</w:t>
      </w:r>
      <w:r w:rsidR="00CA138B" w:rsidRPr="00CA138B">
        <w:t xml:space="preserve"> ze zm.)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</w:t>
      </w:r>
      <w:r w:rsidRPr="00CA138B">
        <w:lastRenderedPageBreak/>
        <w:t>dokonane po upływie czternastu dni od dnia, w którym nastąpiło publiczne obwieszczenie, inne publiczne ogłoszenie lub udostępnienie pisma w Biuletynie Informacji Publicznej.</w:t>
      </w:r>
    </w:p>
    <w:p w14:paraId="42B8D91E" w14:textId="1C86B932" w:rsidR="00B73D55" w:rsidRPr="00CA138B" w:rsidRDefault="00B73D55" w:rsidP="00B73D55">
      <w:pPr>
        <w:spacing w:line="360" w:lineRule="auto"/>
        <w:jc w:val="both"/>
      </w:pPr>
      <w:r w:rsidRPr="00CA138B">
        <w:t>Zgodnie z art. 74 ust. 3a ustawy z dnia 3 października 2008 r. o udostępnianiu informacji o środowisku i jego ochronie, udziale społeczeństwa w ochronie środowiska oraz o ocenach oddziaływania na środowisko (</w:t>
      </w:r>
      <w:r w:rsidR="00DE31BC">
        <w:t xml:space="preserve">tekst jednolity </w:t>
      </w:r>
      <w:r w:rsidRPr="00CA138B">
        <w:t>Dz. U. z 20</w:t>
      </w:r>
      <w:r>
        <w:t>2</w:t>
      </w:r>
      <w:r w:rsidR="006A068A">
        <w:t>2</w:t>
      </w:r>
      <w:r w:rsidRPr="00CA138B">
        <w:t xml:space="preserve">r. poz. </w:t>
      </w:r>
      <w:r w:rsidR="006A068A">
        <w:t>1029</w:t>
      </w:r>
      <w:r w:rsidRPr="00CA138B">
        <w:t xml:space="preserve"> ze zm.</w:t>
      </w:r>
      <w:r>
        <w:t>): „</w:t>
      </w:r>
      <w:r w:rsidRPr="00CA138B">
        <w:t>Stroną postępowani</w:t>
      </w:r>
      <w:r>
        <w:t>a w sprawie wydania decyzji</w:t>
      </w:r>
      <w:r w:rsidRPr="00CA138B">
        <w:t xml:space="preserve"> o środowiskowych uwarunkowaniach jest wnioskodawca oraz podmiot, któ</w:t>
      </w:r>
      <w:r>
        <w:t>remu przysługuje prawo rzeczowe do nieruchomości</w:t>
      </w:r>
      <w:r w:rsidRPr="00CA138B">
        <w:t xml:space="preserve"> znajdującej się w obszarze, na który będzie oddziaływać przedsięwzięcie w wariancie zaproponowanym przez wnioskodawcę, z zastrzeżeniem art.81 ust.1. Przez obszar ten rozumie się:</w:t>
      </w:r>
    </w:p>
    <w:p w14:paraId="486E30F6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465917C5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62F1C891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>
        <w:t>”.</w:t>
      </w:r>
    </w:p>
    <w:p w14:paraId="70A84102" w14:textId="77777777" w:rsidR="00C71DB9" w:rsidRDefault="00C71DB9" w:rsidP="00C71DB9">
      <w:pPr>
        <w:spacing w:after="0" w:line="360" w:lineRule="auto"/>
        <w:jc w:val="both"/>
        <w:rPr>
          <w:rFonts w:cs="Arial"/>
        </w:rPr>
      </w:pPr>
    </w:p>
    <w:p w14:paraId="01D2DDDF" w14:textId="53DA7CF8" w:rsidR="00C71DB9" w:rsidRPr="00C71DB9" w:rsidRDefault="00C71DB9" w:rsidP="00C71DB9">
      <w:pPr>
        <w:spacing w:after="0" w:line="360" w:lineRule="auto"/>
        <w:jc w:val="both"/>
        <w:rPr>
          <w:rFonts w:cs="Arial"/>
        </w:rPr>
      </w:pPr>
      <w:r w:rsidRPr="00C71DB9">
        <w:rPr>
          <w:rFonts w:cs="Arial"/>
        </w:rPr>
        <w:t xml:space="preserve">Od przedmiotowego postanowienia przysługuje stronom odwołanie do Samorządowego Kolegium Odwoławczego w Gdańsku, ul. Podwale Przedmiejskie 30, 80 – 824 Gdańsk, za pośrednictwem </w:t>
      </w:r>
      <w:r w:rsidR="00C53957">
        <w:rPr>
          <w:rFonts w:cs="Arial"/>
        </w:rPr>
        <w:t>Wójta Gminy Mikołajki Pomorskie</w:t>
      </w:r>
      <w:r w:rsidRPr="00C71DB9">
        <w:rPr>
          <w:rFonts w:cs="Arial"/>
        </w:rPr>
        <w:t>, w terminie 7 dni od dnia doręczen</w:t>
      </w:r>
      <w:r>
        <w:rPr>
          <w:rFonts w:cs="Arial"/>
        </w:rPr>
        <w:t>ia niniejszego postanowienia.</w:t>
      </w:r>
    </w:p>
    <w:p w14:paraId="1196561B" w14:textId="77777777" w:rsidR="005B6732" w:rsidRPr="00C417C4" w:rsidRDefault="005B6732" w:rsidP="00C417C4">
      <w:pPr>
        <w:pStyle w:val="NormalnyWeb"/>
        <w:spacing w:line="360" w:lineRule="auto"/>
        <w:jc w:val="both"/>
        <w:rPr>
          <w:sz w:val="22"/>
          <w:szCs w:val="22"/>
        </w:rPr>
      </w:pPr>
    </w:p>
    <w:p w14:paraId="4F721616" w14:textId="77777777" w:rsidR="005E5A2D" w:rsidRPr="00CA138B" w:rsidRDefault="005E5A2D" w:rsidP="005E5A2D">
      <w:pPr>
        <w:spacing w:line="360" w:lineRule="auto"/>
      </w:pPr>
    </w:p>
    <w:p w14:paraId="66C63763" w14:textId="77777777" w:rsidR="005E5A2D" w:rsidRPr="00CA138B" w:rsidRDefault="005E5A2D" w:rsidP="005E5A2D">
      <w:pPr>
        <w:spacing w:line="360" w:lineRule="auto"/>
      </w:pPr>
    </w:p>
    <w:p w14:paraId="00843BDC" w14:textId="77777777" w:rsidR="00381EB5" w:rsidRDefault="00381EB5" w:rsidP="005E5A2D">
      <w:pPr>
        <w:spacing w:line="360" w:lineRule="auto"/>
        <w:jc w:val="both"/>
      </w:pPr>
    </w:p>
    <w:p w14:paraId="5D47B24C" w14:textId="43F5F28B" w:rsidR="00D6236B" w:rsidRDefault="005E5A2D" w:rsidP="005E5A2D">
      <w:pPr>
        <w:spacing w:line="360" w:lineRule="auto"/>
        <w:jc w:val="both"/>
      </w:pPr>
      <w:r w:rsidRPr="00CA138B">
        <w:t xml:space="preserve">Obwieszczenie </w:t>
      </w:r>
      <w:r w:rsidR="00C53957">
        <w:t xml:space="preserve">zamieszczono w BIP w </w:t>
      </w:r>
      <w:r w:rsidRPr="00CA138B">
        <w:t>dni</w:t>
      </w:r>
      <w:r w:rsidR="00C53957">
        <w:t>u</w:t>
      </w:r>
      <w:r w:rsidRPr="00CA138B">
        <w:t xml:space="preserve">: </w:t>
      </w:r>
      <w:r w:rsidR="00DB5ED8">
        <w:t>14</w:t>
      </w:r>
      <w:r w:rsidR="009E146A">
        <w:t>.</w:t>
      </w:r>
      <w:r w:rsidR="006A068A">
        <w:t>0</w:t>
      </w:r>
      <w:r w:rsidR="00DB5ED8">
        <w:t>4</w:t>
      </w:r>
      <w:r w:rsidR="00B73D55">
        <w:t>.202</w:t>
      </w:r>
      <w:r w:rsidR="006A068A">
        <w:t>3</w:t>
      </w:r>
      <w:r w:rsidR="00CF7F6E">
        <w:t>r.</w:t>
      </w:r>
    </w:p>
    <w:p w14:paraId="34D45A79" w14:textId="4239024E" w:rsidR="00C53957" w:rsidRPr="00CA138B" w:rsidRDefault="00C53957" w:rsidP="005E5A2D">
      <w:pPr>
        <w:spacing w:line="360" w:lineRule="auto"/>
        <w:jc w:val="both"/>
      </w:pPr>
      <w:r>
        <w:t xml:space="preserve">Wywieszono na tablicy ogłoszeń w dniu </w:t>
      </w:r>
      <w:r w:rsidR="00DB5ED8">
        <w:t>14</w:t>
      </w:r>
      <w:r w:rsidR="009E146A">
        <w:t>.</w:t>
      </w:r>
      <w:r w:rsidR="006A068A">
        <w:t>0</w:t>
      </w:r>
      <w:r w:rsidR="00DB5ED8">
        <w:t>4</w:t>
      </w:r>
      <w:r>
        <w:t>.202</w:t>
      </w:r>
      <w:r w:rsidR="006A068A">
        <w:t>3</w:t>
      </w:r>
      <w:r>
        <w:t>r.</w:t>
      </w:r>
    </w:p>
    <w:p w14:paraId="228FE594" w14:textId="77777777" w:rsidR="00B07043" w:rsidRPr="00CA138B" w:rsidRDefault="00B07043" w:rsidP="00CA138B">
      <w:pPr>
        <w:spacing w:line="360" w:lineRule="auto"/>
        <w:jc w:val="both"/>
      </w:pPr>
    </w:p>
    <w:p w14:paraId="28FFA97A" w14:textId="7264BFCE" w:rsidR="00381EB5" w:rsidRPr="00381EB5" w:rsidRDefault="00381EB5" w:rsidP="00381EB5">
      <w:r w:rsidRPr="00381EB5">
        <w:rPr>
          <w:sz w:val="20"/>
          <w:szCs w:val="20"/>
        </w:rPr>
        <w:t>Sporządziła</w:t>
      </w:r>
      <w:r>
        <w:t xml:space="preserve">: </w:t>
      </w:r>
      <w:r w:rsidRPr="00381EB5">
        <w:rPr>
          <w:i/>
          <w:iCs/>
          <w:sz w:val="18"/>
          <w:szCs w:val="18"/>
        </w:rPr>
        <w:t>Anna Kuśmierczyk</w:t>
      </w:r>
    </w:p>
    <w:sectPr w:rsidR="00381EB5" w:rsidRPr="00381EB5" w:rsidSect="00525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69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50"/>
    <w:rsid w:val="00130C03"/>
    <w:rsid w:val="001738AC"/>
    <w:rsid w:val="00177956"/>
    <w:rsid w:val="002729D0"/>
    <w:rsid w:val="002D376C"/>
    <w:rsid w:val="002D6C50"/>
    <w:rsid w:val="00300510"/>
    <w:rsid w:val="0034595F"/>
    <w:rsid w:val="00381EB5"/>
    <w:rsid w:val="0039431E"/>
    <w:rsid w:val="00397D22"/>
    <w:rsid w:val="004F2BE7"/>
    <w:rsid w:val="0052570F"/>
    <w:rsid w:val="00574034"/>
    <w:rsid w:val="005B6732"/>
    <w:rsid w:val="005D0EDC"/>
    <w:rsid w:val="005E5A2D"/>
    <w:rsid w:val="00665DF0"/>
    <w:rsid w:val="006A068A"/>
    <w:rsid w:val="006F0C06"/>
    <w:rsid w:val="00757FA2"/>
    <w:rsid w:val="007B3ADA"/>
    <w:rsid w:val="00825712"/>
    <w:rsid w:val="00846377"/>
    <w:rsid w:val="00852D56"/>
    <w:rsid w:val="008D3359"/>
    <w:rsid w:val="00936592"/>
    <w:rsid w:val="009E146A"/>
    <w:rsid w:val="00A1306A"/>
    <w:rsid w:val="00A343FA"/>
    <w:rsid w:val="00B07043"/>
    <w:rsid w:val="00B117A0"/>
    <w:rsid w:val="00B243D3"/>
    <w:rsid w:val="00B73D55"/>
    <w:rsid w:val="00BA7EAA"/>
    <w:rsid w:val="00C074A2"/>
    <w:rsid w:val="00C417C4"/>
    <w:rsid w:val="00C53957"/>
    <w:rsid w:val="00C71DB9"/>
    <w:rsid w:val="00C803B9"/>
    <w:rsid w:val="00C8602E"/>
    <w:rsid w:val="00CA138B"/>
    <w:rsid w:val="00CA1F92"/>
    <w:rsid w:val="00CC422B"/>
    <w:rsid w:val="00CD042D"/>
    <w:rsid w:val="00CF7F6E"/>
    <w:rsid w:val="00D6236B"/>
    <w:rsid w:val="00DB5ED8"/>
    <w:rsid w:val="00DE31BC"/>
    <w:rsid w:val="00DE3BCE"/>
    <w:rsid w:val="00EF4F1A"/>
    <w:rsid w:val="00F30B15"/>
    <w:rsid w:val="00F8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C3C7"/>
  <w15:docId w15:val="{5331FEE5-66CA-4300-9DA8-3DCCE38D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3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Gutjar</dc:creator>
  <cp:lastModifiedBy>Kuśmierczyk Anna</cp:lastModifiedBy>
  <cp:revision>19</cp:revision>
  <cp:lastPrinted>2023-04-14T07:55:00Z</cp:lastPrinted>
  <dcterms:created xsi:type="dcterms:W3CDTF">2021-03-26T07:27:00Z</dcterms:created>
  <dcterms:modified xsi:type="dcterms:W3CDTF">2023-04-14T07:58:00Z</dcterms:modified>
</cp:coreProperties>
</file>